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2EE7C1D0"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00B62CCD" w:rsidRPr="00B62CCD">
        <w:rPr>
          <w:rFonts w:cs="Arial"/>
          <w:sz w:val="22"/>
          <w:szCs w:val="22"/>
        </w:rPr>
        <w:t>10</w:t>
      </w:r>
      <w:r w:rsidR="00CD136E">
        <w:rPr>
          <w:rFonts w:cs="Arial"/>
          <w:sz w:val="22"/>
          <w:szCs w:val="22"/>
        </w:rPr>
        <w:t>4</w:t>
      </w:r>
      <w:r w:rsidR="003F707F">
        <w:rPr>
          <w:rFonts w:cs="Arial"/>
          <w:sz w:val="22"/>
          <w:szCs w:val="22"/>
        </w:rPr>
        <w:t>b</w:t>
      </w:r>
      <w:r w:rsidR="00B62CCD" w:rsidRPr="00B62CCD">
        <w:rPr>
          <w:rFonts w:cs="Arial"/>
          <w:sz w:val="22"/>
          <w:szCs w:val="22"/>
        </w:rPr>
        <w:t>-e</w:t>
      </w:r>
      <w:r>
        <w:rPr>
          <w:rFonts w:cs="Arial"/>
          <w:sz w:val="22"/>
          <w:szCs w:val="22"/>
        </w:rPr>
        <w:tab/>
        <w:t xml:space="preserve">                                              </w:t>
      </w:r>
      <w:r w:rsidR="00A462B9" w:rsidRPr="00A462B9">
        <w:rPr>
          <w:rFonts w:cs="Arial"/>
          <w:sz w:val="22"/>
          <w:szCs w:val="22"/>
        </w:rPr>
        <w:t>R1-</w:t>
      </w:r>
      <w:r w:rsidR="0051335B" w:rsidRPr="00A462B9">
        <w:rPr>
          <w:rFonts w:cs="Arial"/>
          <w:sz w:val="22"/>
          <w:szCs w:val="22"/>
        </w:rPr>
        <w:t>210</w:t>
      </w:r>
      <w:r w:rsidR="0051335B">
        <w:rPr>
          <w:rFonts w:cs="Arial"/>
          <w:sz w:val="22"/>
          <w:szCs w:val="22"/>
        </w:rPr>
        <w:t>2547</w:t>
      </w:r>
    </w:p>
    <w:p w14:paraId="283E874D" w14:textId="16A9FF1E" w:rsidR="000335F1" w:rsidRPr="00D75C88" w:rsidRDefault="00900612" w:rsidP="000335F1">
      <w:pPr>
        <w:pStyle w:val="a5"/>
        <w:tabs>
          <w:tab w:val="clear" w:pos="4536"/>
          <w:tab w:val="left" w:pos="1800"/>
        </w:tabs>
        <w:ind w:left="1800" w:hanging="1800"/>
        <w:rPr>
          <w:rFonts w:cs="Arial"/>
          <w:sz w:val="22"/>
          <w:szCs w:val="22"/>
        </w:rPr>
      </w:pPr>
      <w:r w:rsidRPr="00900612">
        <w:rPr>
          <w:rFonts w:cs="Arial"/>
          <w:bCs/>
          <w:sz w:val="22"/>
        </w:rPr>
        <w:t xml:space="preserve">e-Meeting, </w:t>
      </w:r>
      <w:r w:rsidR="003F707F">
        <w:rPr>
          <w:rFonts w:cs="Arial"/>
          <w:bCs/>
          <w:sz w:val="22"/>
        </w:rPr>
        <w:t>April</w:t>
      </w:r>
      <w:r w:rsidR="003F707F" w:rsidRPr="00876885">
        <w:rPr>
          <w:rFonts w:cs="Arial"/>
          <w:bCs/>
          <w:sz w:val="22"/>
        </w:rPr>
        <w:t xml:space="preserve"> </w:t>
      </w:r>
      <w:r w:rsidR="003F707F">
        <w:rPr>
          <w:rFonts w:cs="Arial"/>
          <w:bCs/>
          <w:sz w:val="22"/>
        </w:rPr>
        <w:t>1</w:t>
      </w:r>
      <w:r w:rsidR="003F707F" w:rsidRPr="00876885">
        <w:rPr>
          <w:rFonts w:cs="Arial"/>
          <w:bCs/>
          <w:sz w:val="22"/>
        </w:rPr>
        <w:t>2</w:t>
      </w:r>
      <w:r w:rsidR="003F707F" w:rsidRPr="00876885">
        <w:rPr>
          <w:rFonts w:cs="Arial"/>
          <w:bCs/>
          <w:sz w:val="22"/>
          <w:vertAlign w:val="superscript"/>
        </w:rPr>
        <w:t>th</w:t>
      </w:r>
      <w:r w:rsidR="003F707F" w:rsidRPr="00876885">
        <w:rPr>
          <w:rFonts w:cs="Arial"/>
          <w:bCs/>
          <w:sz w:val="22"/>
        </w:rPr>
        <w:t xml:space="preserve"> –</w:t>
      </w:r>
      <w:r w:rsidR="003F707F">
        <w:rPr>
          <w:rFonts w:cs="Arial"/>
          <w:bCs/>
          <w:sz w:val="22"/>
        </w:rPr>
        <w:t xml:space="preserve"> 20</w:t>
      </w:r>
      <w:r w:rsidR="003F707F" w:rsidRPr="00876885">
        <w:rPr>
          <w:rFonts w:cs="Arial"/>
          <w:bCs/>
          <w:sz w:val="22"/>
          <w:vertAlign w:val="superscript"/>
        </w:rPr>
        <w:t>th</w:t>
      </w:r>
      <w:r w:rsidR="004E2AE8" w:rsidRPr="004E2AE8">
        <w:rPr>
          <w:rFonts w:cs="Arial"/>
          <w:bCs/>
          <w:sz w:val="22"/>
        </w:rPr>
        <w:t>, 202</w:t>
      </w:r>
      <w:r w:rsidR="004E2AE8">
        <w:rPr>
          <w:rFonts w:cs="Arial"/>
          <w:bCs/>
          <w:sz w:val="22"/>
        </w:rPr>
        <w:t>1</w:t>
      </w:r>
    </w:p>
    <w:p w14:paraId="01D953EB" w14:textId="77777777" w:rsidR="00334D9E" w:rsidRPr="00900612"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2E634080"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BE0947" w:rsidRPr="00BE0947">
        <w:rPr>
          <w:rFonts w:eastAsia="宋体" w:cs="Arial"/>
          <w:sz w:val="22"/>
          <w:szCs w:val="22"/>
          <w:lang w:eastAsia="zh-CN"/>
        </w:rPr>
        <w:t>Discussion on evaluation methodologies of XR</w:t>
      </w:r>
    </w:p>
    <w:p w14:paraId="336A83DD" w14:textId="281D1D0C"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16981">
        <w:rPr>
          <w:rFonts w:eastAsia="宋体" w:cs="Arial"/>
          <w:sz w:val="22"/>
          <w:szCs w:val="22"/>
          <w:lang w:eastAsia="zh-CN"/>
        </w:rPr>
        <w:t>8</w:t>
      </w:r>
      <w:r>
        <w:rPr>
          <w:rFonts w:eastAsia="宋体" w:cs="Arial"/>
          <w:sz w:val="22"/>
          <w:szCs w:val="22"/>
          <w:lang w:eastAsia="zh-CN"/>
        </w:rPr>
        <w:t>.</w:t>
      </w:r>
      <w:r w:rsidR="00D16981">
        <w:rPr>
          <w:rFonts w:eastAsia="宋体" w:cs="Arial"/>
          <w:sz w:val="22"/>
          <w:szCs w:val="22"/>
          <w:lang w:eastAsia="zh-CN"/>
        </w:rPr>
        <w:t>14</w:t>
      </w:r>
      <w:r w:rsidR="003E6002">
        <w:rPr>
          <w:rFonts w:eastAsia="宋体" w:cs="Arial"/>
          <w:sz w:val="22"/>
          <w:szCs w:val="22"/>
          <w:lang w:eastAsia="zh-CN"/>
        </w:rPr>
        <w:t>.</w:t>
      </w:r>
      <w:r w:rsidR="00BE0947">
        <w:rPr>
          <w:rFonts w:eastAsia="宋体" w:cs="Arial"/>
          <w:sz w:val="22"/>
          <w:szCs w:val="22"/>
          <w:lang w:eastAsia="zh-CN"/>
        </w:rPr>
        <w:t>2</w:t>
      </w:r>
    </w:p>
    <w:p w14:paraId="18518D54" w14:textId="12B112F6"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BA79367" w14:textId="5F23E44A"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3" w:name="OLE_LINK13"/>
      <w:bookmarkStart w:id="4" w:name="OLE_LINK14"/>
      <w:r w:rsidRPr="005D55E8">
        <w:rPr>
          <w:rFonts w:ascii="Arial" w:eastAsia="宋体" w:hAnsi="Arial" w:hint="eastAsia"/>
          <w:sz w:val="36"/>
          <w:szCs w:val="20"/>
          <w:lang w:val="en-GB" w:eastAsia="en-GB"/>
        </w:rPr>
        <w:t>Introduction</w:t>
      </w:r>
    </w:p>
    <w:p w14:paraId="59122A88" w14:textId="2706F53D" w:rsidR="00153093" w:rsidRDefault="00153093" w:rsidP="00162F7F">
      <w:pPr>
        <w:spacing w:before="120" w:after="120" w:line="276" w:lineRule="auto"/>
        <w:jc w:val="both"/>
        <w:rPr>
          <w:rFonts w:eastAsia="宋体"/>
          <w:lang w:eastAsia="zh-CN"/>
        </w:rPr>
      </w:pPr>
      <w:bookmarkStart w:id="5" w:name="OLE_LINK1"/>
      <w:r>
        <w:rPr>
          <w:rFonts w:eastAsia="宋体" w:hint="eastAsia"/>
          <w:lang w:eastAsia="zh-CN"/>
        </w:rPr>
        <w:t>I</w:t>
      </w:r>
      <w:r>
        <w:rPr>
          <w:rFonts w:eastAsia="宋体"/>
          <w:lang w:eastAsia="zh-CN"/>
        </w:rPr>
        <w:t>n RAN1#103-e and RAN1#104-e</w:t>
      </w:r>
      <w:r w:rsidR="007D066E">
        <w:rPr>
          <w:rFonts w:eastAsia="宋体"/>
          <w:lang w:eastAsia="zh-CN"/>
        </w:rPr>
        <w:t xml:space="preserve"> meetings</w:t>
      </w:r>
      <w:r>
        <w:rPr>
          <w:rFonts w:eastAsia="宋体"/>
          <w:lang w:eastAsia="zh-CN"/>
        </w:rPr>
        <w:t xml:space="preserve">, </w:t>
      </w:r>
      <w:r w:rsidR="00DD4E32">
        <w:rPr>
          <w:rFonts w:eastAsia="宋体"/>
          <w:lang w:eastAsia="zh-CN"/>
        </w:rPr>
        <w:t xml:space="preserve">the overall </w:t>
      </w:r>
      <w:r>
        <w:rPr>
          <w:rFonts w:eastAsia="宋体"/>
          <w:lang w:eastAsia="zh-CN"/>
        </w:rPr>
        <w:t xml:space="preserve">evaluation assumptions for XR </w:t>
      </w:r>
      <w:r w:rsidR="00DD1112">
        <w:rPr>
          <w:rFonts w:eastAsia="宋体"/>
          <w:lang w:eastAsia="zh-CN"/>
        </w:rPr>
        <w:t>have been</w:t>
      </w:r>
      <w:r>
        <w:rPr>
          <w:rFonts w:eastAsia="宋体"/>
          <w:lang w:eastAsia="zh-CN"/>
        </w:rPr>
        <w:t xml:space="preserve"> </w:t>
      </w:r>
      <w:r w:rsidR="007D066E">
        <w:rPr>
          <w:rFonts w:eastAsia="宋体"/>
          <w:lang w:eastAsia="zh-CN"/>
        </w:rPr>
        <w:t>agreed</w:t>
      </w:r>
      <w:r>
        <w:rPr>
          <w:rFonts w:eastAsia="宋体"/>
          <w:lang w:eastAsia="zh-CN"/>
        </w:rPr>
        <w:t>, and the details are summarized in Annex</w:t>
      </w:r>
      <w:r w:rsidR="007D066E">
        <w:rPr>
          <w:rFonts w:eastAsia="宋体"/>
          <w:lang w:eastAsia="zh-CN"/>
        </w:rPr>
        <w:t>es</w:t>
      </w:r>
      <w:r>
        <w:rPr>
          <w:rFonts w:eastAsia="宋体"/>
          <w:lang w:eastAsia="zh-CN"/>
        </w:rPr>
        <w:t xml:space="preserve"> A.1 and A.2.</w:t>
      </w:r>
    </w:p>
    <w:p w14:paraId="4D5AC22D" w14:textId="74501BA9" w:rsidR="00BE0947" w:rsidRDefault="00BE0947" w:rsidP="00162F7F">
      <w:pPr>
        <w:spacing w:before="120" w:after="120" w:line="276" w:lineRule="auto"/>
        <w:jc w:val="both"/>
        <w:rPr>
          <w:rFonts w:eastAsia="宋体"/>
          <w:lang w:eastAsia="zh-CN"/>
        </w:rPr>
      </w:pPr>
      <w:r>
        <w:rPr>
          <w:rFonts w:eastAsia="宋体"/>
          <w:lang w:eastAsia="zh-CN"/>
        </w:rPr>
        <w:t xml:space="preserve">During </w:t>
      </w:r>
      <w:bookmarkEnd w:id="5"/>
      <w:r w:rsidR="00D92861">
        <w:rPr>
          <w:rFonts w:eastAsia="宋体"/>
          <w:lang w:eastAsia="zh-CN"/>
        </w:rPr>
        <w:t>RAN1#</w:t>
      </w:r>
      <w:r w:rsidR="00BE12BE">
        <w:rPr>
          <w:rFonts w:eastAsia="宋体"/>
          <w:lang w:eastAsia="zh-CN"/>
        </w:rPr>
        <w:t>104</w:t>
      </w:r>
      <w:r w:rsidR="004B13BD">
        <w:rPr>
          <w:rFonts w:eastAsia="宋体" w:hint="eastAsia"/>
          <w:lang w:eastAsia="zh-CN"/>
        </w:rPr>
        <w:t>-</w:t>
      </w:r>
      <w:r w:rsidR="00D92861">
        <w:rPr>
          <w:rFonts w:eastAsia="宋体"/>
          <w:lang w:eastAsia="zh-CN"/>
        </w:rPr>
        <w:t>e meeting</w:t>
      </w:r>
      <w:r>
        <w:rPr>
          <w:rFonts w:eastAsia="宋体"/>
          <w:lang w:eastAsia="zh-CN"/>
        </w:rPr>
        <w:t xml:space="preserve">, some issues for </w:t>
      </w:r>
      <w:r w:rsidR="00E866DD">
        <w:rPr>
          <w:rFonts w:eastAsia="宋体"/>
          <w:lang w:eastAsia="zh-CN"/>
        </w:rPr>
        <w:t xml:space="preserve">evaluation towards </w:t>
      </w:r>
      <w:r>
        <w:rPr>
          <w:rFonts w:eastAsia="宋体"/>
          <w:lang w:eastAsia="zh-CN"/>
        </w:rPr>
        <w:t xml:space="preserve">capacity </w:t>
      </w:r>
      <w:r w:rsidR="00E866DD">
        <w:rPr>
          <w:rFonts w:eastAsia="宋体"/>
          <w:lang w:eastAsia="zh-CN"/>
        </w:rPr>
        <w:t>and power</w:t>
      </w:r>
      <w:r w:rsidR="00A462B9">
        <w:rPr>
          <w:rFonts w:eastAsia="宋体"/>
          <w:lang w:eastAsia="zh-CN"/>
        </w:rPr>
        <w:t xml:space="preserve"> consumption</w:t>
      </w:r>
      <w:r>
        <w:rPr>
          <w:rFonts w:eastAsia="宋体"/>
          <w:lang w:eastAsia="zh-CN"/>
        </w:rPr>
        <w:t xml:space="preserve"> were discussed, and the agreements </w:t>
      </w:r>
      <w:r w:rsidR="002D5B48">
        <w:rPr>
          <w:rFonts w:eastAsia="宋体"/>
          <w:lang w:eastAsia="zh-CN"/>
        </w:rPr>
        <w:t xml:space="preserve">related to </w:t>
      </w:r>
      <w:r w:rsidR="000B6D81">
        <w:rPr>
          <w:rFonts w:eastAsia="宋体"/>
          <w:lang w:eastAsia="zh-CN"/>
        </w:rPr>
        <w:t xml:space="preserve">evaluation methodologies </w:t>
      </w:r>
      <w:r>
        <w:rPr>
          <w:rFonts w:eastAsia="宋体"/>
          <w:lang w:eastAsia="zh-CN"/>
        </w:rPr>
        <w:t>have been achieved</w:t>
      </w:r>
      <w:r w:rsidR="00EB2E63">
        <w:rPr>
          <w:rFonts w:eastAsia="宋体"/>
          <w:lang w:eastAsia="zh-CN"/>
        </w:rPr>
        <w:t xml:space="preserve"> </w:t>
      </w:r>
      <w:r w:rsidR="007D066E">
        <w:rPr>
          <w:rFonts w:eastAsia="宋体"/>
          <w:lang w:eastAsia="zh-CN"/>
        </w:rPr>
        <w:t>in</w:t>
      </w:r>
      <w:r w:rsidR="00EB2E63">
        <w:rPr>
          <w:rFonts w:eastAsia="宋体"/>
          <w:lang w:eastAsia="zh-CN"/>
        </w:rPr>
        <w:t xml:space="preserve"> Annex A.3</w:t>
      </w:r>
      <w:r>
        <w:rPr>
          <w:rFonts w:eastAsia="宋体"/>
          <w:lang w:eastAsia="zh-CN"/>
        </w:rPr>
        <w:t xml:space="preserve">. </w:t>
      </w:r>
    </w:p>
    <w:p w14:paraId="292B0E75" w14:textId="618329BC" w:rsidR="005D55E8" w:rsidRDefault="005D55E8" w:rsidP="00162F7F">
      <w:pPr>
        <w:spacing w:before="120" w:after="120" w:line="276" w:lineRule="auto"/>
        <w:jc w:val="both"/>
        <w:rPr>
          <w:rFonts w:eastAsia="宋体"/>
          <w:lang w:eastAsia="zh-CN"/>
        </w:rPr>
      </w:pPr>
      <w:r w:rsidRPr="000D72F7">
        <w:rPr>
          <w:rFonts w:eastAsia="宋体" w:hint="eastAsia"/>
          <w:lang w:eastAsia="zh-CN"/>
        </w:rPr>
        <w:t xml:space="preserve">In this contribution, we </w:t>
      </w:r>
      <w:r w:rsidR="007B6A88">
        <w:rPr>
          <w:rFonts w:eastAsia="宋体"/>
          <w:lang w:eastAsia="zh-CN"/>
        </w:rPr>
        <w:t>mainly focus on</w:t>
      </w:r>
      <w:r w:rsidR="00E866DD">
        <w:rPr>
          <w:rFonts w:eastAsia="宋体"/>
          <w:lang w:eastAsia="zh-CN"/>
        </w:rPr>
        <w:t xml:space="preserve"> the remaining issues for evaluation </w:t>
      </w:r>
      <w:r w:rsidR="00FE3D2F" w:rsidRPr="000D72F7">
        <w:rPr>
          <w:rFonts w:eastAsia="宋体"/>
          <w:lang w:eastAsia="zh-CN"/>
        </w:rPr>
        <w:t>methodologies</w:t>
      </w:r>
      <w:r w:rsidR="00B95337">
        <w:rPr>
          <w:rFonts w:eastAsia="宋体"/>
          <w:lang w:eastAsia="zh-CN"/>
        </w:rPr>
        <w:t xml:space="preserve"> </w:t>
      </w:r>
      <w:r w:rsidR="00B95337">
        <w:rPr>
          <w:rFonts w:eastAsia="宋体" w:hint="eastAsia"/>
          <w:lang w:eastAsia="zh-CN"/>
        </w:rPr>
        <w:t>f</w:t>
      </w:r>
      <w:r w:rsidR="00B95337">
        <w:rPr>
          <w:rFonts w:eastAsia="宋体"/>
          <w:lang w:eastAsia="zh-CN"/>
        </w:rPr>
        <w:t xml:space="preserve">or capacity and power consumption. </w:t>
      </w:r>
      <w:r w:rsidR="00211DC8">
        <w:rPr>
          <w:rFonts w:eastAsia="宋体"/>
          <w:lang w:eastAsia="zh-CN"/>
        </w:rPr>
        <w:t>In addition, w</w:t>
      </w:r>
      <w:r w:rsidR="00B95337">
        <w:rPr>
          <w:rFonts w:eastAsia="宋体"/>
          <w:lang w:eastAsia="zh-CN"/>
        </w:rPr>
        <w:t xml:space="preserve">e also provide </w:t>
      </w:r>
      <w:r w:rsidR="00211DC8">
        <w:rPr>
          <w:rFonts w:eastAsia="宋体"/>
          <w:lang w:eastAsia="zh-CN"/>
        </w:rPr>
        <w:t xml:space="preserve">our </w:t>
      </w:r>
      <w:r w:rsidR="00AB6CEE">
        <w:rPr>
          <w:rFonts w:eastAsia="宋体"/>
          <w:lang w:eastAsia="zh-CN"/>
        </w:rPr>
        <w:t xml:space="preserve">views on the </w:t>
      </w:r>
      <w:r w:rsidR="00B95337">
        <w:rPr>
          <w:rFonts w:eastAsia="宋体"/>
          <w:lang w:eastAsia="zh-CN"/>
        </w:rPr>
        <w:t xml:space="preserve">considerations </w:t>
      </w:r>
      <w:r w:rsidR="007D066E">
        <w:rPr>
          <w:rFonts w:eastAsia="宋体"/>
          <w:lang w:eastAsia="zh-CN"/>
        </w:rPr>
        <w:t>for</w:t>
      </w:r>
      <w:r w:rsidR="00B95337">
        <w:rPr>
          <w:rFonts w:eastAsia="宋体"/>
          <w:lang w:eastAsia="zh-CN"/>
        </w:rPr>
        <w:t xml:space="preserve"> coverage and mobility evaluations</w:t>
      </w:r>
      <w:r w:rsidRPr="000D72F7">
        <w:rPr>
          <w:rFonts w:eastAsia="宋体" w:hint="eastAsia"/>
          <w:lang w:eastAsia="zh-CN"/>
        </w:rPr>
        <w:t>.</w:t>
      </w:r>
    </w:p>
    <w:p w14:paraId="4CCCBE1E" w14:textId="4EBAA1DA" w:rsidR="002F4053" w:rsidRPr="005D55E8" w:rsidRDefault="00676190" w:rsidP="002F405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bookmarkStart w:id="6" w:name="_Ref54385236"/>
      <w:r>
        <w:rPr>
          <w:rFonts w:ascii="Arial" w:eastAsia="宋体" w:hAnsi="Arial" w:hint="eastAsia"/>
          <w:sz w:val="36"/>
          <w:szCs w:val="20"/>
          <w:lang w:val="fr-FR" w:eastAsia="zh-CN"/>
        </w:rPr>
        <w:t>E</w:t>
      </w:r>
      <w:r>
        <w:rPr>
          <w:rFonts w:ascii="Arial" w:eastAsia="宋体" w:hAnsi="Arial"/>
          <w:sz w:val="36"/>
          <w:szCs w:val="20"/>
          <w:lang w:val="fr-FR" w:eastAsia="zh-CN"/>
        </w:rPr>
        <w:t xml:space="preserve">valuation </w:t>
      </w:r>
      <w:r w:rsidR="002F4053" w:rsidRPr="005D55E8">
        <w:rPr>
          <w:rFonts w:ascii="Arial" w:eastAsia="宋体" w:hAnsi="Arial"/>
          <w:sz w:val="36"/>
          <w:szCs w:val="20"/>
          <w:lang w:val="fr-FR" w:eastAsia="zh-CN"/>
        </w:rPr>
        <w:t>methodolog</w:t>
      </w:r>
      <w:r w:rsidR="002F4053">
        <w:rPr>
          <w:rFonts w:ascii="Arial" w:eastAsia="宋体" w:hAnsi="Arial" w:hint="eastAsia"/>
          <w:sz w:val="36"/>
          <w:szCs w:val="20"/>
          <w:lang w:val="fr-FR" w:eastAsia="zh-CN"/>
        </w:rPr>
        <w:t>ies</w:t>
      </w:r>
      <w:bookmarkEnd w:id="6"/>
    </w:p>
    <w:p w14:paraId="65A653A5" w14:textId="77777777" w:rsidR="002F4053" w:rsidRPr="005B6897" w:rsidRDefault="002F4053" w:rsidP="005B6897">
      <w:pPr>
        <w:spacing w:before="120" w:after="120" w:line="276" w:lineRule="auto"/>
        <w:jc w:val="both"/>
        <w:rPr>
          <w:rFonts w:eastAsia="宋体"/>
          <w:lang w:eastAsia="zh-CN"/>
        </w:rPr>
      </w:pPr>
      <w:r w:rsidRPr="000D72F7">
        <w:rPr>
          <w:rFonts w:eastAsia="宋体" w:hint="eastAsia"/>
          <w:lang w:eastAsia="zh-CN"/>
        </w:rPr>
        <w:t>For XR</w:t>
      </w:r>
      <w:r w:rsidRPr="000D72F7">
        <w:rPr>
          <w:rFonts w:eastAsia="宋体"/>
          <w:lang w:eastAsia="zh-CN"/>
        </w:rPr>
        <w:t>/</w:t>
      </w:r>
      <w:r w:rsidRPr="000D72F7">
        <w:rPr>
          <w:rFonts w:eastAsia="宋体" w:hint="eastAsia"/>
          <w:lang w:eastAsia="zh-CN"/>
        </w:rPr>
        <w:t xml:space="preserve">Cloud Gaming evaluation, several aspects of performance </w:t>
      </w:r>
      <w:r w:rsidRPr="000D72F7">
        <w:rPr>
          <w:rFonts w:eastAsia="宋体"/>
          <w:lang w:eastAsia="zh-CN"/>
        </w:rPr>
        <w:t>are considered, including</w:t>
      </w:r>
      <w:r w:rsidRPr="000D72F7">
        <w:rPr>
          <w:rFonts w:eastAsia="宋体" w:hint="eastAsia"/>
          <w:lang w:eastAsia="zh-CN"/>
        </w:rPr>
        <w:t xml:space="preserve"> capacity, power consumption, coverage and mobility.</w:t>
      </w:r>
    </w:p>
    <w:p w14:paraId="6A83F4D9" w14:textId="77777777" w:rsidR="0024648F" w:rsidRPr="00D21F74" w:rsidRDefault="0024648F" w:rsidP="00524643">
      <w:pPr>
        <w:keepNext/>
        <w:numPr>
          <w:ilvl w:val="1"/>
          <w:numId w:val="5"/>
        </w:numPr>
        <w:spacing w:before="240" w:after="60"/>
        <w:outlineLvl w:val="1"/>
        <w:rPr>
          <w:rFonts w:ascii="Arial" w:eastAsia="宋体" w:hAnsi="Arial" w:cs="Arial"/>
          <w:sz w:val="24"/>
          <w:lang w:eastAsia="zh-CN"/>
        </w:rPr>
      </w:pPr>
      <w:r w:rsidRPr="002F1BDF">
        <w:rPr>
          <w:rFonts w:ascii="Arial" w:eastAsia="宋体" w:hAnsi="Arial" w:cs="Arial" w:hint="eastAsia"/>
          <w:sz w:val="24"/>
          <w:lang w:eastAsia="zh-CN"/>
        </w:rPr>
        <w:t>Capacity</w:t>
      </w:r>
    </w:p>
    <w:p w14:paraId="31FE5410" w14:textId="6A2B5380" w:rsidR="007D1CD0" w:rsidRDefault="0024648F" w:rsidP="00524643">
      <w:pPr>
        <w:spacing w:before="120" w:after="120" w:line="276" w:lineRule="auto"/>
        <w:jc w:val="both"/>
        <w:rPr>
          <w:rFonts w:eastAsia="宋体"/>
          <w:lang w:eastAsia="zh-CN"/>
        </w:rPr>
      </w:pPr>
      <w:r w:rsidRPr="002F1BDF">
        <w:rPr>
          <w:rFonts w:eastAsia="宋体" w:hint="eastAsia"/>
          <w:lang w:eastAsia="zh-CN"/>
        </w:rPr>
        <w:t>For downlink, video traffic is considered as the main target for transmission over</w:t>
      </w:r>
      <w:r w:rsidRPr="00754A08">
        <w:rPr>
          <w:rFonts w:eastAsia="宋体" w:hint="eastAsia"/>
          <w:lang w:eastAsia="zh-CN"/>
        </w:rPr>
        <w:t xml:space="preserve"> NR networks. On the contrary, for uplink, </w:t>
      </w:r>
      <w:r w:rsidRPr="002E073D">
        <w:rPr>
          <w:rFonts w:eastAsiaTheme="minorEastAsia"/>
          <w:lang w:val="en-GB" w:eastAsia="zh-CN"/>
        </w:rPr>
        <w:t>interaction</w:t>
      </w:r>
      <w:r w:rsidR="00675BAC">
        <w:rPr>
          <w:rFonts w:eastAsiaTheme="minorEastAsia"/>
          <w:lang w:val="en-GB" w:eastAsia="zh-CN"/>
        </w:rPr>
        <w:t>/</w:t>
      </w:r>
      <w:r w:rsidRPr="002E073D">
        <w:rPr>
          <w:rFonts w:eastAsiaTheme="minorEastAsia"/>
          <w:lang w:val="en-GB" w:eastAsia="zh-CN"/>
        </w:rPr>
        <w:t>pose information</w:t>
      </w:r>
      <w:r>
        <w:rPr>
          <w:rFonts w:eastAsiaTheme="minorEastAsia" w:hint="eastAsia"/>
          <w:lang w:val="en-GB" w:eastAsia="zh-CN"/>
        </w:rPr>
        <w:t xml:space="preserve"> </w:t>
      </w:r>
      <w:r w:rsidR="00675BAC">
        <w:rPr>
          <w:rFonts w:eastAsiaTheme="minorEastAsia"/>
          <w:lang w:val="en-GB" w:eastAsia="zh-CN"/>
        </w:rPr>
        <w:t>and scene</w:t>
      </w:r>
      <w:r w:rsidR="00EA1FB8">
        <w:rPr>
          <w:rFonts w:eastAsiaTheme="minorEastAsia"/>
          <w:lang w:val="en-GB" w:eastAsia="zh-CN"/>
        </w:rPr>
        <w:t xml:space="preserve"> information</w:t>
      </w:r>
      <w:r w:rsidRPr="00D21F74">
        <w:rPr>
          <w:rFonts w:eastAsia="宋体"/>
          <w:lang w:eastAsia="zh-CN"/>
        </w:rPr>
        <w:t xml:space="preserve"> </w:t>
      </w:r>
      <w:r w:rsidR="00EA1FB8">
        <w:rPr>
          <w:rFonts w:eastAsia="宋体"/>
          <w:lang w:eastAsia="zh-CN"/>
        </w:rPr>
        <w:t>are</w:t>
      </w:r>
      <w:r w:rsidRPr="00D21F74">
        <w:rPr>
          <w:rFonts w:eastAsia="宋体" w:hint="eastAsia"/>
          <w:lang w:eastAsia="zh-CN"/>
        </w:rPr>
        <w:t xml:space="preserve"> modeled in typical scenarios. </w:t>
      </w:r>
      <w:r w:rsidR="007D1CD0">
        <w:rPr>
          <w:rFonts w:eastAsia="宋体"/>
          <w:lang w:eastAsia="zh-CN"/>
        </w:rPr>
        <w:t>The downlink and uplink can be evaluated separately or simultaneously. For separate evaluation for downlink and uplink, the simulation complexity can be reduced, since only one transmission direction is modeled at a give</w:t>
      </w:r>
      <w:r w:rsidR="00652579">
        <w:rPr>
          <w:rFonts w:eastAsia="宋体"/>
          <w:lang w:eastAsia="zh-CN"/>
        </w:rPr>
        <w:t>n</w:t>
      </w:r>
      <w:r w:rsidR="007D1CD0">
        <w:rPr>
          <w:rFonts w:eastAsia="宋体"/>
          <w:lang w:eastAsia="zh-CN"/>
        </w:rPr>
        <w:t xml:space="preserve"> time. At the same time, simulation efficiency can also be promoted. </w:t>
      </w:r>
      <w:r w:rsidR="00A74149">
        <w:rPr>
          <w:rFonts w:eastAsia="宋体"/>
          <w:lang w:eastAsia="zh-CN"/>
        </w:rPr>
        <w:t xml:space="preserve">Meanwhile, the simulation </w:t>
      </w:r>
      <w:r w:rsidR="007234EB">
        <w:rPr>
          <w:rFonts w:eastAsia="宋体"/>
          <w:lang w:eastAsia="zh-CN"/>
        </w:rPr>
        <w:t>accuracy</w:t>
      </w:r>
      <w:r w:rsidR="00A74149">
        <w:rPr>
          <w:rFonts w:eastAsia="宋体"/>
          <w:lang w:eastAsia="zh-CN"/>
        </w:rPr>
        <w:t xml:space="preserve"> may be affected since the dependency between uplink and downlink is not modeled precisely and may be replaced by some statistical distributions.</w:t>
      </w:r>
      <w:r w:rsidR="007D1CD0">
        <w:rPr>
          <w:rFonts w:eastAsia="宋体"/>
          <w:lang w:eastAsia="zh-CN"/>
        </w:rPr>
        <w:t xml:space="preserve"> </w:t>
      </w:r>
      <w:r w:rsidR="00A74149">
        <w:rPr>
          <w:rFonts w:eastAsia="宋体"/>
          <w:lang w:eastAsia="zh-CN"/>
        </w:rPr>
        <w:t xml:space="preserve">To prioritize the simulation complexity and efficiency at the </w:t>
      </w:r>
      <w:r w:rsidR="007234EB">
        <w:rPr>
          <w:rFonts w:eastAsia="宋体"/>
          <w:lang w:eastAsia="zh-CN"/>
        </w:rPr>
        <w:t>first</w:t>
      </w:r>
      <w:r w:rsidR="00A74149">
        <w:rPr>
          <w:rFonts w:eastAsia="宋体"/>
          <w:lang w:eastAsia="zh-CN"/>
        </w:rPr>
        <w:t xml:space="preserve"> stage, we prefer to evaluate downlink and uplink separately at first.</w:t>
      </w:r>
      <w:r w:rsidR="00A528F9">
        <w:rPr>
          <w:rFonts w:eastAsia="宋体"/>
          <w:lang w:eastAsia="zh-CN"/>
        </w:rPr>
        <w:t xml:space="preserve"> The same consideration can also be followed in power consumption evaluation.</w:t>
      </w:r>
    </w:p>
    <w:p w14:paraId="2508591A" w14:textId="7ECD8CD3" w:rsidR="0024648F" w:rsidRPr="00480C32" w:rsidRDefault="0024648F" w:rsidP="00524643">
      <w:pPr>
        <w:spacing w:before="120" w:after="120" w:line="276" w:lineRule="auto"/>
        <w:jc w:val="both"/>
        <w:rPr>
          <w:rFonts w:eastAsia="宋体"/>
          <w:lang w:eastAsia="zh-CN"/>
        </w:rPr>
      </w:pPr>
      <w:r w:rsidRPr="00D21F74">
        <w:rPr>
          <w:rFonts w:eastAsia="宋体" w:hint="eastAsia"/>
          <w:lang w:eastAsia="zh-CN"/>
        </w:rPr>
        <w:t xml:space="preserve">In the following, evaluation methodologies and key performance metrics will be </w:t>
      </w:r>
      <w:r w:rsidRPr="00D21F74">
        <w:rPr>
          <w:rFonts w:eastAsia="宋体"/>
          <w:lang w:eastAsia="zh-CN"/>
        </w:rPr>
        <w:t>analyzed</w:t>
      </w:r>
      <w:r w:rsidRPr="00D21F74">
        <w:rPr>
          <w:rFonts w:eastAsia="宋体" w:hint="eastAsia"/>
          <w:lang w:eastAsia="zh-CN"/>
        </w:rPr>
        <w:t xml:space="preserve"> </w:t>
      </w:r>
      <w:r w:rsidR="00003A9F">
        <w:rPr>
          <w:rFonts w:eastAsia="宋体"/>
          <w:lang w:eastAsia="zh-CN"/>
        </w:rPr>
        <w:t>for one transmission direction, which can be downlink or uplink, i.e., the same evaluation methodologies and key performance metrics can be adopted for both downlink and uplink</w:t>
      </w:r>
      <w:r w:rsidRPr="00D21F74">
        <w:rPr>
          <w:rFonts w:eastAsia="宋体" w:hint="eastAsia"/>
          <w:lang w:eastAsia="zh-CN"/>
        </w:rPr>
        <w:t>.</w:t>
      </w:r>
    </w:p>
    <w:p w14:paraId="1525F556" w14:textId="3562B40F" w:rsidR="000564BE" w:rsidRDefault="000564BE" w:rsidP="00480C32">
      <w:pPr>
        <w:spacing w:before="120" w:after="120" w:line="276" w:lineRule="auto"/>
        <w:jc w:val="both"/>
        <w:rPr>
          <w:rFonts w:eastAsia="宋体"/>
          <w:lang w:eastAsia="zh-CN"/>
        </w:rPr>
      </w:pPr>
      <w:r>
        <w:rPr>
          <w:rFonts w:eastAsia="宋体" w:hint="eastAsia"/>
          <w:lang w:eastAsia="zh-CN"/>
        </w:rPr>
        <w:t>F</w:t>
      </w:r>
      <w:r>
        <w:rPr>
          <w:rFonts w:eastAsia="宋体"/>
          <w:lang w:eastAsia="zh-CN"/>
        </w:rPr>
        <w:t>or</w:t>
      </w:r>
      <w:r w:rsidR="00C61254">
        <w:rPr>
          <w:rFonts w:eastAsia="宋体"/>
          <w:lang w:eastAsia="zh-CN"/>
        </w:rPr>
        <w:t xml:space="preserve"> the definition of system capacity, </w:t>
      </w:r>
      <w:r w:rsidR="002C1EAA">
        <w:rPr>
          <w:rFonts w:eastAsia="宋体"/>
          <w:lang w:eastAsia="zh-CN"/>
        </w:rPr>
        <w:t xml:space="preserve">the following agreements have been achieved during </w:t>
      </w:r>
      <w:r w:rsidR="00D92861">
        <w:rPr>
          <w:rFonts w:eastAsia="宋体"/>
          <w:lang w:eastAsia="zh-CN"/>
        </w:rPr>
        <w:t>RAN1#103</w:t>
      </w:r>
      <w:r w:rsidR="00652579">
        <w:rPr>
          <w:rFonts w:eastAsia="宋体"/>
          <w:lang w:eastAsia="zh-CN"/>
        </w:rPr>
        <w:t>-</w:t>
      </w:r>
      <w:r w:rsidR="00D92861">
        <w:rPr>
          <w:rFonts w:eastAsia="宋体"/>
          <w:lang w:eastAsia="zh-CN"/>
        </w:rPr>
        <w:t xml:space="preserve">e </w:t>
      </w:r>
      <w:r w:rsidR="008C21D2">
        <w:rPr>
          <w:rFonts w:eastAsia="宋体"/>
          <w:lang w:eastAsia="zh-CN"/>
        </w:rPr>
        <w:t xml:space="preserve">and 104-e </w:t>
      </w:r>
      <w:r w:rsidR="00D92861">
        <w:rPr>
          <w:rFonts w:eastAsia="宋体"/>
          <w:lang w:eastAsia="zh-CN"/>
        </w:rPr>
        <w:t>meeting</w:t>
      </w:r>
      <w:r w:rsidR="002C1EAA">
        <w:rPr>
          <w:rFonts w:eastAsia="宋体"/>
          <w:lang w:eastAsia="zh-CN"/>
        </w:rPr>
        <w:t>.</w:t>
      </w:r>
    </w:p>
    <w:p w14:paraId="777E7692" w14:textId="16DB5CF6" w:rsidR="00E227F6" w:rsidRDefault="00E227F6" w:rsidP="00480C32">
      <w:pPr>
        <w:spacing w:before="120" w:after="120" w:line="276" w:lineRule="auto"/>
        <w:jc w:val="both"/>
        <w:rPr>
          <w:rFonts w:eastAsia="宋体"/>
          <w:lang w:eastAsia="zh-CN"/>
        </w:rPr>
      </w:pPr>
      <w:r>
        <w:rPr>
          <w:rFonts w:eastAsia="宋体"/>
          <w:noProof/>
          <w:szCs w:val="22"/>
          <w:lang w:eastAsia="zh-CN"/>
        </w:rPr>
        <w:lastRenderedPageBreak/>
        <mc:AlternateContent>
          <mc:Choice Requires="wps">
            <w:drawing>
              <wp:inline distT="0" distB="0" distL="0" distR="0" wp14:anchorId="788A0049" wp14:editId="005C7CCD">
                <wp:extent cx="5759450" cy="2797791"/>
                <wp:effectExtent l="0" t="0" r="12700" b="18415"/>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797791"/>
                        </a:xfrm>
                        <a:prstGeom prst="rect">
                          <a:avLst/>
                        </a:prstGeom>
                        <a:solidFill>
                          <a:srgbClr val="FFFFFF"/>
                        </a:solidFill>
                        <a:ln w="9525">
                          <a:solidFill>
                            <a:srgbClr val="000000"/>
                          </a:solidFill>
                          <a:miter lim="800000"/>
                          <a:headEnd/>
                          <a:tailEnd/>
                        </a:ln>
                      </wps:spPr>
                      <wps:txbx>
                        <w:txbxContent>
                          <w:p w14:paraId="5364BEE1" w14:textId="77777777" w:rsidR="00520380" w:rsidRDefault="00520380" w:rsidP="00E227F6">
                            <w:pPr>
                              <w:rPr>
                                <w:szCs w:val="20"/>
                                <w:highlight w:val="green"/>
                              </w:rPr>
                            </w:pPr>
                            <w:r>
                              <w:rPr>
                                <w:szCs w:val="20"/>
                                <w:highlight w:val="green"/>
                              </w:rPr>
                              <w:t>Agreement:</w:t>
                            </w:r>
                          </w:p>
                          <w:p w14:paraId="5AFBB1CD" w14:textId="77777777" w:rsidR="00520380" w:rsidRDefault="00520380" w:rsidP="00E227F6">
                            <w:pPr>
                              <w:pStyle w:val="xmsonormal"/>
                              <w:rPr>
                                <w:sz w:val="20"/>
                                <w:szCs w:val="20"/>
                              </w:rPr>
                            </w:pPr>
                            <w:r>
                              <w:rPr>
                                <w:sz w:val="20"/>
                                <w:szCs w:val="20"/>
                              </w:rPr>
                              <w:t>System capacity is defined as the maximum number of users per cell with at least X % of UEs being satisfied.</w:t>
                            </w:r>
                          </w:p>
                          <w:p w14:paraId="04E0ED2D" w14:textId="77777777" w:rsidR="00520380" w:rsidRDefault="00520380" w:rsidP="00923900">
                            <w:pPr>
                              <w:numPr>
                                <w:ilvl w:val="0"/>
                                <w:numId w:val="35"/>
                              </w:numPr>
                              <w:rPr>
                                <w:color w:val="FF0000"/>
                                <w:szCs w:val="20"/>
                                <w:lang w:eastAsia="zh-CN"/>
                              </w:rPr>
                            </w:pPr>
                            <w:r>
                              <w:rPr>
                                <w:color w:val="FF0000"/>
                                <w:szCs w:val="20"/>
                                <w:lang w:eastAsia="zh-CN"/>
                              </w:rPr>
                              <w:t>X=90 (baseline) or 95 (optional)</w:t>
                            </w:r>
                          </w:p>
                          <w:p w14:paraId="43F799CF" w14:textId="77777777" w:rsidR="00520380" w:rsidRDefault="00520380" w:rsidP="00923900">
                            <w:pPr>
                              <w:numPr>
                                <w:ilvl w:val="0"/>
                                <w:numId w:val="35"/>
                              </w:numPr>
                              <w:rPr>
                                <w:szCs w:val="20"/>
                                <w:lang w:eastAsia="zh-CN"/>
                              </w:rPr>
                            </w:pPr>
                            <w:r>
                              <w:rPr>
                                <w:szCs w:val="20"/>
                                <w:lang w:eastAsia="zh-CN"/>
                              </w:rPr>
                              <w:t>Other values of X can also be evaluated optionally</w:t>
                            </w:r>
                          </w:p>
                          <w:p w14:paraId="0CD47876" w14:textId="77777777" w:rsidR="00520380" w:rsidRDefault="00520380" w:rsidP="00E227F6">
                            <w:pPr>
                              <w:pStyle w:val="xmsonormal"/>
                              <w:rPr>
                                <w:sz w:val="20"/>
                                <w:szCs w:val="20"/>
                              </w:rPr>
                            </w:pPr>
                            <w:r>
                              <w:rPr>
                                <w:sz w:val="20"/>
                                <w:szCs w:val="20"/>
                              </w:rPr>
                              <w:t>Note: The exact ‘satisfied’ requirements will be discussed separately</w:t>
                            </w:r>
                          </w:p>
                          <w:p w14:paraId="4E1E0DAD" w14:textId="77777777" w:rsidR="00520380" w:rsidRDefault="00520380" w:rsidP="00E227F6">
                            <w:pPr>
                              <w:pStyle w:val="xmsonormal"/>
                              <w:rPr>
                                <w:sz w:val="20"/>
                                <w:szCs w:val="20"/>
                              </w:rPr>
                            </w:pPr>
                            <w:r>
                              <w:rPr>
                                <w:color w:val="FF0000"/>
                                <w:sz w:val="20"/>
                                <w:szCs w:val="20"/>
                              </w:rPr>
                              <w:t>FFS: how to calculate the percentage of satisfied users across multiple drops of simulations</w:t>
                            </w:r>
                          </w:p>
                          <w:p w14:paraId="05974269" w14:textId="71FF7246" w:rsidR="00520380" w:rsidRDefault="00520380" w:rsidP="00E227F6">
                            <w:pPr>
                              <w:pStyle w:val="xmsonormal"/>
                              <w:rPr>
                                <w:rFonts w:eastAsiaTheme="minorEastAsia"/>
                                <w:sz w:val="20"/>
                                <w:szCs w:val="20"/>
                              </w:rPr>
                            </w:pPr>
                          </w:p>
                          <w:p w14:paraId="164FB1DD" w14:textId="1859EA72" w:rsidR="00520380" w:rsidRDefault="00520380" w:rsidP="00E227F6">
                            <w:pPr>
                              <w:rPr>
                                <w:szCs w:val="20"/>
                                <w:highlight w:val="green"/>
                              </w:rPr>
                            </w:pPr>
                            <w:r>
                              <w:rPr>
                                <w:szCs w:val="20"/>
                                <w:highlight w:val="green"/>
                              </w:rPr>
                              <w:t>Agreement:</w:t>
                            </w:r>
                          </w:p>
                          <w:p w14:paraId="4C83CBA3" w14:textId="241AEA43" w:rsidR="00520380" w:rsidRPr="00CC1CAC" w:rsidRDefault="00520380" w:rsidP="00E227F6">
                            <w:pPr>
                              <w:rPr>
                                <w:rFonts w:eastAsiaTheme="minorEastAsia"/>
                                <w:szCs w:val="20"/>
                                <w:lang w:eastAsia="zh-CN"/>
                              </w:rPr>
                            </w:pPr>
                            <w:r w:rsidRPr="00CC1CAC">
                              <w:rPr>
                                <w:rFonts w:eastAsiaTheme="minorEastAsia"/>
                                <w:szCs w:val="20"/>
                                <w:lang w:eastAsia="zh-CN"/>
                              </w:rPr>
                              <w:t>…</w:t>
                            </w:r>
                          </w:p>
                          <w:p w14:paraId="348DB024" w14:textId="77777777" w:rsidR="00520380" w:rsidRPr="00B05AF6" w:rsidRDefault="00520380" w:rsidP="008C21D2">
                            <w:pPr>
                              <w:pStyle w:val="af7"/>
                              <w:widowControl/>
                              <w:numPr>
                                <w:ilvl w:val="0"/>
                                <w:numId w:val="93"/>
                              </w:numPr>
                              <w:overflowPunct w:val="0"/>
                              <w:autoSpaceDE w:val="0"/>
                              <w:autoSpaceDN w:val="0"/>
                              <w:ind w:firstLineChars="0"/>
                              <w:contextualSpacing/>
                              <w:rPr>
                                <w:rFonts w:ascii="Times New Roman" w:hAnsi="Times New Roman"/>
                                <w:sz w:val="20"/>
                                <w:szCs w:val="20"/>
                              </w:rPr>
                            </w:pPr>
                            <w:r w:rsidRPr="00B05AF6">
                              <w:rPr>
                                <w:rFonts w:ascii="Times New Roman" w:hAnsi="Times New Roman"/>
                                <w:sz w:val="20"/>
                                <w:szCs w:val="20"/>
                              </w:rPr>
                              <w:t xml:space="preserve">Per UE KPI </w:t>
                            </w:r>
                          </w:p>
                          <w:p w14:paraId="3AAB12BF" w14:textId="77777777" w:rsidR="00520380" w:rsidRPr="00B05AF6" w:rsidRDefault="00520380" w:rsidP="008C21D2">
                            <w:pPr>
                              <w:pStyle w:val="af7"/>
                              <w:widowControl/>
                              <w:numPr>
                                <w:ilvl w:val="1"/>
                                <w:numId w:val="93"/>
                              </w:numPr>
                              <w:overflowPunct w:val="0"/>
                              <w:autoSpaceDE w:val="0"/>
                              <w:autoSpaceDN w:val="0"/>
                              <w:ind w:firstLineChars="0"/>
                              <w:contextualSpacing/>
                              <w:rPr>
                                <w:rFonts w:ascii="Times New Roman" w:hAnsi="Times New Roman"/>
                                <w:sz w:val="20"/>
                                <w:szCs w:val="20"/>
                              </w:rPr>
                            </w:pPr>
                            <w:r w:rsidRPr="00B05AF6">
                              <w:rPr>
                                <w:rFonts w:ascii="Times New Roman" w:hAnsi="Times New Roman"/>
                                <w:sz w:val="20"/>
                                <w:szCs w:val="20"/>
                              </w:rPr>
                              <w:t xml:space="preserve">Baseline: A UE is declared a satisfied UE if more than X (%) of packets are successfully transmitted within a given air interface PDB. </w:t>
                            </w:r>
                          </w:p>
                          <w:p w14:paraId="4FFAEFAB" w14:textId="77777777" w:rsidR="00520380" w:rsidRPr="00B05AF6" w:rsidRDefault="00520380" w:rsidP="008C21D2">
                            <w:pPr>
                              <w:pStyle w:val="af7"/>
                              <w:widowControl/>
                              <w:numPr>
                                <w:ilvl w:val="2"/>
                                <w:numId w:val="93"/>
                              </w:numPr>
                              <w:overflowPunct w:val="0"/>
                              <w:autoSpaceDE w:val="0"/>
                              <w:autoSpaceDN w:val="0"/>
                              <w:ind w:firstLineChars="0"/>
                              <w:contextualSpacing/>
                              <w:rPr>
                                <w:rFonts w:ascii="Times New Roman" w:hAnsi="Times New Roman"/>
                                <w:sz w:val="20"/>
                                <w:szCs w:val="20"/>
                              </w:rPr>
                            </w:pPr>
                            <w:r w:rsidRPr="00B05AF6">
                              <w:rPr>
                                <w:rFonts w:ascii="Times New Roman" w:hAnsi="Times New Roman"/>
                                <w:sz w:val="20"/>
                                <w:szCs w:val="20"/>
                              </w:rPr>
                              <w:t xml:space="preserve">The exact value of X is FFS, e.g., 99, 95 </w:t>
                            </w:r>
                          </w:p>
                          <w:p w14:paraId="68C95B7E" w14:textId="77777777" w:rsidR="00520380" w:rsidRPr="00B05AF6" w:rsidRDefault="00520380" w:rsidP="008C21D2">
                            <w:pPr>
                              <w:pStyle w:val="af7"/>
                              <w:widowControl/>
                              <w:numPr>
                                <w:ilvl w:val="3"/>
                                <w:numId w:val="93"/>
                              </w:numPr>
                              <w:overflowPunct w:val="0"/>
                              <w:autoSpaceDE w:val="0"/>
                              <w:autoSpaceDN w:val="0"/>
                              <w:ind w:firstLineChars="0"/>
                              <w:contextualSpacing/>
                              <w:rPr>
                                <w:rFonts w:ascii="Times New Roman" w:hAnsi="Times New Roman"/>
                                <w:sz w:val="20"/>
                                <w:szCs w:val="20"/>
                              </w:rPr>
                            </w:pPr>
                            <w:r w:rsidRPr="00B05AF6">
                              <w:rPr>
                                <w:rFonts w:ascii="Times New Roman" w:hAnsi="Times New Roman"/>
                                <w:sz w:val="20"/>
                                <w:szCs w:val="20"/>
                              </w:rPr>
                              <w:t xml:space="preserve">FFS different values for I-frame and P-frame if evaluation of them is agreed. </w:t>
                            </w:r>
                          </w:p>
                          <w:p w14:paraId="0FC7F1F4" w14:textId="77777777" w:rsidR="00520380" w:rsidRPr="00B05AF6" w:rsidRDefault="00520380" w:rsidP="008C21D2">
                            <w:pPr>
                              <w:pStyle w:val="af7"/>
                              <w:widowControl/>
                              <w:numPr>
                                <w:ilvl w:val="3"/>
                                <w:numId w:val="93"/>
                              </w:numPr>
                              <w:overflowPunct w:val="0"/>
                              <w:autoSpaceDE w:val="0"/>
                              <w:autoSpaceDN w:val="0"/>
                              <w:ind w:firstLineChars="0"/>
                              <w:contextualSpacing/>
                              <w:rPr>
                                <w:rFonts w:ascii="Times New Roman" w:hAnsi="Times New Roman"/>
                                <w:sz w:val="20"/>
                                <w:szCs w:val="20"/>
                              </w:rPr>
                            </w:pPr>
                            <w:r w:rsidRPr="00B05AF6">
                              <w:rPr>
                                <w:rFonts w:ascii="Times New Roman" w:hAnsi="Times New Roman"/>
                                <w:sz w:val="20"/>
                                <w:szCs w:val="20"/>
                              </w:rPr>
                              <w:t>Other values can be optionally evaluated</w:t>
                            </w:r>
                          </w:p>
                          <w:p w14:paraId="75873A56" w14:textId="5AE538BF" w:rsidR="00520380" w:rsidRPr="00CC1CAC" w:rsidRDefault="00520380" w:rsidP="005245DB">
                            <w:pPr>
                              <w:rPr>
                                <w:rFonts w:eastAsiaTheme="minorEastAsia"/>
                                <w:szCs w:val="20"/>
                                <w:lang w:eastAsia="zh-CN"/>
                              </w:rPr>
                            </w:pPr>
                            <w:r>
                              <w:rPr>
                                <w:rFonts w:eastAsiaTheme="minorEastAsia"/>
                                <w:szCs w:val="20"/>
                                <w:lang w:eastAsia="zh-CN"/>
                              </w:rPr>
                              <w:t>…</w:t>
                            </w:r>
                          </w:p>
                        </w:txbxContent>
                      </wps:txbx>
                      <wps:bodyPr rot="0" vert="horz" wrap="square" lIns="91440" tIns="45720" rIns="91440" bIns="45720" anchor="t" anchorCtr="0" upright="1">
                        <a:noAutofit/>
                      </wps:bodyPr>
                    </wps:wsp>
                  </a:graphicData>
                </a:graphic>
              </wp:inline>
            </w:drawing>
          </mc:Choice>
          <mc:Fallback>
            <w:pict>
              <v:shapetype w14:anchorId="788A0049" id="_x0000_t202" coordsize="21600,21600" o:spt="202" path="m,l,21600r21600,l21600,xe">
                <v:stroke joinstyle="miter"/>
                <v:path gradientshapeok="t" o:connecttype="rect"/>
              </v:shapetype>
              <v:shape id="文本框 2" o:spid="_x0000_s1026" type="#_x0000_t202" style="width:453.5pt;height:22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">
                <v:textbox>
                  <w:txbxContent>
                    <w:p w14:paraId="5364BEE1" w14:textId="77777777" w:rsidR="00520380" w:rsidRDefault="00520380" w:rsidP="00E227F6">
                      <w:pPr>
                        <w:rPr>
                          <w:szCs w:val="20"/>
                          <w:highlight w:val="green"/>
                        </w:rPr>
                      </w:pPr>
                      <w:r>
                        <w:rPr>
                          <w:szCs w:val="20"/>
                          <w:highlight w:val="green"/>
                        </w:rPr>
                        <w:t>Agreement:</w:t>
                      </w:r>
                    </w:p>
                    <w:p w14:paraId="5AFBB1CD" w14:textId="77777777" w:rsidR="00520380" w:rsidRDefault="00520380" w:rsidP="00E227F6">
                      <w:pPr>
                        <w:pStyle w:val="xmsonormal"/>
                        <w:rPr>
                          <w:sz w:val="20"/>
                          <w:szCs w:val="20"/>
                        </w:rPr>
                      </w:pPr>
                      <w:r>
                        <w:rPr>
                          <w:sz w:val="20"/>
                          <w:szCs w:val="20"/>
                        </w:rPr>
                        <w:t>System capacity is defined as the maximum number of users per cell with at least X % of UEs being satisfied.</w:t>
                      </w:r>
                    </w:p>
                    <w:p w14:paraId="04E0ED2D" w14:textId="77777777" w:rsidR="00520380" w:rsidRDefault="00520380" w:rsidP="00923900">
                      <w:pPr>
                        <w:numPr>
                          <w:ilvl w:val="0"/>
                          <w:numId w:val="35"/>
                        </w:numPr>
                        <w:rPr>
                          <w:color w:val="FF0000"/>
                          <w:szCs w:val="20"/>
                          <w:lang w:eastAsia="zh-CN"/>
                        </w:rPr>
                      </w:pPr>
                      <w:r>
                        <w:rPr>
                          <w:color w:val="FF0000"/>
                          <w:szCs w:val="20"/>
                          <w:lang w:eastAsia="zh-CN"/>
                        </w:rPr>
                        <w:t>X=90 (baseline) or 95 (optional)</w:t>
                      </w:r>
                    </w:p>
                    <w:p w14:paraId="43F799CF" w14:textId="77777777" w:rsidR="00520380" w:rsidRDefault="00520380" w:rsidP="00923900">
                      <w:pPr>
                        <w:numPr>
                          <w:ilvl w:val="0"/>
                          <w:numId w:val="35"/>
                        </w:numPr>
                        <w:rPr>
                          <w:szCs w:val="20"/>
                          <w:lang w:eastAsia="zh-CN"/>
                        </w:rPr>
                      </w:pPr>
                      <w:r>
                        <w:rPr>
                          <w:szCs w:val="20"/>
                          <w:lang w:eastAsia="zh-CN"/>
                        </w:rPr>
                        <w:t>Other values of X can also be evaluated optionally</w:t>
                      </w:r>
                    </w:p>
                    <w:p w14:paraId="0CD47876" w14:textId="77777777" w:rsidR="00520380" w:rsidRDefault="00520380" w:rsidP="00E227F6">
                      <w:pPr>
                        <w:pStyle w:val="xmsonormal"/>
                        <w:rPr>
                          <w:sz w:val="20"/>
                          <w:szCs w:val="20"/>
                        </w:rPr>
                      </w:pPr>
                      <w:r>
                        <w:rPr>
                          <w:sz w:val="20"/>
                          <w:szCs w:val="20"/>
                        </w:rPr>
                        <w:t>Note: The exact ‘satisfied’ requirements will be discussed separately</w:t>
                      </w:r>
                    </w:p>
                    <w:p w14:paraId="4E1E0DAD" w14:textId="77777777" w:rsidR="00520380" w:rsidRDefault="00520380" w:rsidP="00E227F6">
                      <w:pPr>
                        <w:pStyle w:val="xmsonormal"/>
                        <w:rPr>
                          <w:sz w:val="20"/>
                          <w:szCs w:val="20"/>
                        </w:rPr>
                      </w:pPr>
                      <w:r>
                        <w:rPr>
                          <w:color w:val="FF0000"/>
                          <w:sz w:val="20"/>
                          <w:szCs w:val="20"/>
                        </w:rPr>
                        <w:t>FFS: how to calculate the percentage of satisfied users across multiple drops of simulations</w:t>
                      </w:r>
                    </w:p>
                    <w:p w14:paraId="05974269" w14:textId="71FF7246" w:rsidR="00520380" w:rsidRDefault="00520380" w:rsidP="00E227F6">
                      <w:pPr>
                        <w:pStyle w:val="xmsonormal"/>
                        <w:rPr>
                          <w:rFonts w:eastAsiaTheme="minorEastAsia"/>
                          <w:sz w:val="20"/>
                          <w:szCs w:val="20"/>
                        </w:rPr>
                      </w:pPr>
                    </w:p>
                    <w:p w14:paraId="164FB1DD" w14:textId="1859EA72" w:rsidR="00520380" w:rsidRDefault="00520380" w:rsidP="00E227F6">
                      <w:pPr>
                        <w:rPr>
                          <w:szCs w:val="20"/>
                          <w:highlight w:val="green"/>
                        </w:rPr>
                      </w:pPr>
                      <w:r>
                        <w:rPr>
                          <w:szCs w:val="20"/>
                          <w:highlight w:val="green"/>
                        </w:rPr>
                        <w:t>Agreement:</w:t>
                      </w:r>
                    </w:p>
                    <w:p w14:paraId="4C83CBA3" w14:textId="241AEA43" w:rsidR="00520380" w:rsidRPr="00CC1CAC" w:rsidRDefault="00520380" w:rsidP="00E227F6">
                      <w:pPr>
                        <w:rPr>
                          <w:rFonts w:eastAsiaTheme="minorEastAsia"/>
                          <w:szCs w:val="20"/>
                          <w:lang w:eastAsia="zh-CN"/>
                        </w:rPr>
                      </w:pPr>
                      <w:r w:rsidRPr="00CC1CAC">
                        <w:rPr>
                          <w:rFonts w:eastAsiaTheme="minorEastAsia"/>
                          <w:szCs w:val="20"/>
                          <w:lang w:eastAsia="zh-CN"/>
                        </w:rPr>
                        <w:t>…</w:t>
                      </w:r>
                    </w:p>
                    <w:p w14:paraId="348DB024" w14:textId="77777777" w:rsidR="00520380" w:rsidRPr="00B05AF6" w:rsidRDefault="00520380" w:rsidP="008C21D2">
                      <w:pPr>
                        <w:pStyle w:val="af7"/>
                        <w:widowControl/>
                        <w:numPr>
                          <w:ilvl w:val="0"/>
                          <w:numId w:val="93"/>
                        </w:numPr>
                        <w:overflowPunct w:val="0"/>
                        <w:autoSpaceDE w:val="0"/>
                        <w:autoSpaceDN w:val="0"/>
                        <w:ind w:firstLineChars="0"/>
                        <w:contextualSpacing/>
                        <w:rPr>
                          <w:rFonts w:ascii="Times New Roman" w:hAnsi="Times New Roman"/>
                          <w:sz w:val="20"/>
                          <w:szCs w:val="20"/>
                        </w:rPr>
                      </w:pPr>
                      <w:r w:rsidRPr="00B05AF6">
                        <w:rPr>
                          <w:rFonts w:ascii="Times New Roman" w:hAnsi="Times New Roman"/>
                          <w:sz w:val="20"/>
                          <w:szCs w:val="20"/>
                        </w:rPr>
                        <w:t xml:space="preserve">Per UE KPI </w:t>
                      </w:r>
                    </w:p>
                    <w:p w14:paraId="3AAB12BF" w14:textId="77777777" w:rsidR="00520380" w:rsidRPr="00B05AF6" w:rsidRDefault="00520380" w:rsidP="008C21D2">
                      <w:pPr>
                        <w:pStyle w:val="af7"/>
                        <w:widowControl/>
                        <w:numPr>
                          <w:ilvl w:val="1"/>
                          <w:numId w:val="93"/>
                        </w:numPr>
                        <w:overflowPunct w:val="0"/>
                        <w:autoSpaceDE w:val="0"/>
                        <w:autoSpaceDN w:val="0"/>
                        <w:ind w:firstLineChars="0"/>
                        <w:contextualSpacing/>
                        <w:rPr>
                          <w:rFonts w:ascii="Times New Roman" w:hAnsi="Times New Roman"/>
                          <w:sz w:val="20"/>
                          <w:szCs w:val="20"/>
                        </w:rPr>
                      </w:pPr>
                      <w:r w:rsidRPr="00B05AF6">
                        <w:rPr>
                          <w:rFonts w:ascii="Times New Roman" w:hAnsi="Times New Roman"/>
                          <w:sz w:val="20"/>
                          <w:szCs w:val="20"/>
                        </w:rPr>
                        <w:t xml:space="preserve">Baseline: A UE is declared a satisfied UE if more than X (%) of packets are successfully transmitted within a given air interface PDB. </w:t>
                      </w:r>
                    </w:p>
                    <w:p w14:paraId="4FFAEFAB" w14:textId="77777777" w:rsidR="00520380" w:rsidRPr="00B05AF6" w:rsidRDefault="00520380" w:rsidP="008C21D2">
                      <w:pPr>
                        <w:pStyle w:val="af7"/>
                        <w:widowControl/>
                        <w:numPr>
                          <w:ilvl w:val="2"/>
                          <w:numId w:val="93"/>
                        </w:numPr>
                        <w:overflowPunct w:val="0"/>
                        <w:autoSpaceDE w:val="0"/>
                        <w:autoSpaceDN w:val="0"/>
                        <w:ind w:firstLineChars="0"/>
                        <w:contextualSpacing/>
                        <w:rPr>
                          <w:rFonts w:ascii="Times New Roman" w:hAnsi="Times New Roman"/>
                          <w:sz w:val="20"/>
                          <w:szCs w:val="20"/>
                        </w:rPr>
                      </w:pPr>
                      <w:r w:rsidRPr="00B05AF6">
                        <w:rPr>
                          <w:rFonts w:ascii="Times New Roman" w:hAnsi="Times New Roman"/>
                          <w:sz w:val="20"/>
                          <w:szCs w:val="20"/>
                        </w:rPr>
                        <w:t xml:space="preserve">The exact value of X is FFS, e.g., 99, 95 </w:t>
                      </w:r>
                    </w:p>
                    <w:p w14:paraId="68C95B7E" w14:textId="77777777" w:rsidR="00520380" w:rsidRPr="00B05AF6" w:rsidRDefault="00520380" w:rsidP="008C21D2">
                      <w:pPr>
                        <w:pStyle w:val="af7"/>
                        <w:widowControl/>
                        <w:numPr>
                          <w:ilvl w:val="3"/>
                          <w:numId w:val="93"/>
                        </w:numPr>
                        <w:overflowPunct w:val="0"/>
                        <w:autoSpaceDE w:val="0"/>
                        <w:autoSpaceDN w:val="0"/>
                        <w:ind w:firstLineChars="0"/>
                        <w:contextualSpacing/>
                        <w:rPr>
                          <w:rFonts w:ascii="Times New Roman" w:hAnsi="Times New Roman"/>
                          <w:sz w:val="20"/>
                          <w:szCs w:val="20"/>
                        </w:rPr>
                      </w:pPr>
                      <w:r w:rsidRPr="00B05AF6">
                        <w:rPr>
                          <w:rFonts w:ascii="Times New Roman" w:hAnsi="Times New Roman"/>
                          <w:sz w:val="20"/>
                          <w:szCs w:val="20"/>
                        </w:rPr>
                        <w:t xml:space="preserve">FFS different values for I-frame and P-frame if evaluation of them is agreed. </w:t>
                      </w:r>
                    </w:p>
                    <w:p w14:paraId="0FC7F1F4" w14:textId="77777777" w:rsidR="00520380" w:rsidRPr="00B05AF6" w:rsidRDefault="00520380" w:rsidP="008C21D2">
                      <w:pPr>
                        <w:pStyle w:val="af7"/>
                        <w:widowControl/>
                        <w:numPr>
                          <w:ilvl w:val="3"/>
                          <w:numId w:val="93"/>
                        </w:numPr>
                        <w:overflowPunct w:val="0"/>
                        <w:autoSpaceDE w:val="0"/>
                        <w:autoSpaceDN w:val="0"/>
                        <w:ind w:firstLineChars="0"/>
                        <w:contextualSpacing/>
                        <w:rPr>
                          <w:rFonts w:ascii="Times New Roman" w:hAnsi="Times New Roman"/>
                          <w:sz w:val="20"/>
                          <w:szCs w:val="20"/>
                        </w:rPr>
                      </w:pPr>
                      <w:r w:rsidRPr="00B05AF6">
                        <w:rPr>
                          <w:rFonts w:ascii="Times New Roman" w:hAnsi="Times New Roman"/>
                          <w:sz w:val="20"/>
                          <w:szCs w:val="20"/>
                        </w:rPr>
                        <w:t>Other values can be optionally evaluated</w:t>
                      </w:r>
                    </w:p>
                    <w:p w14:paraId="75873A56" w14:textId="5AE538BF" w:rsidR="00520380" w:rsidRPr="00CC1CAC" w:rsidRDefault="00520380" w:rsidP="005245DB">
                      <w:pPr>
                        <w:rPr>
                          <w:rFonts w:eastAsiaTheme="minorEastAsia"/>
                          <w:szCs w:val="20"/>
                          <w:lang w:eastAsia="zh-CN"/>
                        </w:rPr>
                      </w:pPr>
                      <w:r>
                        <w:rPr>
                          <w:rFonts w:eastAsiaTheme="minorEastAsia"/>
                          <w:szCs w:val="20"/>
                          <w:lang w:eastAsia="zh-CN"/>
                        </w:rPr>
                        <w:t>…</w:t>
                      </w:r>
                    </w:p>
                  </w:txbxContent>
                </v:textbox>
                <w10:anchorlock/>
              </v:shape>
            </w:pict>
          </mc:Fallback>
        </mc:AlternateContent>
      </w:r>
    </w:p>
    <w:p w14:paraId="08257063" w14:textId="1C8A3EE4" w:rsidR="002B518C" w:rsidRPr="00B05AF6" w:rsidRDefault="00F07D21" w:rsidP="00B05AF6">
      <w:pPr>
        <w:keepNext/>
        <w:numPr>
          <w:ilvl w:val="2"/>
          <w:numId w:val="5"/>
        </w:numPr>
        <w:spacing w:before="240" w:after="60"/>
        <w:outlineLvl w:val="2"/>
        <w:rPr>
          <w:rFonts w:ascii="Arial" w:eastAsia="宋体" w:hAnsi="Arial" w:cs="Arial"/>
          <w:sz w:val="24"/>
          <w:lang w:eastAsia="zh-CN"/>
        </w:rPr>
      </w:pPr>
      <w:bookmarkStart w:id="7" w:name="OLE_LINK15"/>
      <w:bookmarkStart w:id="8" w:name="OLE_LINK16"/>
      <w:r w:rsidRPr="00B05AF6">
        <w:rPr>
          <w:rFonts w:ascii="Arial" w:eastAsia="宋体" w:hAnsi="Arial" w:cs="Arial"/>
          <w:sz w:val="24"/>
          <w:lang w:eastAsia="zh-CN"/>
        </w:rPr>
        <w:t>Condition</w:t>
      </w:r>
      <w:r w:rsidR="00652579" w:rsidRPr="00B05AF6">
        <w:rPr>
          <w:rFonts w:ascii="Arial" w:eastAsia="宋体" w:hAnsi="Arial" w:cs="Arial"/>
          <w:sz w:val="24"/>
          <w:lang w:eastAsia="zh-CN"/>
        </w:rPr>
        <w:t>s</w:t>
      </w:r>
      <w:r w:rsidRPr="00B05AF6">
        <w:rPr>
          <w:rFonts w:ascii="Arial" w:eastAsia="宋体" w:hAnsi="Arial" w:cs="Arial"/>
          <w:sz w:val="24"/>
          <w:lang w:eastAsia="zh-CN"/>
        </w:rPr>
        <w:t xml:space="preserve"> of packet loss based on </w:t>
      </w:r>
      <w:r w:rsidR="00A55CCB" w:rsidRPr="00B05AF6">
        <w:rPr>
          <w:rFonts w:ascii="Arial" w:eastAsia="宋体" w:hAnsi="Arial" w:cs="Arial"/>
          <w:sz w:val="24"/>
          <w:lang w:eastAsia="zh-CN"/>
        </w:rPr>
        <w:t xml:space="preserve">PDB&amp;PER </w:t>
      </w:r>
    </w:p>
    <w:bookmarkEnd w:id="7"/>
    <w:bookmarkEnd w:id="8"/>
    <w:p w14:paraId="5ABEFFA8" w14:textId="61CC8CE0" w:rsidR="00E227F6" w:rsidRDefault="002C1EAA" w:rsidP="00480C32">
      <w:pPr>
        <w:spacing w:before="120" w:after="120" w:line="276" w:lineRule="auto"/>
        <w:jc w:val="both"/>
        <w:rPr>
          <w:rFonts w:eastAsia="宋体"/>
          <w:lang w:eastAsia="zh-CN"/>
        </w:rPr>
      </w:pPr>
      <w:r>
        <w:rPr>
          <w:rFonts w:eastAsia="宋体"/>
          <w:lang w:eastAsia="zh-CN"/>
        </w:rPr>
        <w:t>To determine whether a UE is satisfied or not, the QoS characteristics corresponding to the assumed 5QI(s) should be considered, of which the packet delay budget (i.e. PDB) and packet error rate (i.e. PER)</w:t>
      </w:r>
      <w:r w:rsidR="002B518C">
        <w:rPr>
          <w:rFonts w:eastAsia="宋体"/>
          <w:lang w:eastAsia="zh-CN"/>
        </w:rPr>
        <w:t xml:space="preserve"> are very important in our opinion. How to model them in system-level simulations should be clarified with </w:t>
      </w:r>
      <w:r w:rsidR="008B263F">
        <w:rPr>
          <w:rFonts w:eastAsia="宋体"/>
          <w:lang w:eastAsia="zh-CN"/>
        </w:rPr>
        <w:t xml:space="preserve">a </w:t>
      </w:r>
      <w:r w:rsidR="002B518C">
        <w:rPr>
          <w:rFonts w:eastAsia="宋体"/>
          <w:lang w:eastAsia="zh-CN"/>
        </w:rPr>
        <w:t xml:space="preserve">common understanding </w:t>
      </w:r>
      <w:r w:rsidR="00511C50">
        <w:rPr>
          <w:rFonts w:eastAsia="宋体"/>
          <w:lang w:eastAsia="zh-CN"/>
        </w:rPr>
        <w:t>among</w:t>
      </w:r>
      <w:r w:rsidR="002B518C">
        <w:rPr>
          <w:rFonts w:eastAsia="宋体"/>
          <w:lang w:eastAsia="zh-CN"/>
        </w:rPr>
        <w:t xml:space="preserve"> companies.</w:t>
      </w:r>
    </w:p>
    <w:p w14:paraId="2F54C3FF" w14:textId="58C12CC5" w:rsidR="00E227F6" w:rsidRDefault="00C675AB" w:rsidP="00480C32">
      <w:pPr>
        <w:spacing w:before="120" w:after="120" w:line="276" w:lineRule="auto"/>
        <w:jc w:val="both"/>
        <w:rPr>
          <w:rFonts w:eastAsia="宋体"/>
          <w:lang w:eastAsia="zh-CN"/>
        </w:rPr>
      </w:pPr>
      <w:r>
        <w:rPr>
          <w:rFonts w:eastAsia="宋体" w:hint="eastAsia"/>
          <w:lang w:eastAsia="zh-CN"/>
        </w:rPr>
        <w:t>A</w:t>
      </w:r>
      <w:r>
        <w:rPr>
          <w:rFonts w:eastAsia="宋体"/>
          <w:lang w:eastAsia="zh-CN"/>
        </w:rPr>
        <w:t xml:space="preserve">ccording to </w:t>
      </w:r>
      <w:r w:rsidRPr="00292C77">
        <w:rPr>
          <w:rFonts w:eastAsia="宋体"/>
          <w:lang w:eastAsia="zh-CN"/>
        </w:rPr>
        <w:t>TS23.501</w:t>
      </w:r>
      <w:r w:rsidR="00292C77" w:rsidRPr="00292C77">
        <w:rPr>
          <w:rFonts w:eastAsia="宋体"/>
          <w:lang w:eastAsia="zh-CN"/>
        </w:rPr>
        <w:fldChar w:fldCharType="begin"/>
      </w:r>
      <w:r w:rsidR="00292C77" w:rsidRPr="00292C77">
        <w:rPr>
          <w:rFonts w:eastAsia="宋体"/>
          <w:lang w:eastAsia="zh-CN"/>
        </w:rPr>
        <w:instrText xml:space="preserve"> REF _Ref61452866 \n \h </w:instrText>
      </w:r>
      <w:r w:rsidR="00292C77">
        <w:rPr>
          <w:rFonts w:eastAsia="宋体"/>
          <w:lang w:eastAsia="zh-CN"/>
        </w:rPr>
        <w:instrText xml:space="preserve"> \* MERGEFORMAT </w:instrText>
      </w:r>
      <w:r w:rsidR="00292C77" w:rsidRPr="00292C77">
        <w:rPr>
          <w:rFonts w:eastAsia="宋体"/>
          <w:lang w:eastAsia="zh-CN"/>
        </w:rPr>
      </w:r>
      <w:r w:rsidR="00292C77" w:rsidRPr="00292C77">
        <w:rPr>
          <w:rFonts w:eastAsia="宋体"/>
          <w:lang w:eastAsia="zh-CN"/>
        </w:rPr>
        <w:fldChar w:fldCharType="separate"/>
      </w:r>
      <w:r w:rsidR="001224DA">
        <w:rPr>
          <w:rFonts w:eastAsia="宋体"/>
          <w:lang w:eastAsia="zh-CN"/>
        </w:rPr>
        <w:t>[3]</w:t>
      </w:r>
      <w:r w:rsidR="00292C77" w:rsidRPr="00292C77">
        <w:rPr>
          <w:rFonts w:eastAsia="宋体"/>
          <w:lang w:eastAsia="zh-CN"/>
        </w:rPr>
        <w:fldChar w:fldCharType="end"/>
      </w:r>
      <w:r>
        <w:rPr>
          <w:rFonts w:eastAsia="宋体"/>
          <w:lang w:eastAsia="zh-CN"/>
        </w:rPr>
        <w:t xml:space="preserve"> section 5.7.3.2, three resource types are identified, i.e. GBR, Delay-critical GBR and Non-GBR. For </w:t>
      </w:r>
      <w:r w:rsidR="00F70D5B">
        <w:rPr>
          <w:rFonts w:eastAsia="宋体"/>
          <w:lang w:eastAsia="zh-CN"/>
        </w:rPr>
        <w:t>X</w:t>
      </w:r>
      <w:r>
        <w:rPr>
          <w:rFonts w:eastAsia="宋体"/>
          <w:lang w:eastAsia="zh-CN"/>
        </w:rPr>
        <w:t xml:space="preserve">R/Cloud Gaming, GBR and Delay-critical GBR </w:t>
      </w:r>
      <w:r w:rsidR="00181DA2">
        <w:rPr>
          <w:rFonts w:eastAsia="宋体"/>
          <w:lang w:eastAsia="zh-CN"/>
        </w:rPr>
        <w:t xml:space="preserve">are </w:t>
      </w:r>
      <w:r>
        <w:rPr>
          <w:rFonts w:eastAsia="宋体"/>
          <w:lang w:eastAsia="zh-CN"/>
        </w:rPr>
        <w:t xml:space="preserve">mainly focused on. </w:t>
      </w:r>
      <w:bookmarkStart w:id="9" w:name="OLE_LINK7"/>
      <w:bookmarkStart w:id="10" w:name="OLE_LINK8"/>
      <w:r w:rsidR="00B3010A">
        <w:rPr>
          <w:rFonts w:eastAsia="宋体"/>
          <w:lang w:eastAsia="zh-CN"/>
        </w:rPr>
        <w:t xml:space="preserve">In the </w:t>
      </w:r>
      <w:r w:rsidR="00B3010A" w:rsidRPr="00097475">
        <w:rPr>
          <w:rFonts w:eastAsia="宋体"/>
          <w:lang w:eastAsia="zh-CN"/>
        </w:rPr>
        <w:t>LS</w:t>
      </w:r>
      <w:r w:rsidR="00097475" w:rsidRPr="00097475">
        <w:rPr>
          <w:rFonts w:eastAsia="宋体"/>
          <w:lang w:eastAsia="zh-CN"/>
        </w:rPr>
        <w:fldChar w:fldCharType="begin"/>
      </w:r>
      <w:r w:rsidR="00097475" w:rsidRPr="00097475">
        <w:rPr>
          <w:rFonts w:eastAsia="宋体"/>
          <w:lang w:eastAsia="zh-CN"/>
        </w:rPr>
        <w:instrText xml:space="preserve"> REF _Ref61453030 \n \h </w:instrText>
      </w:r>
      <w:r w:rsidR="00097475">
        <w:rPr>
          <w:rFonts w:eastAsia="宋体"/>
          <w:lang w:eastAsia="zh-CN"/>
        </w:rPr>
        <w:instrText xml:space="preserve"> \* MERGEFORMAT </w:instrText>
      </w:r>
      <w:r w:rsidR="00097475" w:rsidRPr="00097475">
        <w:rPr>
          <w:rFonts w:eastAsia="宋体"/>
          <w:lang w:eastAsia="zh-CN"/>
        </w:rPr>
      </w:r>
      <w:r w:rsidR="00097475" w:rsidRPr="00097475">
        <w:rPr>
          <w:rFonts w:eastAsia="宋体"/>
          <w:lang w:eastAsia="zh-CN"/>
        </w:rPr>
        <w:fldChar w:fldCharType="separate"/>
      </w:r>
      <w:r w:rsidR="00097475" w:rsidRPr="00097475">
        <w:rPr>
          <w:rFonts w:eastAsia="宋体"/>
          <w:lang w:eastAsia="zh-CN"/>
        </w:rPr>
        <w:t>[2]</w:t>
      </w:r>
      <w:r w:rsidR="00097475" w:rsidRPr="00097475">
        <w:rPr>
          <w:rFonts w:eastAsia="宋体"/>
          <w:lang w:eastAsia="zh-CN"/>
        </w:rPr>
        <w:fldChar w:fldCharType="end"/>
      </w:r>
      <w:r w:rsidR="00B3010A">
        <w:rPr>
          <w:rFonts w:eastAsia="宋体"/>
          <w:lang w:eastAsia="zh-CN"/>
        </w:rPr>
        <w:t xml:space="preserve"> from SA2, for downlink traffic the GBR resource type is assumed, for which the PDB denotes a “soft upper bound” in the sense that an “expired” packet, e.g. a RLC SDU that has exceeded the PDB, does not need to be discarded and is not added to the PER.</w:t>
      </w:r>
      <w:bookmarkEnd w:id="9"/>
      <w:bookmarkEnd w:id="10"/>
      <w:r w:rsidR="00B3010A">
        <w:rPr>
          <w:rFonts w:eastAsia="宋体"/>
          <w:lang w:eastAsia="zh-CN"/>
        </w:rPr>
        <w:t xml:space="preserve"> </w:t>
      </w:r>
      <w:proofErr w:type="gramStart"/>
      <w:r w:rsidR="00B3010A">
        <w:rPr>
          <w:rFonts w:eastAsia="宋体"/>
          <w:lang w:eastAsia="zh-CN"/>
        </w:rPr>
        <w:t>Thus</w:t>
      </w:r>
      <w:proofErr w:type="gramEnd"/>
      <w:r w:rsidR="00B3010A">
        <w:rPr>
          <w:rFonts w:eastAsia="宋体"/>
          <w:lang w:eastAsia="zh-CN"/>
        </w:rPr>
        <w:t xml:space="preserve"> a question can be raised that whether RAN1 evaluation should </w:t>
      </w:r>
      <w:r w:rsidR="00B24EA5">
        <w:rPr>
          <w:rFonts w:eastAsia="宋体"/>
          <w:lang w:eastAsia="zh-CN"/>
        </w:rPr>
        <w:t xml:space="preserve">be </w:t>
      </w:r>
      <w:r w:rsidR="00B3010A">
        <w:rPr>
          <w:rFonts w:eastAsia="宋体"/>
          <w:lang w:eastAsia="zh-CN"/>
        </w:rPr>
        <w:t>performed according to these descriptions when dealing with PDB and PER. There may be some options as follows.</w:t>
      </w:r>
    </w:p>
    <w:p w14:paraId="640616FB" w14:textId="4EF3400C" w:rsidR="00B3010A" w:rsidRPr="00E04282" w:rsidRDefault="00B3010A" w:rsidP="00923900">
      <w:pPr>
        <w:pStyle w:val="af7"/>
        <w:numPr>
          <w:ilvl w:val="0"/>
          <w:numId w:val="13"/>
        </w:numPr>
        <w:spacing w:before="120" w:after="120" w:line="276" w:lineRule="auto"/>
        <w:ind w:firstLineChars="0"/>
        <w:rPr>
          <w:rFonts w:ascii="Times New Roman" w:hAnsi="Times New Roman"/>
          <w:sz w:val="20"/>
          <w:szCs w:val="20"/>
        </w:rPr>
      </w:pPr>
      <w:r w:rsidRPr="0071644E">
        <w:rPr>
          <w:rFonts w:ascii="Times New Roman" w:hAnsi="Times New Roman"/>
          <w:b/>
          <w:sz w:val="20"/>
          <w:szCs w:val="20"/>
        </w:rPr>
        <w:t>Option 1</w:t>
      </w:r>
      <w:r w:rsidRPr="00E04282">
        <w:rPr>
          <w:rFonts w:ascii="Times New Roman" w:hAnsi="Times New Roman"/>
          <w:sz w:val="20"/>
          <w:szCs w:val="20"/>
        </w:rPr>
        <w:t>: A packet that has exceeded the PDB should be counted as lost</w:t>
      </w:r>
      <w:r w:rsidR="00967E4E" w:rsidRPr="00E04282">
        <w:rPr>
          <w:rFonts w:ascii="Times New Roman" w:hAnsi="Times New Roman"/>
          <w:sz w:val="20"/>
          <w:szCs w:val="20"/>
        </w:rPr>
        <w:t xml:space="preserve"> and added to the PER. If there is some rest data and/or pending transmission for the packet, all should be discarded. </w:t>
      </w:r>
    </w:p>
    <w:p w14:paraId="1BF49171" w14:textId="4CD9956F" w:rsidR="00967E4E" w:rsidRPr="00E04282" w:rsidRDefault="00967E4E" w:rsidP="00923900">
      <w:pPr>
        <w:pStyle w:val="af7"/>
        <w:numPr>
          <w:ilvl w:val="0"/>
          <w:numId w:val="13"/>
        </w:numPr>
        <w:spacing w:before="120" w:after="120" w:line="276" w:lineRule="auto"/>
        <w:ind w:firstLineChars="0"/>
        <w:rPr>
          <w:rFonts w:ascii="Times New Roman" w:hAnsi="Times New Roman"/>
          <w:sz w:val="20"/>
          <w:szCs w:val="20"/>
        </w:rPr>
      </w:pPr>
      <w:r w:rsidRPr="0071644E">
        <w:rPr>
          <w:rFonts w:ascii="Times New Roman" w:hAnsi="Times New Roman"/>
          <w:b/>
          <w:sz w:val="20"/>
          <w:szCs w:val="20"/>
        </w:rPr>
        <w:t>Option 2</w:t>
      </w:r>
      <w:r w:rsidRPr="00E04282">
        <w:rPr>
          <w:rFonts w:ascii="Times New Roman" w:hAnsi="Times New Roman"/>
          <w:sz w:val="20"/>
          <w:szCs w:val="20"/>
        </w:rPr>
        <w:t>: A packet that has exceeded the PDB should be counted as lost and added to the PER. If there is some rest data and/or pending transmission for the packet, it can be delivered without discarding.</w:t>
      </w:r>
    </w:p>
    <w:p w14:paraId="52469944" w14:textId="5209D7F7" w:rsidR="00967E4E" w:rsidRPr="00E04282" w:rsidRDefault="00967E4E" w:rsidP="00923900">
      <w:pPr>
        <w:pStyle w:val="af7"/>
        <w:numPr>
          <w:ilvl w:val="0"/>
          <w:numId w:val="13"/>
        </w:numPr>
        <w:spacing w:before="120" w:after="120" w:line="276" w:lineRule="auto"/>
        <w:ind w:firstLineChars="0"/>
        <w:rPr>
          <w:rFonts w:ascii="Times New Roman" w:hAnsi="Times New Roman"/>
          <w:sz w:val="20"/>
          <w:szCs w:val="20"/>
        </w:rPr>
      </w:pPr>
      <w:r w:rsidRPr="0071644E">
        <w:rPr>
          <w:rFonts w:ascii="Times New Roman" w:hAnsi="Times New Roman"/>
          <w:b/>
          <w:sz w:val="20"/>
          <w:szCs w:val="20"/>
        </w:rPr>
        <w:t xml:space="preserve">Option </w:t>
      </w:r>
      <w:r w:rsidR="00EE307D" w:rsidRPr="0071644E">
        <w:rPr>
          <w:rFonts w:ascii="Times New Roman" w:hAnsi="Times New Roman"/>
          <w:b/>
          <w:sz w:val="20"/>
          <w:szCs w:val="20"/>
        </w:rPr>
        <w:t>3</w:t>
      </w:r>
      <w:r w:rsidRPr="00E04282">
        <w:rPr>
          <w:rFonts w:ascii="Times New Roman" w:hAnsi="Times New Roman"/>
          <w:sz w:val="20"/>
          <w:szCs w:val="20"/>
        </w:rPr>
        <w:t>: A packet that has exceeded the PDB does not need to be discarded and can be delivered subsequently. If after link layer transmission at least a byte of the packet is not delivered successfully, then the packet should be counted as failed to deliver and added to the PER. Otherwise, the packet</w:t>
      </w:r>
      <w:r w:rsidR="00EE307D" w:rsidRPr="00E04282">
        <w:rPr>
          <w:rFonts w:ascii="Times New Roman" w:hAnsi="Times New Roman"/>
          <w:sz w:val="20"/>
          <w:szCs w:val="20"/>
        </w:rPr>
        <w:t xml:space="preserve"> shall not be added to the PER.</w:t>
      </w:r>
    </w:p>
    <w:p w14:paraId="5A695D0E" w14:textId="701DB747" w:rsidR="00EE307D" w:rsidRDefault="00EE307D" w:rsidP="00480C32">
      <w:pPr>
        <w:spacing w:before="120" w:after="120" w:line="276" w:lineRule="auto"/>
        <w:jc w:val="both"/>
        <w:rPr>
          <w:rFonts w:eastAsia="宋体"/>
          <w:lang w:eastAsia="zh-CN"/>
        </w:rPr>
      </w:pPr>
      <w:r>
        <w:rPr>
          <w:rFonts w:eastAsia="宋体" w:hint="eastAsia"/>
          <w:lang w:eastAsia="zh-CN"/>
        </w:rPr>
        <w:t>F</w:t>
      </w:r>
      <w:r>
        <w:rPr>
          <w:rFonts w:eastAsia="宋体"/>
          <w:lang w:eastAsia="zh-CN"/>
        </w:rPr>
        <w:t xml:space="preserve">rom above options, option 3 is supposed to follow the descriptions for GBR resource type in </w:t>
      </w:r>
      <w:r w:rsidR="00292C77" w:rsidRPr="00292C77">
        <w:rPr>
          <w:rFonts w:eastAsia="宋体"/>
          <w:lang w:eastAsia="zh-CN"/>
        </w:rPr>
        <w:t>TS23.501</w:t>
      </w:r>
      <w:r w:rsidR="00292C77" w:rsidRPr="00292C77">
        <w:rPr>
          <w:rFonts w:eastAsia="宋体"/>
          <w:lang w:eastAsia="zh-CN"/>
        </w:rPr>
        <w:fldChar w:fldCharType="begin"/>
      </w:r>
      <w:r w:rsidR="00292C77" w:rsidRPr="00292C77">
        <w:rPr>
          <w:rFonts w:eastAsia="宋体"/>
          <w:lang w:eastAsia="zh-CN"/>
        </w:rPr>
        <w:instrText xml:space="preserve"> REF _Ref61452866 \n \h </w:instrText>
      </w:r>
      <w:r w:rsidR="00292C77">
        <w:rPr>
          <w:rFonts w:eastAsia="宋体"/>
          <w:lang w:eastAsia="zh-CN"/>
        </w:rPr>
        <w:instrText xml:space="preserve"> \* MERGEFORMAT </w:instrText>
      </w:r>
      <w:r w:rsidR="00292C77" w:rsidRPr="00292C77">
        <w:rPr>
          <w:rFonts w:eastAsia="宋体"/>
          <w:lang w:eastAsia="zh-CN"/>
        </w:rPr>
      </w:r>
      <w:r w:rsidR="00292C77" w:rsidRPr="00292C77">
        <w:rPr>
          <w:rFonts w:eastAsia="宋体"/>
          <w:lang w:eastAsia="zh-CN"/>
        </w:rPr>
        <w:fldChar w:fldCharType="separate"/>
      </w:r>
      <w:r w:rsidR="001224DA">
        <w:rPr>
          <w:rFonts w:eastAsia="宋体"/>
          <w:lang w:eastAsia="zh-CN"/>
        </w:rPr>
        <w:t>[3]</w:t>
      </w:r>
      <w:r w:rsidR="00292C77" w:rsidRPr="00292C77">
        <w:rPr>
          <w:rFonts w:eastAsia="宋体"/>
          <w:lang w:eastAsia="zh-CN"/>
        </w:rPr>
        <w:fldChar w:fldCharType="end"/>
      </w:r>
      <w:r>
        <w:rPr>
          <w:rFonts w:eastAsia="宋体"/>
          <w:lang w:eastAsia="zh-CN"/>
        </w:rPr>
        <w:t xml:space="preserve">, but option 1 </w:t>
      </w:r>
      <w:r w:rsidR="0018339F">
        <w:rPr>
          <w:rFonts w:eastAsia="宋体"/>
          <w:lang w:eastAsia="zh-CN"/>
        </w:rPr>
        <w:t xml:space="preserve">is slightly preferred </w:t>
      </w:r>
      <w:r w:rsidR="00BA3B1E">
        <w:rPr>
          <w:rFonts w:eastAsia="宋体"/>
          <w:lang w:eastAsia="zh-CN"/>
        </w:rPr>
        <w:t>since it is</w:t>
      </w:r>
      <w:r>
        <w:rPr>
          <w:rFonts w:eastAsia="宋体"/>
          <w:lang w:eastAsia="zh-CN"/>
        </w:rPr>
        <w:t xml:space="preserve"> commonly </w:t>
      </w:r>
      <w:r w:rsidR="00CA59EE">
        <w:rPr>
          <w:rFonts w:eastAsia="宋体"/>
          <w:lang w:eastAsia="zh-CN"/>
        </w:rPr>
        <w:t xml:space="preserve">adopted </w:t>
      </w:r>
      <w:r>
        <w:rPr>
          <w:rFonts w:eastAsia="宋体"/>
          <w:lang w:eastAsia="zh-CN"/>
        </w:rPr>
        <w:t>in RAN1 evaluation.</w:t>
      </w:r>
    </w:p>
    <w:p w14:paraId="30E04790" w14:textId="23E87A4D" w:rsidR="004932D9" w:rsidRDefault="004932D9" w:rsidP="004932D9">
      <w:pPr>
        <w:pStyle w:val="a7"/>
        <w:rPr>
          <w:rFonts w:eastAsia="宋体"/>
          <w:b/>
          <w:i/>
          <w:lang w:eastAsia="zh-CN"/>
        </w:rPr>
      </w:pPr>
      <w:bookmarkStart w:id="11" w:name="OLE_LINK17"/>
      <w:bookmarkStart w:id="12" w:name="OLE_LINK18"/>
      <w:bookmarkStart w:id="13" w:name="_Ref61533077"/>
      <w:bookmarkStart w:id="14" w:name="_Ref61533156"/>
      <w:r w:rsidRPr="004932D9">
        <w:rPr>
          <w:rFonts w:eastAsia="宋体"/>
          <w:b/>
          <w:i/>
          <w:lang w:eastAsia="zh-CN"/>
        </w:rPr>
        <w:t xml:space="preserve">Observation </w:t>
      </w:r>
      <w:r w:rsidRPr="004932D9">
        <w:rPr>
          <w:rFonts w:eastAsia="宋体"/>
          <w:b/>
          <w:i/>
          <w:lang w:eastAsia="zh-CN"/>
        </w:rPr>
        <w:fldChar w:fldCharType="begin"/>
      </w:r>
      <w:r w:rsidRPr="004932D9">
        <w:rPr>
          <w:rFonts w:eastAsia="宋体"/>
          <w:b/>
          <w:i/>
          <w:lang w:eastAsia="zh-CN"/>
        </w:rPr>
        <w:instrText xml:space="preserve"> SEQ Observation \* ARABIC </w:instrText>
      </w:r>
      <w:r w:rsidRPr="004932D9">
        <w:rPr>
          <w:rFonts w:eastAsia="宋体"/>
          <w:b/>
          <w:i/>
          <w:lang w:eastAsia="zh-CN"/>
        </w:rPr>
        <w:fldChar w:fldCharType="separate"/>
      </w:r>
      <w:r w:rsidR="008A12C3">
        <w:rPr>
          <w:rFonts w:eastAsia="宋体"/>
          <w:b/>
          <w:i/>
          <w:noProof/>
          <w:lang w:eastAsia="zh-CN"/>
        </w:rPr>
        <w:t>1</w:t>
      </w:r>
      <w:r w:rsidRPr="004932D9">
        <w:rPr>
          <w:rFonts w:eastAsia="宋体"/>
          <w:b/>
          <w:i/>
          <w:lang w:eastAsia="zh-CN"/>
        </w:rPr>
        <w:fldChar w:fldCharType="end"/>
      </w:r>
      <w:r w:rsidR="00EE307D" w:rsidRPr="004932D9">
        <w:rPr>
          <w:rFonts w:eastAsia="宋体"/>
          <w:b/>
          <w:i/>
          <w:lang w:eastAsia="zh-CN"/>
        </w:rPr>
        <w:t>:</w:t>
      </w:r>
      <w:r w:rsidR="00EE307D" w:rsidRPr="000D72F7">
        <w:rPr>
          <w:rFonts w:eastAsia="宋体"/>
          <w:b/>
          <w:i/>
          <w:lang w:eastAsia="zh-CN"/>
        </w:rPr>
        <w:t xml:space="preserve"> </w:t>
      </w:r>
      <w:r w:rsidR="00EE307D">
        <w:rPr>
          <w:rFonts w:eastAsia="宋体"/>
          <w:b/>
          <w:i/>
          <w:lang w:eastAsia="zh-CN"/>
        </w:rPr>
        <w:t>For a packet that has exceeded the PDB, three options can be identified to deal with it:</w:t>
      </w:r>
      <w:bookmarkEnd w:id="11"/>
      <w:bookmarkEnd w:id="12"/>
      <w:bookmarkEnd w:id="13"/>
    </w:p>
    <w:p w14:paraId="1AB4F2D8" w14:textId="77777777" w:rsidR="004932D9" w:rsidRDefault="00EE307D" w:rsidP="004932D9">
      <w:pPr>
        <w:pStyle w:val="a7"/>
        <w:numPr>
          <w:ilvl w:val="0"/>
          <w:numId w:val="78"/>
        </w:numPr>
        <w:rPr>
          <w:rFonts w:eastAsia="宋体"/>
          <w:b/>
          <w:i/>
          <w:lang w:eastAsia="zh-CN"/>
        </w:rPr>
      </w:pPr>
      <w:r>
        <w:rPr>
          <w:rFonts w:eastAsia="宋体"/>
          <w:b/>
          <w:i/>
          <w:lang w:eastAsia="zh-CN"/>
        </w:rPr>
        <w:t>Option 1: It is counted as lost and added to the PER, and all data related to it should be discarded.</w:t>
      </w:r>
    </w:p>
    <w:p w14:paraId="1BE13179" w14:textId="77777777" w:rsidR="004932D9" w:rsidRDefault="00EE307D" w:rsidP="004932D9">
      <w:pPr>
        <w:pStyle w:val="a7"/>
        <w:numPr>
          <w:ilvl w:val="0"/>
          <w:numId w:val="78"/>
        </w:numPr>
        <w:rPr>
          <w:rFonts w:eastAsia="宋体"/>
          <w:b/>
          <w:i/>
          <w:lang w:eastAsia="zh-CN"/>
        </w:rPr>
      </w:pPr>
      <w:r w:rsidRPr="004932D9">
        <w:rPr>
          <w:rFonts w:eastAsia="宋体"/>
          <w:b/>
          <w:i/>
          <w:lang w:eastAsia="zh-CN"/>
        </w:rPr>
        <w:t>Option 2: It is counted as lost and added to the PER, and the remaining data for it can be delivered without discarding.</w:t>
      </w:r>
    </w:p>
    <w:p w14:paraId="5E81D3D4" w14:textId="41315045" w:rsidR="00EE307D" w:rsidRPr="004932D9" w:rsidRDefault="00EE307D" w:rsidP="004932D9">
      <w:pPr>
        <w:pStyle w:val="a7"/>
        <w:numPr>
          <w:ilvl w:val="0"/>
          <w:numId w:val="78"/>
        </w:numPr>
        <w:rPr>
          <w:rFonts w:eastAsia="宋体"/>
          <w:b/>
          <w:i/>
          <w:lang w:eastAsia="zh-CN"/>
        </w:rPr>
      </w:pPr>
      <w:r w:rsidRPr="004932D9">
        <w:rPr>
          <w:rFonts w:eastAsia="宋体"/>
          <w:b/>
          <w:i/>
          <w:lang w:eastAsia="zh-CN"/>
        </w:rPr>
        <w:t>Option 3:</w:t>
      </w:r>
      <w:bookmarkStart w:id="15" w:name="OLE_LINK10"/>
      <w:r w:rsidRPr="004932D9">
        <w:rPr>
          <w:rFonts w:eastAsia="宋体"/>
          <w:b/>
          <w:i/>
          <w:lang w:eastAsia="zh-CN"/>
        </w:rPr>
        <w:t xml:space="preserve"> It can be delivered </w:t>
      </w:r>
      <w:r w:rsidR="0063453A" w:rsidRPr="004932D9">
        <w:rPr>
          <w:rFonts w:eastAsia="宋体"/>
          <w:b/>
          <w:i/>
          <w:lang w:eastAsia="zh-CN"/>
        </w:rPr>
        <w:t>without any interruption, and only if all or part of it is not delivered successfully after link layer transmission, it is counted as failed to deliver and added to the PER</w:t>
      </w:r>
      <w:r w:rsidRPr="004932D9">
        <w:rPr>
          <w:rFonts w:eastAsia="宋体"/>
          <w:b/>
          <w:i/>
          <w:lang w:eastAsia="zh-CN"/>
        </w:rPr>
        <w:t>.</w:t>
      </w:r>
      <w:bookmarkEnd w:id="14"/>
      <w:bookmarkEnd w:id="15"/>
    </w:p>
    <w:p w14:paraId="4C0CC040" w14:textId="5D06556B" w:rsidR="00373919" w:rsidRDefault="00373919" w:rsidP="00CA1CEF">
      <w:pPr>
        <w:pStyle w:val="a7"/>
        <w:rPr>
          <w:rFonts w:eastAsia="宋体"/>
          <w:b/>
          <w:i/>
          <w:lang w:eastAsia="zh-CN"/>
        </w:rPr>
      </w:pPr>
      <w:bookmarkStart w:id="16" w:name="_Ref61793574"/>
      <w:r w:rsidRPr="00CA1CEF">
        <w:rPr>
          <w:rFonts w:eastAsia="宋体"/>
          <w:b/>
          <w:i/>
          <w:lang w:eastAsia="zh-CN"/>
        </w:rPr>
        <w:t xml:space="preserve">Proposal </w:t>
      </w:r>
      <w:r w:rsidRPr="00CA1CEF">
        <w:rPr>
          <w:rFonts w:eastAsia="宋体"/>
          <w:b/>
          <w:i/>
          <w:lang w:eastAsia="zh-CN"/>
        </w:rPr>
        <w:fldChar w:fldCharType="begin"/>
      </w:r>
      <w:r w:rsidRPr="00CA1CEF">
        <w:rPr>
          <w:rFonts w:eastAsia="宋体"/>
          <w:b/>
          <w:i/>
          <w:lang w:eastAsia="zh-CN"/>
        </w:rPr>
        <w:instrText xml:space="preserve"> SEQ Proposal \* ARABIC </w:instrText>
      </w:r>
      <w:r w:rsidRPr="00CA1CEF">
        <w:rPr>
          <w:rFonts w:eastAsia="宋体"/>
          <w:b/>
          <w:i/>
          <w:lang w:eastAsia="zh-CN"/>
        </w:rPr>
        <w:fldChar w:fldCharType="separate"/>
      </w:r>
      <w:r w:rsidR="008A12C3">
        <w:rPr>
          <w:rFonts w:eastAsia="宋体"/>
          <w:b/>
          <w:i/>
          <w:noProof/>
          <w:lang w:eastAsia="zh-CN"/>
        </w:rPr>
        <w:t>1</w:t>
      </w:r>
      <w:r w:rsidRPr="00CA1CEF">
        <w:rPr>
          <w:rFonts w:eastAsia="宋体"/>
          <w:b/>
          <w:i/>
          <w:lang w:eastAsia="zh-CN"/>
        </w:rPr>
        <w:fldChar w:fldCharType="end"/>
      </w:r>
      <w:r w:rsidRPr="00CA1CEF">
        <w:rPr>
          <w:rFonts w:eastAsia="宋体"/>
          <w:b/>
          <w:i/>
          <w:lang w:eastAsia="zh-CN"/>
        </w:rPr>
        <w:t xml:space="preserve">: For a packet that has exceeded the PDB, </w:t>
      </w:r>
      <w:r w:rsidR="008B263F">
        <w:rPr>
          <w:rFonts w:eastAsia="宋体"/>
          <w:b/>
          <w:i/>
          <w:lang w:eastAsia="zh-CN"/>
        </w:rPr>
        <w:t>adopt</w:t>
      </w:r>
      <w:r w:rsidRPr="00CA1CEF">
        <w:rPr>
          <w:rFonts w:eastAsia="宋体"/>
          <w:b/>
          <w:i/>
          <w:lang w:eastAsia="zh-CN"/>
        </w:rPr>
        <w:t xml:space="preserve"> Option</w:t>
      </w:r>
      <w:r w:rsidR="00CA1CEF">
        <w:rPr>
          <w:rFonts w:eastAsia="宋体"/>
          <w:b/>
          <w:i/>
          <w:lang w:eastAsia="zh-CN"/>
        </w:rPr>
        <w:t xml:space="preserve"> </w:t>
      </w:r>
      <w:r w:rsidRPr="00CA1CEF">
        <w:rPr>
          <w:rFonts w:eastAsia="宋体"/>
          <w:b/>
          <w:i/>
          <w:lang w:eastAsia="zh-CN"/>
        </w:rPr>
        <w:t xml:space="preserve">1 as </w:t>
      </w:r>
      <w:r w:rsidR="00CA59EE">
        <w:rPr>
          <w:rFonts w:eastAsia="宋体"/>
          <w:b/>
          <w:i/>
          <w:lang w:eastAsia="zh-CN"/>
        </w:rPr>
        <w:t xml:space="preserve">the </w:t>
      </w:r>
      <w:r w:rsidRPr="00CA1CEF">
        <w:rPr>
          <w:rFonts w:eastAsia="宋体"/>
          <w:b/>
          <w:i/>
          <w:lang w:eastAsia="zh-CN"/>
        </w:rPr>
        <w:t>starting point.</w:t>
      </w:r>
      <w:bookmarkEnd w:id="16"/>
    </w:p>
    <w:p w14:paraId="1129F0CC" w14:textId="3E91BA5D" w:rsidR="005E4DEA" w:rsidRDefault="005E4DEA" w:rsidP="005E4DEA">
      <w:pPr>
        <w:rPr>
          <w:rFonts w:eastAsia="宋体"/>
          <w:lang w:val="en-GB" w:eastAsia="zh-CN"/>
        </w:rPr>
      </w:pPr>
      <w:r>
        <w:rPr>
          <w:rFonts w:eastAsia="宋体"/>
          <w:lang w:val="en-GB" w:eastAsia="zh-CN"/>
        </w:rPr>
        <w:t>When Option 1 is adopted, packet loss can occur in the following cases:</w:t>
      </w:r>
    </w:p>
    <w:p w14:paraId="77A74E0F" w14:textId="75E82B46" w:rsidR="005E4DEA" w:rsidRDefault="005E4DEA" w:rsidP="005E4DEA">
      <w:pPr>
        <w:pStyle w:val="af7"/>
        <w:numPr>
          <w:ilvl w:val="0"/>
          <w:numId w:val="13"/>
        </w:numPr>
        <w:spacing w:before="120" w:after="120" w:line="276" w:lineRule="auto"/>
        <w:ind w:firstLineChars="0"/>
        <w:rPr>
          <w:rFonts w:ascii="Times New Roman" w:hAnsi="Times New Roman"/>
          <w:sz w:val="20"/>
          <w:szCs w:val="20"/>
          <w:lang w:val="en-GB"/>
        </w:rPr>
      </w:pPr>
      <w:r w:rsidRPr="004F255D">
        <w:rPr>
          <w:rFonts w:ascii="Times New Roman" w:hAnsi="Times New Roman"/>
          <w:b/>
          <w:sz w:val="20"/>
          <w:szCs w:val="20"/>
          <w:lang w:val="en-GB"/>
        </w:rPr>
        <w:t>Case 1</w:t>
      </w:r>
      <w:r w:rsidRPr="004F255D">
        <w:rPr>
          <w:rFonts w:ascii="Times New Roman" w:hAnsi="Times New Roman"/>
          <w:sz w:val="20"/>
          <w:szCs w:val="20"/>
          <w:lang w:val="en-GB"/>
        </w:rPr>
        <w:t xml:space="preserve">: A packet </w:t>
      </w:r>
      <w:r>
        <w:rPr>
          <w:rFonts w:ascii="Times New Roman" w:hAnsi="Times New Roman"/>
          <w:sz w:val="20"/>
          <w:szCs w:val="20"/>
          <w:lang w:val="en-GB"/>
        </w:rPr>
        <w:t>has exceeded the PDB and be counted as lost, and all data related to it is discarded.</w:t>
      </w:r>
    </w:p>
    <w:p w14:paraId="7EE8D5DA" w14:textId="230F1F02" w:rsidR="00F45A2F" w:rsidRPr="004F255D" w:rsidRDefault="005E4DEA" w:rsidP="004F255D">
      <w:pPr>
        <w:pStyle w:val="af7"/>
        <w:numPr>
          <w:ilvl w:val="0"/>
          <w:numId w:val="13"/>
        </w:numPr>
        <w:spacing w:before="120" w:after="120" w:line="276" w:lineRule="auto"/>
        <w:ind w:firstLineChars="0"/>
        <w:rPr>
          <w:rFonts w:ascii="Times New Roman" w:hAnsi="Times New Roman"/>
          <w:sz w:val="20"/>
          <w:szCs w:val="20"/>
          <w:lang w:val="en-GB"/>
        </w:rPr>
      </w:pPr>
      <w:r>
        <w:rPr>
          <w:rFonts w:ascii="Times New Roman" w:hAnsi="Times New Roman"/>
          <w:b/>
          <w:sz w:val="20"/>
          <w:szCs w:val="20"/>
          <w:lang w:val="en-GB"/>
        </w:rPr>
        <w:lastRenderedPageBreak/>
        <w:t>Case 2</w:t>
      </w:r>
      <w:r w:rsidRPr="004F255D">
        <w:rPr>
          <w:rFonts w:ascii="Times New Roman" w:hAnsi="Times New Roman"/>
          <w:sz w:val="20"/>
          <w:szCs w:val="20"/>
          <w:lang w:val="en-GB"/>
        </w:rPr>
        <w:t>:</w:t>
      </w:r>
      <w:r>
        <w:rPr>
          <w:rFonts w:ascii="Times New Roman" w:hAnsi="Times New Roman"/>
          <w:sz w:val="20"/>
          <w:szCs w:val="20"/>
          <w:lang w:val="en-GB"/>
        </w:rPr>
        <w:t xml:space="preserve"> All or a part of </w:t>
      </w:r>
      <w:r w:rsidR="00C90B40">
        <w:rPr>
          <w:rFonts w:ascii="Times New Roman" w:hAnsi="Times New Roman"/>
          <w:sz w:val="20"/>
          <w:szCs w:val="20"/>
          <w:lang w:val="en-GB"/>
        </w:rPr>
        <w:t xml:space="preserve">data for a packet is failed to be transmitted when reaching the maximum HARQ </w:t>
      </w:r>
      <w:r w:rsidR="008B263F">
        <w:rPr>
          <w:rFonts w:ascii="Times New Roman" w:hAnsi="Times New Roman"/>
          <w:sz w:val="20"/>
          <w:szCs w:val="20"/>
          <w:lang w:val="en-GB"/>
        </w:rPr>
        <w:t xml:space="preserve">transmission </w:t>
      </w:r>
      <w:r w:rsidR="00C90B40">
        <w:rPr>
          <w:rFonts w:ascii="Times New Roman" w:hAnsi="Times New Roman"/>
          <w:sz w:val="20"/>
          <w:szCs w:val="20"/>
          <w:lang w:val="en-GB"/>
        </w:rPr>
        <w:t>number within the PDB bound.</w:t>
      </w:r>
    </w:p>
    <w:p w14:paraId="2A73C7D0" w14:textId="6A197079" w:rsidR="0063453A" w:rsidRPr="0092787A" w:rsidRDefault="0063453A" w:rsidP="00520380">
      <w:pPr>
        <w:keepNext/>
        <w:numPr>
          <w:ilvl w:val="2"/>
          <w:numId w:val="5"/>
        </w:numPr>
        <w:spacing w:before="240" w:after="60"/>
        <w:outlineLvl w:val="2"/>
        <w:rPr>
          <w:rFonts w:ascii="Arial" w:eastAsia="宋体" w:hAnsi="Arial" w:cs="Arial"/>
          <w:sz w:val="24"/>
          <w:lang w:eastAsia="zh-CN"/>
        </w:rPr>
      </w:pPr>
      <w:r w:rsidRPr="0092787A">
        <w:rPr>
          <w:rFonts w:ascii="Arial" w:eastAsia="宋体" w:hAnsi="Arial" w:cs="Arial"/>
          <w:sz w:val="24"/>
          <w:lang w:eastAsia="zh-CN"/>
        </w:rPr>
        <w:t>Jitter handling</w:t>
      </w:r>
    </w:p>
    <w:p w14:paraId="4AD24D87" w14:textId="548604AC" w:rsidR="00E227F6" w:rsidRDefault="00577A95" w:rsidP="00480C32">
      <w:pPr>
        <w:spacing w:before="120" w:after="120" w:line="276" w:lineRule="auto"/>
        <w:jc w:val="both"/>
        <w:rPr>
          <w:rFonts w:eastAsia="宋体"/>
          <w:lang w:eastAsia="zh-CN"/>
        </w:rPr>
      </w:pPr>
      <w:bookmarkStart w:id="17" w:name="OLE_LINK6"/>
      <w:r>
        <w:rPr>
          <w:rFonts w:eastAsia="宋体" w:hint="eastAsia"/>
          <w:lang w:eastAsia="zh-CN"/>
        </w:rPr>
        <w:t>F</w:t>
      </w:r>
      <w:r>
        <w:rPr>
          <w:rFonts w:eastAsia="宋体"/>
          <w:lang w:eastAsia="zh-CN"/>
        </w:rPr>
        <w:t xml:space="preserve">or downlink traffic, when jitter is modeled, </w:t>
      </w:r>
      <w:r w:rsidR="00B24EA5">
        <w:rPr>
          <w:rFonts w:eastAsia="宋体"/>
          <w:lang w:eastAsia="zh-CN"/>
        </w:rPr>
        <w:t xml:space="preserve">the </w:t>
      </w:r>
      <w:r w:rsidR="004D6BC6">
        <w:rPr>
          <w:rFonts w:eastAsia="宋体"/>
          <w:lang w:eastAsia="zh-CN"/>
        </w:rPr>
        <w:t xml:space="preserve">interval between two neighboring packets from the respective of </w:t>
      </w:r>
      <w:proofErr w:type="spellStart"/>
      <w:r w:rsidR="004D6BC6">
        <w:rPr>
          <w:rFonts w:eastAsia="宋体"/>
          <w:lang w:eastAsia="zh-CN"/>
        </w:rPr>
        <w:t>gNB</w:t>
      </w:r>
      <w:proofErr w:type="spellEnd"/>
      <w:r w:rsidR="004D6BC6">
        <w:rPr>
          <w:rFonts w:eastAsia="宋体"/>
          <w:lang w:eastAsia="zh-CN"/>
        </w:rPr>
        <w:t xml:space="preserve"> varies from time to time, without following a periodicity strictly. In other words, each packet may spend different time when being delivered from CN node to the </w:t>
      </w:r>
      <w:proofErr w:type="spellStart"/>
      <w:r w:rsidR="004D6BC6">
        <w:rPr>
          <w:rFonts w:eastAsia="宋体"/>
          <w:lang w:eastAsia="zh-CN"/>
        </w:rPr>
        <w:t>gNB</w:t>
      </w:r>
      <w:proofErr w:type="spellEnd"/>
      <w:r w:rsidR="004D6BC6">
        <w:rPr>
          <w:rFonts w:eastAsia="宋体"/>
          <w:lang w:eastAsia="zh-CN"/>
        </w:rPr>
        <w:t>.</w:t>
      </w:r>
      <w:r w:rsidR="00251529">
        <w:rPr>
          <w:rFonts w:eastAsia="宋体"/>
          <w:lang w:eastAsia="zh-CN"/>
        </w:rPr>
        <w:t xml:space="preserve"> Some discussion on it can also be found in </w:t>
      </w:r>
      <w:r w:rsidR="00A31014">
        <w:rPr>
          <w:rFonts w:eastAsia="宋体"/>
          <w:lang w:eastAsia="zh-CN"/>
        </w:rPr>
        <w:fldChar w:fldCharType="begin"/>
      </w:r>
      <w:r w:rsidR="00A31014">
        <w:rPr>
          <w:rFonts w:eastAsia="宋体"/>
          <w:lang w:eastAsia="zh-CN"/>
        </w:rPr>
        <w:instrText xml:space="preserve"> REF _Ref61890953 \n \h </w:instrText>
      </w:r>
      <w:r w:rsidR="00A31014">
        <w:rPr>
          <w:rFonts w:eastAsia="宋体"/>
          <w:lang w:eastAsia="zh-CN"/>
        </w:rPr>
      </w:r>
      <w:r w:rsidR="00A31014">
        <w:rPr>
          <w:rFonts w:eastAsia="宋体"/>
          <w:lang w:eastAsia="zh-CN"/>
        </w:rPr>
        <w:fldChar w:fldCharType="separate"/>
      </w:r>
      <w:r w:rsidR="00A31014">
        <w:rPr>
          <w:rFonts w:eastAsia="宋体"/>
          <w:lang w:eastAsia="zh-CN"/>
        </w:rPr>
        <w:t>[6]</w:t>
      </w:r>
      <w:r w:rsidR="00A31014">
        <w:rPr>
          <w:rFonts w:eastAsia="宋体"/>
          <w:lang w:eastAsia="zh-CN"/>
        </w:rPr>
        <w:fldChar w:fldCharType="end"/>
      </w:r>
      <w:r w:rsidR="00251529">
        <w:rPr>
          <w:rFonts w:eastAsia="宋体"/>
          <w:lang w:eastAsia="zh-CN"/>
        </w:rPr>
        <w:t>.</w:t>
      </w:r>
    </w:p>
    <w:p w14:paraId="11734CBE" w14:textId="487392BB" w:rsidR="004D6BC6" w:rsidRDefault="004D6BC6" w:rsidP="00480C32">
      <w:pPr>
        <w:spacing w:before="120" w:after="120" w:line="276" w:lineRule="auto"/>
        <w:jc w:val="both"/>
        <w:rPr>
          <w:rFonts w:eastAsia="宋体"/>
          <w:lang w:eastAsia="zh-CN"/>
        </w:rPr>
      </w:pPr>
      <w:r>
        <w:rPr>
          <w:rFonts w:eastAsia="宋体" w:hint="eastAsia"/>
          <w:lang w:eastAsia="zh-CN"/>
        </w:rPr>
        <w:t>B</w:t>
      </w:r>
      <w:r>
        <w:rPr>
          <w:rFonts w:eastAsia="宋体"/>
          <w:lang w:eastAsia="zh-CN"/>
        </w:rPr>
        <w:t xml:space="preserve">ased on </w:t>
      </w:r>
      <w:r w:rsidR="00292C77" w:rsidRPr="00292C77">
        <w:rPr>
          <w:rFonts w:eastAsia="宋体"/>
          <w:lang w:eastAsia="zh-CN"/>
        </w:rPr>
        <w:t>TS23.501</w:t>
      </w:r>
      <w:r w:rsidR="00292C77" w:rsidRPr="00292C77">
        <w:rPr>
          <w:rFonts w:eastAsia="宋体"/>
          <w:lang w:eastAsia="zh-CN"/>
        </w:rPr>
        <w:fldChar w:fldCharType="begin"/>
      </w:r>
      <w:r w:rsidR="00292C77" w:rsidRPr="00292C77">
        <w:rPr>
          <w:rFonts w:eastAsia="宋体"/>
          <w:lang w:eastAsia="zh-CN"/>
        </w:rPr>
        <w:instrText xml:space="preserve"> REF _Ref61452866 \n \h </w:instrText>
      </w:r>
      <w:r w:rsidR="00292C77">
        <w:rPr>
          <w:rFonts w:eastAsia="宋体"/>
          <w:lang w:eastAsia="zh-CN"/>
        </w:rPr>
        <w:instrText xml:space="preserve"> \* MERGEFORMAT </w:instrText>
      </w:r>
      <w:r w:rsidR="00292C77" w:rsidRPr="00292C77">
        <w:rPr>
          <w:rFonts w:eastAsia="宋体"/>
          <w:lang w:eastAsia="zh-CN"/>
        </w:rPr>
      </w:r>
      <w:r w:rsidR="00292C77" w:rsidRPr="00292C77">
        <w:rPr>
          <w:rFonts w:eastAsia="宋体"/>
          <w:lang w:eastAsia="zh-CN"/>
        </w:rPr>
        <w:fldChar w:fldCharType="separate"/>
      </w:r>
      <w:r w:rsidR="001224DA">
        <w:rPr>
          <w:rFonts w:eastAsia="宋体"/>
          <w:lang w:eastAsia="zh-CN"/>
        </w:rPr>
        <w:t>[3]</w:t>
      </w:r>
      <w:r w:rsidR="00292C77" w:rsidRPr="00292C77">
        <w:rPr>
          <w:rFonts w:eastAsia="宋体"/>
          <w:lang w:eastAsia="zh-CN"/>
        </w:rPr>
        <w:fldChar w:fldCharType="end"/>
      </w:r>
      <w:r>
        <w:rPr>
          <w:rFonts w:eastAsia="宋体"/>
          <w:lang w:eastAsia="zh-CN"/>
        </w:rPr>
        <w:t xml:space="preserve">, assuming downlink traffic is of GBR resource type, </w:t>
      </w:r>
      <w:r w:rsidR="00010390">
        <w:rPr>
          <w:rFonts w:eastAsia="宋体"/>
          <w:lang w:eastAsia="zh-CN"/>
        </w:rPr>
        <w:t>the 5G-AN PDB is determined by subtracting a static value for the CN PDB from a given PDB. For a standardized 5QI, the static value for the CN PDB is specified in the QoS characteristics Table 5.7.4-1.</w:t>
      </w:r>
    </w:p>
    <w:p w14:paraId="259384CA" w14:textId="7F73AC3E" w:rsidR="00010390" w:rsidRDefault="00010390" w:rsidP="00480C32">
      <w:pPr>
        <w:spacing w:before="120" w:after="120" w:line="276" w:lineRule="auto"/>
        <w:jc w:val="both"/>
      </w:pPr>
      <w:r>
        <w:rPr>
          <w:rFonts w:eastAsia="宋体"/>
          <w:lang w:eastAsia="zh-CN"/>
        </w:rPr>
        <w:t xml:space="preserve">From above descriptions, there may be a mismatch between the actual </w:t>
      </w:r>
      <w:r>
        <w:t xml:space="preserve">delay from the N6 termination point at the UPF to the 5G-AN, and the specified static value for the CN PDB, thus the determined 5G-AN PDB does not </w:t>
      </w:r>
      <w:r w:rsidR="00C87E8B">
        <w:t xml:space="preserve">precisely </w:t>
      </w:r>
      <w:r>
        <w:t>match the given E2E PDB as well.</w:t>
      </w:r>
      <w:r w:rsidR="00693AA2">
        <w:t xml:space="preserve"> </w:t>
      </w:r>
      <w:proofErr w:type="gramStart"/>
      <w:r w:rsidR="00693AA2">
        <w:t>So</w:t>
      </w:r>
      <w:proofErr w:type="gramEnd"/>
      <w:r w:rsidR="00693AA2">
        <w:t xml:space="preserve"> when the 5G-AN PDB of a packet is not exceeded by proper scheduling and transmission, it does not mean that the PDB of the packet is not exceeded.</w:t>
      </w:r>
    </w:p>
    <w:p w14:paraId="0F9826BE" w14:textId="4C870C37" w:rsidR="00DF59FF" w:rsidRDefault="00DF59FF" w:rsidP="00DF59FF">
      <w:pPr>
        <w:pStyle w:val="a7"/>
        <w:jc w:val="both"/>
        <w:rPr>
          <w:rFonts w:eastAsia="宋体"/>
          <w:b/>
          <w:i/>
          <w:lang w:eastAsia="zh-CN"/>
        </w:rPr>
      </w:pPr>
      <w:bookmarkStart w:id="18" w:name="_Ref61533080"/>
      <w:bookmarkEnd w:id="17"/>
      <w:r w:rsidRPr="000D72F7">
        <w:rPr>
          <w:rFonts w:eastAsia="宋体"/>
          <w:b/>
          <w:i/>
        </w:rPr>
        <w:t xml:space="preserve">Observation </w:t>
      </w:r>
      <w:r w:rsidRPr="00E71781">
        <w:rPr>
          <w:rFonts w:eastAsia="宋体"/>
        </w:rPr>
        <w:fldChar w:fldCharType="begin"/>
      </w:r>
      <w:r w:rsidRPr="00077993">
        <w:rPr>
          <w:rFonts w:eastAsia="宋体"/>
          <w:b/>
          <w:i/>
          <w:szCs w:val="22"/>
          <w:lang w:val="en-US" w:eastAsia="zh-CN"/>
        </w:rPr>
        <w:instrText xml:space="preserve"> SEQ Observation \* ARABIC </w:instrText>
      </w:r>
      <w:r w:rsidRPr="00E71781">
        <w:rPr>
          <w:rFonts w:eastAsia="宋体"/>
          <w:b/>
          <w:i/>
        </w:rPr>
        <w:fldChar w:fldCharType="separate"/>
      </w:r>
      <w:r w:rsidR="008A12C3">
        <w:rPr>
          <w:rFonts w:eastAsia="宋体"/>
          <w:b/>
          <w:i/>
          <w:noProof/>
          <w:szCs w:val="22"/>
          <w:lang w:val="en-US" w:eastAsia="zh-CN"/>
        </w:rPr>
        <w:t>2</w:t>
      </w:r>
      <w:r w:rsidRPr="00E71781">
        <w:rPr>
          <w:rFonts w:eastAsia="宋体"/>
        </w:rPr>
        <w:fldChar w:fldCharType="end"/>
      </w:r>
      <w:r w:rsidRPr="000D72F7">
        <w:rPr>
          <w:rFonts w:eastAsia="宋体"/>
          <w:b/>
          <w:i/>
          <w:lang w:val="en-US" w:eastAsia="zh-CN"/>
        </w:rPr>
        <w:t>:</w:t>
      </w:r>
      <w:r w:rsidRPr="000D72F7">
        <w:rPr>
          <w:rFonts w:eastAsia="宋体"/>
          <w:b/>
          <w:i/>
          <w:lang w:eastAsia="zh-CN"/>
        </w:rPr>
        <w:t xml:space="preserve"> </w:t>
      </w:r>
      <w:r>
        <w:rPr>
          <w:rFonts w:eastAsia="宋体"/>
          <w:b/>
          <w:i/>
          <w:lang w:eastAsia="zh-CN"/>
        </w:rPr>
        <w:t xml:space="preserve">When jitter is </w:t>
      </w:r>
      <w:proofErr w:type="spellStart"/>
      <w:r>
        <w:rPr>
          <w:rFonts w:eastAsia="宋体"/>
          <w:b/>
          <w:i/>
          <w:lang w:eastAsia="zh-CN"/>
        </w:rPr>
        <w:t>modeled</w:t>
      </w:r>
      <w:proofErr w:type="spellEnd"/>
      <w:r>
        <w:rPr>
          <w:rFonts w:eastAsia="宋体"/>
          <w:b/>
          <w:i/>
          <w:lang w:eastAsia="zh-CN"/>
        </w:rPr>
        <w:t xml:space="preserve">, there may be a mismatch between the determined 5G-AN PDB and the given </w:t>
      </w:r>
      <w:r w:rsidR="008C21D2">
        <w:rPr>
          <w:rFonts w:eastAsia="宋体"/>
          <w:b/>
          <w:i/>
          <w:lang w:eastAsia="zh-CN"/>
        </w:rPr>
        <w:t xml:space="preserve">E2E </w:t>
      </w:r>
      <w:r>
        <w:rPr>
          <w:rFonts w:eastAsia="宋体"/>
          <w:b/>
          <w:i/>
          <w:lang w:eastAsia="zh-CN"/>
        </w:rPr>
        <w:t xml:space="preserve">PDB, and the </w:t>
      </w:r>
      <w:r w:rsidR="008C21D2">
        <w:rPr>
          <w:rFonts w:eastAsia="宋体"/>
          <w:b/>
          <w:i/>
          <w:lang w:eastAsia="zh-CN"/>
        </w:rPr>
        <w:t xml:space="preserve">E2E </w:t>
      </w:r>
      <w:r>
        <w:rPr>
          <w:rFonts w:eastAsia="宋体"/>
          <w:b/>
          <w:i/>
          <w:lang w:eastAsia="zh-CN"/>
        </w:rPr>
        <w:t>PDB may not be guaranteed precisely.</w:t>
      </w:r>
      <w:bookmarkEnd w:id="18"/>
    </w:p>
    <w:p w14:paraId="7DD1200F" w14:textId="091B05ED" w:rsidR="0013009D" w:rsidRDefault="00B96FC1" w:rsidP="0013009D">
      <w:pPr>
        <w:rPr>
          <w:rFonts w:eastAsia="宋体"/>
          <w:lang w:val="en-GB" w:eastAsia="zh-CN"/>
        </w:rPr>
      </w:pPr>
      <w:r>
        <w:rPr>
          <w:rFonts w:eastAsia="宋体"/>
          <w:lang w:val="en-GB" w:eastAsia="zh-CN"/>
        </w:rPr>
        <w:t xml:space="preserve">Therefore, the 5G-AN PDB in </w:t>
      </w:r>
      <w:r w:rsidR="007E2659">
        <w:rPr>
          <w:rFonts w:eastAsia="宋体"/>
          <w:lang w:val="en-GB" w:eastAsia="zh-CN"/>
        </w:rPr>
        <w:t>legacy</w:t>
      </w:r>
      <w:r>
        <w:rPr>
          <w:rFonts w:eastAsia="宋体"/>
          <w:lang w:val="en-GB" w:eastAsia="zh-CN"/>
        </w:rPr>
        <w:t xml:space="preserve"> QoS architecture </w:t>
      </w:r>
      <w:r w:rsidR="007E2659">
        <w:rPr>
          <w:rFonts w:eastAsia="宋体"/>
          <w:lang w:val="en-GB" w:eastAsia="zh-CN"/>
        </w:rPr>
        <w:t>may be adjusted due to jitter.</w:t>
      </w:r>
      <w:r w:rsidR="00C36B08">
        <w:rPr>
          <w:rFonts w:eastAsia="宋体"/>
          <w:lang w:val="en-GB" w:eastAsia="zh-CN"/>
        </w:rPr>
        <w:t xml:space="preserve"> </w:t>
      </w:r>
      <w:r w:rsidR="00B24F72">
        <w:rPr>
          <w:rFonts w:eastAsia="宋体"/>
          <w:lang w:val="en-GB" w:eastAsia="zh-CN"/>
        </w:rPr>
        <w:t xml:space="preserve">Here the actual PDB can be used in RAN1 evaluation, which is determined based on the 5G-AN PDB, </w:t>
      </w:r>
      <w:r w:rsidR="00767189">
        <w:rPr>
          <w:rFonts w:eastAsia="宋体"/>
          <w:lang w:val="en-GB" w:eastAsia="zh-CN"/>
        </w:rPr>
        <w:t>and regarding whether jitter is considered or not,</w:t>
      </w:r>
      <w:r w:rsidR="00767189">
        <w:rPr>
          <w:rFonts w:eastAsia="宋体" w:hint="eastAsia"/>
          <w:lang w:val="en-GB" w:eastAsia="zh-CN"/>
        </w:rPr>
        <w:t xml:space="preserve"> </w:t>
      </w:r>
      <w:r w:rsidR="00B24F72">
        <w:rPr>
          <w:rFonts w:eastAsia="宋体"/>
          <w:lang w:val="en-GB" w:eastAsia="zh-CN"/>
        </w:rPr>
        <w:t>two options can be identified as below.</w:t>
      </w:r>
    </w:p>
    <w:p w14:paraId="07E40BA4" w14:textId="68377792" w:rsidR="00B24F72" w:rsidRPr="0092787A" w:rsidRDefault="00B24F72" w:rsidP="00005861">
      <w:pPr>
        <w:pStyle w:val="af7"/>
        <w:numPr>
          <w:ilvl w:val="0"/>
          <w:numId w:val="13"/>
        </w:numPr>
        <w:spacing w:before="120" w:after="120" w:line="276" w:lineRule="auto"/>
        <w:ind w:firstLineChars="0"/>
        <w:rPr>
          <w:rFonts w:ascii="Times New Roman" w:hAnsi="Times New Roman"/>
          <w:sz w:val="20"/>
          <w:szCs w:val="20"/>
        </w:rPr>
      </w:pPr>
      <w:r w:rsidRPr="0092787A">
        <w:rPr>
          <w:rFonts w:ascii="Times New Roman" w:hAnsi="Times New Roman"/>
          <w:b/>
          <w:sz w:val="20"/>
          <w:szCs w:val="20"/>
        </w:rPr>
        <w:t>Option 1</w:t>
      </w:r>
      <w:r w:rsidRPr="0092787A">
        <w:rPr>
          <w:rFonts w:ascii="Times New Roman" w:hAnsi="Times New Roman"/>
          <w:sz w:val="20"/>
          <w:szCs w:val="20"/>
        </w:rPr>
        <w:t>: PDB is affected by jitter, and actual PDB = (</w:t>
      </w:r>
      <w:r w:rsidR="00767189" w:rsidRPr="00767189">
        <w:rPr>
          <w:rFonts w:ascii="Times New Roman" w:hAnsi="Times New Roman"/>
          <w:sz w:val="20"/>
          <w:szCs w:val="20"/>
        </w:rPr>
        <w:t>5G-AN PDB</w:t>
      </w:r>
      <w:r w:rsidRPr="0092787A">
        <w:rPr>
          <w:rFonts w:ascii="Times New Roman" w:hAnsi="Times New Roman"/>
          <w:sz w:val="20"/>
          <w:szCs w:val="20"/>
        </w:rPr>
        <w:t xml:space="preserve"> – jitter) for each packet.</w:t>
      </w:r>
    </w:p>
    <w:p w14:paraId="529F4946" w14:textId="10A4F495" w:rsidR="00B24F72" w:rsidRPr="0092787A" w:rsidRDefault="00B24F72" w:rsidP="00005861">
      <w:pPr>
        <w:pStyle w:val="af7"/>
        <w:numPr>
          <w:ilvl w:val="0"/>
          <w:numId w:val="13"/>
        </w:numPr>
        <w:spacing w:before="120" w:after="120" w:line="276" w:lineRule="auto"/>
        <w:ind w:firstLineChars="0"/>
        <w:rPr>
          <w:rFonts w:ascii="Times New Roman" w:hAnsi="Times New Roman"/>
          <w:sz w:val="20"/>
          <w:szCs w:val="20"/>
        </w:rPr>
      </w:pPr>
      <w:r w:rsidRPr="0092787A">
        <w:rPr>
          <w:rFonts w:ascii="Times New Roman" w:hAnsi="Times New Roman"/>
          <w:b/>
          <w:sz w:val="20"/>
          <w:szCs w:val="20"/>
        </w:rPr>
        <w:t>Option 2</w:t>
      </w:r>
      <w:r w:rsidRPr="0092787A">
        <w:rPr>
          <w:rFonts w:ascii="Times New Roman" w:hAnsi="Times New Roman"/>
          <w:sz w:val="20"/>
          <w:szCs w:val="20"/>
        </w:rPr>
        <w:t xml:space="preserve">: PDB is not affected by jitter, and actual PDB = </w:t>
      </w:r>
      <w:r w:rsidR="00767189" w:rsidRPr="00767189">
        <w:rPr>
          <w:rFonts w:ascii="Times New Roman" w:hAnsi="Times New Roman"/>
          <w:sz w:val="20"/>
          <w:szCs w:val="20"/>
        </w:rPr>
        <w:t>5G-AN PDB</w:t>
      </w:r>
      <w:r w:rsidRPr="0092787A">
        <w:rPr>
          <w:rFonts w:ascii="Times New Roman" w:hAnsi="Times New Roman"/>
          <w:sz w:val="20"/>
          <w:szCs w:val="20"/>
        </w:rPr>
        <w:t>.</w:t>
      </w:r>
    </w:p>
    <w:p w14:paraId="23076896" w14:textId="6A200462" w:rsidR="00B24F72" w:rsidRDefault="00B24F72" w:rsidP="00B24F72">
      <w:pPr>
        <w:spacing w:before="120" w:after="120" w:line="276" w:lineRule="auto"/>
        <w:jc w:val="both"/>
        <w:rPr>
          <w:rFonts w:eastAsia="宋体"/>
          <w:lang w:eastAsia="zh-CN"/>
        </w:rPr>
      </w:pPr>
      <w:r w:rsidRPr="00716EAD">
        <w:rPr>
          <w:rFonts w:eastAsia="宋体"/>
          <w:lang w:eastAsia="zh-CN"/>
        </w:rPr>
        <w:t xml:space="preserve">If the transmission of a packet before the air interface is delayed due to jitter, </w:t>
      </w:r>
      <w:r>
        <w:rPr>
          <w:rFonts w:eastAsia="宋体"/>
          <w:lang w:eastAsia="zh-CN"/>
        </w:rPr>
        <w:t xml:space="preserve">assuming the E2E PDB is fixed, </w:t>
      </w:r>
      <w:r w:rsidRPr="00716EAD">
        <w:rPr>
          <w:rFonts w:eastAsia="宋体"/>
          <w:lang w:eastAsia="zh-CN"/>
        </w:rPr>
        <w:t>the corresponding time left for downlink transmission over the air interface will be shorter which may result in a higher probability of packet loss thus have an impact on user XR experience.</w:t>
      </w:r>
      <w:r>
        <w:rPr>
          <w:rFonts w:eastAsia="宋体"/>
          <w:lang w:eastAsia="zh-CN"/>
        </w:rPr>
        <w:t xml:space="preserve"> Option 1 takes this into account, thus the E2E PDB can be guaranteed precisely.</w:t>
      </w:r>
    </w:p>
    <w:p w14:paraId="6E440793" w14:textId="61CE41CB" w:rsidR="00B24F72" w:rsidRDefault="00B24F72" w:rsidP="00B24F72">
      <w:pPr>
        <w:spacing w:before="120" w:after="120" w:line="276" w:lineRule="auto"/>
        <w:jc w:val="both"/>
        <w:rPr>
          <w:rFonts w:eastAsia="宋体"/>
          <w:lang w:eastAsia="zh-CN"/>
        </w:rPr>
      </w:pPr>
      <w:r>
        <w:rPr>
          <w:rFonts w:eastAsia="宋体" w:hint="eastAsia"/>
          <w:lang w:eastAsia="zh-CN"/>
        </w:rPr>
        <w:t>O</w:t>
      </w:r>
      <w:r>
        <w:rPr>
          <w:rFonts w:eastAsia="宋体"/>
          <w:lang w:eastAsia="zh-CN"/>
        </w:rPr>
        <w:t>n the contrary, option 2 does not consider jitter when determining the actual PDB for downlink transmission over the air interface, so even if the actual PDB would be guaranteed, the E2E PDB may not be guaranteed precisely due to the jitter.</w:t>
      </w:r>
    </w:p>
    <w:p w14:paraId="42E37E60" w14:textId="77777777" w:rsidR="00B24F72" w:rsidRPr="00716EAD" w:rsidRDefault="00B24F72" w:rsidP="00B24F72">
      <w:pPr>
        <w:spacing w:before="120" w:after="120" w:line="276" w:lineRule="auto"/>
        <w:jc w:val="both"/>
        <w:rPr>
          <w:rFonts w:eastAsia="宋体"/>
          <w:lang w:eastAsia="zh-CN"/>
        </w:rPr>
      </w:pPr>
      <w:r>
        <w:rPr>
          <w:rFonts w:eastAsia="宋体"/>
          <w:lang w:eastAsia="zh-CN"/>
        </w:rPr>
        <w:t xml:space="preserve">Therefore, option 1 is preferred, i.e., </w:t>
      </w:r>
      <w:r w:rsidRPr="00716EAD">
        <w:rPr>
          <w:rFonts w:eastAsia="宋体"/>
          <w:lang w:eastAsia="zh-CN"/>
        </w:rPr>
        <w:t xml:space="preserve">the actual PDB </w:t>
      </w:r>
      <w:r>
        <w:rPr>
          <w:rFonts w:eastAsia="宋体"/>
          <w:lang w:eastAsia="zh-CN"/>
        </w:rPr>
        <w:t>should</w:t>
      </w:r>
      <w:r w:rsidRPr="00716EAD">
        <w:rPr>
          <w:rFonts w:eastAsia="宋体"/>
          <w:lang w:eastAsia="zh-CN"/>
        </w:rPr>
        <w:t xml:space="preserve"> be affected by jitter.</w:t>
      </w:r>
    </w:p>
    <w:p w14:paraId="2C73F8FA" w14:textId="713A56FF" w:rsidR="00B24F72" w:rsidRPr="0030791B" w:rsidRDefault="00B24F72" w:rsidP="00B24F72">
      <w:pPr>
        <w:pStyle w:val="a7"/>
        <w:rPr>
          <w:rFonts w:eastAsia="宋体"/>
          <w:b/>
          <w:i/>
          <w:lang w:eastAsia="zh-CN"/>
        </w:rPr>
      </w:pPr>
      <w:bookmarkStart w:id="19" w:name="_Ref61887038"/>
      <w:r w:rsidRPr="0073511B">
        <w:rPr>
          <w:b/>
          <w:i/>
        </w:rPr>
        <w:t xml:space="preserve">Proposal </w:t>
      </w:r>
      <w:r w:rsidRPr="0073511B">
        <w:rPr>
          <w:b/>
          <w:i/>
        </w:rPr>
        <w:fldChar w:fldCharType="begin"/>
      </w:r>
      <w:r w:rsidRPr="0073511B">
        <w:rPr>
          <w:b/>
          <w:i/>
        </w:rPr>
        <w:instrText xml:space="preserve"> SEQ Proposal \* ARABIC </w:instrText>
      </w:r>
      <w:r w:rsidRPr="0073511B">
        <w:rPr>
          <w:b/>
          <w:i/>
        </w:rPr>
        <w:fldChar w:fldCharType="separate"/>
      </w:r>
      <w:r w:rsidR="008A12C3">
        <w:rPr>
          <w:b/>
          <w:i/>
          <w:noProof/>
        </w:rPr>
        <w:t>2</w:t>
      </w:r>
      <w:r w:rsidRPr="0073511B">
        <w:rPr>
          <w:b/>
          <w:i/>
        </w:rPr>
        <w:fldChar w:fldCharType="end"/>
      </w:r>
      <w:r w:rsidRPr="0073511B">
        <w:rPr>
          <w:rFonts w:eastAsia="宋体" w:hint="eastAsia"/>
          <w:b/>
          <w:i/>
          <w:lang w:eastAsia="zh-CN"/>
        </w:rPr>
        <w:t>:</w:t>
      </w:r>
      <w:r w:rsidRPr="005F726B">
        <w:rPr>
          <w:rFonts w:eastAsia="宋体"/>
          <w:b/>
          <w:i/>
          <w:lang w:eastAsia="zh-CN"/>
        </w:rPr>
        <w:t xml:space="preserve"> </w:t>
      </w:r>
      <w:r w:rsidR="00767189">
        <w:rPr>
          <w:rFonts w:eastAsia="宋体"/>
          <w:b/>
          <w:i/>
          <w:lang w:eastAsia="zh-CN"/>
        </w:rPr>
        <w:t xml:space="preserve">When jitter is </w:t>
      </w:r>
      <w:proofErr w:type="spellStart"/>
      <w:r w:rsidR="00767189">
        <w:rPr>
          <w:rFonts w:eastAsia="宋体"/>
          <w:b/>
          <w:i/>
          <w:lang w:eastAsia="zh-CN"/>
        </w:rPr>
        <w:t>modeled</w:t>
      </w:r>
      <w:proofErr w:type="spellEnd"/>
      <w:r w:rsidR="00767189">
        <w:rPr>
          <w:rFonts w:eastAsia="宋体"/>
          <w:b/>
          <w:i/>
          <w:lang w:eastAsia="zh-CN"/>
        </w:rPr>
        <w:t>, the actual PDB used in RAN1 evaluation is determined by</w:t>
      </w:r>
      <w:r>
        <w:rPr>
          <w:rFonts w:eastAsia="宋体"/>
          <w:b/>
          <w:i/>
          <w:lang w:eastAsia="zh-CN"/>
        </w:rPr>
        <w:t xml:space="preserve"> </w:t>
      </w:r>
      <w:r w:rsidRPr="00211CC6">
        <w:rPr>
          <w:rFonts w:eastAsia="宋体"/>
          <w:b/>
          <w:i/>
          <w:lang w:eastAsia="zh-CN"/>
        </w:rPr>
        <w:t>actual PDB = (</w:t>
      </w:r>
      <w:r w:rsidR="00767189" w:rsidRPr="00767189">
        <w:rPr>
          <w:rFonts w:eastAsia="宋体"/>
          <w:b/>
          <w:i/>
          <w:lang w:eastAsia="zh-CN"/>
        </w:rPr>
        <w:t>5G-AN PDB</w:t>
      </w:r>
      <w:r w:rsidRPr="00211CC6">
        <w:rPr>
          <w:rFonts w:eastAsia="宋体"/>
          <w:b/>
          <w:i/>
          <w:lang w:eastAsia="zh-CN"/>
        </w:rPr>
        <w:t xml:space="preserve"> – jitter) for each packet</w:t>
      </w:r>
      <w:r w:rsidRPr="005F726B">
        <w:rPr>
          <w:rFonts w:eastAsia="宋体"/>
          <w:b/>
          <w:i/>
          <w:lang w:eastAsia="zh-CN"/>
        </w:rPr>
        <w:t>.</w:t>
      </w:r>
      <w:bookmarkEnd w:id="19"/>
    </w:p>
    <w:p w14:paraId="4B868B22" w14:textId="386D97AC" w:rsidR="002B518C" w:rsidRPr="00005861" w:rsidRDefault="00D87A27" w:rsidP="00005861">
      <w:pPr>
        <w:keepNext/>
        <w:numPr>
          <w:ilvl w:val="2"/>
          <w:numId w:val="5"/>
        </w:numPr>
        <w:spacing w:before="240" w:after="60"/>
        <w:outlineLvl w:val="2"/>
        <w:rPr>
          <w:rFonts w:ascii="Arial" w:eastAsia="宋体" w:hAnsi="Arial" w:cs="Arial"/>
          <w:sz w:val="24"/>
          <w:lang w:eastAsia="zh-CN"/>
        </w:rPr>
      </w:pPr>
      <w:r w:rsidRPr="00005861">
        <w:rPr>
          <w:rFonts w:ascii="Arial" w:eastAsia="宋体" w:hAnsi="Arial" w:cs="Arial"/>
          <w:sz w:val="24"/>
          <w:lang w:eastAsia="zh-CN"/>
        </w:rPr>
        <w:t xml:space="preserve">Performance </w:t>
      </w:r>
      <w:r w:rsidR="00385755">
        <w:rPr>
          <w:rFonts w:ascii="Arial" w:eastAsia="宋体" w:hAnsi="Arial" w:cs="Arial"/>
          <w:sz w:val="24"/>
          <w:lang w:eastAsia="zh-CN"/>
        </w:rPr>
        <w:t>m</w:t>
      </w:r>
      <w:r w:rsidR="002B518C" w:rsidRPr="00005861">
        <w:rPr>
          <w:rFonts w:ascii="Arial" w:eastAsia="宋体" w:hAnsi="Arial" w:cs="Arial"/>
          <w:sz w:val="24"/>
          <w:lang w:eastAsia="zh-CN"/>
        </w:rPr>
        <w:t>etrics</w:t>
      </w:r>
    </w:p>
    <w:p w14:paraId="16CB88F8" w14:textId="71F872F2" w:rsidR="006627FD" w:rsidRDefault="00F01B22" w:rsidP="00480C32">
      <w:pPr>
        <w:spacing w:before="120" w:after="120" w:line="276" w:lineRule="auto"/>
        <w:jc w:val="both"/>
        <w:rPr>
          <w:rFonts w:eastAsia="宋体"/>
          <w:lang w:eastAsia="zh-CN"/>
        </w:rPr>
      </w:pPr>
      <w:r>
        <w:rPr>
          <w:rFonts w:eastAsia="宋体"/>
          <w:lang w:eastAsia="zh-CN"/>
        </w:rPr>
        <w:t xml:space="preserve">During RAN1#104-e meeting, the per UE KPI about satisfaction has been agreed, i.e., as the baseline, </w:t>
      </w:r>
      <w:r w:rsidR="00AA4357">
        <w:t>a</w:t>
      </w:r>
      <w:r w:rsidR="00AA4357" w:rsidRPr="006D0912">
        <w:t xml:space="preserve"> UE is declared </w:t>
      </w:r>
      <w:r w:rsidR="00DC0287">
        <w:t xml:space="preserve">as </w:t>
      </w:r>
      <w:r w:rsidR="00AA4357" w:rsidRPr="006D0912">
        <w:t>a satisfied UE if more than X (%) of packets are successfully transmitted within a given air interface PDB.</w:t>
      </w:r>
      <w:r w:rsidR="00AA4357">
        <w:t xml:space="preserve"> Other factors and additional method</w:t>
      </w:r>
      <w:r w:rsidR="008B263F">
        <w:t>s</w:t>
      </w:r>
      <w:r w:rsidR="00AA4357">
        <w:t xml:space="preserve"> used to determine if a UE is satisfied or not have been discussed as well, but </w:t>
      </w:r>
      <w:r w:rsidR="00165949">
        <w:t>no agreement was achieved.</w:t>
      </w:r>
    </w:p>
    <w:p w14:paraId="340A857F" w14:textId="40CF7F04" w:rsidR="00A12E2E" w:rsidRPr="00A12E2E" w:rsidRDefault="00165949" w:rsidP="008427C2">
      <w:pPr>
        <w:spacing w:before="120" w:after="120" w:line="276" w:lineRule="auto"/>
        <w:jc w:val="both"/>
        <w:rPr>
          <w:rFonts w:eastAsiaTheme="minorEastAsia"/>
          <w:b/>
          <w:i/>
        </w:rPr>
      </w:pPr>
      <w:r>
        <w:rPr>
          <w:rFonts w:eastAsia="宋体" w:hint="eastAsia"/>
          <w:lang w:eastAsia="zh-CN"/>
        </w:rPr>
        <w:t>I</w:t>
      </w:r>
      <w:r>
        <w:rPr>
          <w:rFonts w:eastAsia="宋体"/>
          <w:lang w:eastAsia="zh-CN"/>
        </w:rPr>
        <w:t xml:space="preserve">n other words, the above per UE KPI is defined based on the packet error ratio, which </w:t>
      </w:r>
      <w:r w:rsidR="00BD191C">
        <w:rPr>
          <w:rFonts w:eastAsia="宋体"/>
          <w:lang w:eastAsia="zh-CN"/>
        </w:rPr>
        <w:t xml:space="preserve">can be regarded as a metric indicating the failure ratio of packets delivered over the air interface, and is related to the selection between options dealing with a packet that has exceeded the PDB. </w:t>
      </w:r>
    </w:p>
    <w:p w14:paraId="2C8AD233" w14:textId="2D1B184D" w:rsidR="0024648F" w:rsidRPr="00585D8D" w:rsidRDefault="0024648F" w:rsidP="00585D8D">
      <w:pPr>
        <w:spacing w:before="120" w:after="120" w:line="276" w:lineRule="auto"/>
        <w:jc w:val="both"/>
        <w:rPr>
          <w:rFonts w:eastAsia="宋体"/>
          <w:lang w:eastAsia="zh-CN"/>
        </w:rPr>
      </w:pPr>
      <w:r w:rsidRPr="00524643">
        <w:rPr>
          <w:rFonts w:eastAsia="宋体" w:hint="eastAsia"/>
          <w:lang w:eastAsia="zh-CN"/>
        </w:rPr>
        <w:t xml:space="preserve">The packet </w:t>
      </w:r>
      <w:r w:rsidR="00BB0D86">
        <w:rPr>
          <w:rFonts w:eastAsia="宋体"/>
          <w:lang w:eastAsia="zh-CN"/>
        </w:rPr>
        <w:t>error</w:t>
      </w:r>
      <w:r w:rsidRPr="00524643">
        <w:rPr>
          <w:rFonts w:eastAsia="宋体" w:hint="eastAsia"/>
          <w:lang w:eastAsia="zh-CN"/>
        </w:rPr>
        <w:t xml:space="preserve"> rat</w:t>
      </w:r>
      <w:r w:rsidR="00BB0D86">
        <w:rPr>
          <w:rFonts w:eastAsia="宋体"/>
          <w:lang w:eastAsia="zh-CN"/>
        </w:rPr>
        <w:t>io</w:t>
      </w:r>
      <w:r w:rsidRPr="00524643">
        <w:rPr>
          <w:rFonts w:eastAsia="宋体" w:hint="eastAsia"/>
          <w:lang w:eastAsia="zh-CN"/>
        </w:rPr>
        <w:t xml:space="preserve"> for each user during a simulation can be collected for comparison among different users. It can also </w:t>
      </w:r>
      <w:r w:rsidRPr="002F1BDF">
        <w:rPr>
          <w:rFonts w:eastAsia="宋体" w:hint="eastAsia"/>
          <w:lang w:eastAsia="zh-CN"/>
        </w:rPr>
        <w:t xml:space="preserve">be drawn in a packet </w:t>
      </w:r>
      <w:r w:rsidR="00BB0D86">
        <w:rPr>
          <w:rFonts w:eastAsia="宋体"/>
          <w:lang w:eastAsia="zh-CN"/>
        </w:rPr>
        <w:t>error</w:t>
      </w:r>
      <w:r w:rsidRPr="002F1BDF">
        <w:rPr>
          <w:rFonts w:eastAsia="宋体" w:hint="eastAsia"/>
          <w:lang w:eastAsia="zh-CN"/>
        </w:rPr>
        <w:t xml:space="preserve"> rat</w:t>
      </w:r>
      <w:r w:rsidR="00BB0D86">
        <w:rPr>
          <w:rFonts w:eastAsia="宋体"/>
          <w:lang w:eastAsia="zh-CN"/>
        </w:rPr>
        <w:t>io</w:t>
      </w:r>
      <w:r w:rsidRPr="002F1BDF">
        <w:rPr>
          <w:rFonts w:eastAsia="宋体" w:hint="eastAsia"/>
          <w:lang w:eastAsia="zh-CN"/>
        </w:rPr>
        <w:t xml:space="preserve"> CDF curve further, to show the tran</w:t>
      </w:r>
      <w:r w:rsidRPr="00754A08">
        <w:rPr>
          <w:rFonts w:eastAsia="宋体" w:hint="eastAsia"/>
          <w:lang w:eastAsia="zh-CN"/>
        </w:rPr>
        <w:t>smission performance distribution among all users involved in the simulation</w:t>
      </w:r>
      <w:r w:rsidR="000103E6">
        <w:rPr>
          <w:rFonts w:eastAsia="宋体"/>
          <w:lang w:eastAsia="zh-CN"/>
        </w:rPr>
        <w:t>.</w:t>
      </w:r>
      <w:r w:rsidRPr="005C4097">
        <w:rPr>
          <w:rFonts w:eastAsia="宋体"/>
          <w:b/>
          <w:i/>
        </w:rPr>
        <w:t xml:space="preserve"> </w:t>
      </w:r>
    </w:p>
    <w:p w14:paraId="1F74D965" w14:textId="04E7C037" w:rsidR="0024648F" w:rsidRPr="00480C32" w:rsidRDefault="0024648F" w:rsidP="006C426E">
      <w:pPr>
        <w:spacing w:before="120" w:after="120" w:line="276" w:lineRule="auto"/>
        <w:jc w:val="both"/>
        <w:rPr>
          <w:rFonts w:eastAsia="宋体"/>
          <w:lang w:eastAsia="zh-CN"/>
        </w:rPr>
      </w:pPr>
      <w:bookmarkStart w:id="20" w:name="OLE_LINK9"/>
      <w:r w:rsidRPr="000D72F7">
        <w:rPr>
          <w:rFonts w:eastAsia="宋体" w:hint="eastAsia"/>
          <w:lang w:eastAsia="zh-CN"/>
        </w:rPr>
        <w:t xml:space="preserve">The latency </w:t>
      </w:r>
      <w:r w:rsidRPr="000D72F7">
        <w:rPr>
          <w:rFonts w:eastAsia="宋体"/>
          <w:lang w:eastAsia="zh-CN"/>
        </w:rPr>
        <w:t>performance</w:t>
      </w:r>
      <w:r w:rsidRPr="000D72F7">
        <w:rPr>
          <w:rFonts w:eastAsia="宋体" w:hint="eastAsia"/>
          <w:lang w:eastAsia="zh-CN"/>
        </w:rPr>
        <w:t xml:space="preserve"> may also be collected to show how soon the packets can be delivered over the air interface. Because each user may have </w:t>
      </w:r>
      <w:r w:rsidR="00565596">
        <w:rPr>
          <w:rFonts w:eastAsia="宋体"/>
          <w:lang w:eastAsia="zh-CN"/>
        </w:rPr>
        <w:t>respective</w:t>
      </w:r>
      <w:r w:rsidRPr="000D72F7">
        <w:rPr>
          <w:rFonts w:eastAsia="宋体" w:hint="eastAsia"/>
          <w:lang w:eastAsia="zh-CN"/>
        </w:rPr>
        <w:t xml:space="preserve"> </w:t>
      </w:r>
      <w:r w:rsidRPr="000D72F7">
        <w:rPr>
          <w:rFonts w:eastAsia="宋体"/>
          <w:lang w:eastAsia="zh-CN"/>
        </w:rPr>
        <w:t>channel</w:t>
      </w:r>
      <w:r w:rsidRPr="000D72F7">
        <w:rPr>
          <w:rFonts w:eastAsia="宋体" w:hint="eastAsia"/>
          <w:lang w:eastAsia="zh-CN"/>
        </w:rPr>
        <w:t xml:space="preserve"> quality and corresponding scheduling </w:t>
      </w:r>
      <w:r w:rsidRPr="000D72F7">
        <w:rPr>
          <w:rFonts w:eastAsia="宋体"/>
          <w:lang w:eastAsia="zh-CN"/>
        </w:rPr>
        <w:t>treatment</w:t>
      </w:r>
      <w:r w:rsidRPr="000D72F7">
        <w:rPr>
          <w:rFonts w:eastAsia="宋体" w:hint="eastAsia"/>
          <w:lang w:eastAsia="zh-CN"/>
        </w:rPr>
        <w:t>, resulting in different latency performance, packet latency for ea</w:t>
      </w:r>
      <w:r w:rsidRPr="00162F7F">
        <w:rPr>
          <w:rFonts w:eastAsia="宋体" w:hint="eastAsia"/>
          <w:lang w:eastAsia="zh-CN"/>
        </w:rPr>
        <w:t xml:space="preserve">ch user can be collected </w:t>
      </w:r>
      <w:r w:rsidR="00565596">
        <w:rPr>
          <w:rFonts w:eastAsia="宋体"/>
          <w:lang w:eastAsia="zh-CN"/>
        </w:rPr>
        <w:t>separately</w:t>
      </w:r>
      <w:r w:rsidRPr="00162F7F">
        <w:rPr>
          <w:rFonts w:eastAsia="宋体" w:hint="eastAsia"/>
          <w:lang w:eastAsia="zh-CN"/>
        </w:rPr>
        <w:t xml:space="preserve">. </w:t>
      </w:r>
      <w:bookmarkEnd w:id="20"/>
      <w:r w:rsidRPr="00162F7F">
        <w:rPr>
          <w:rFonts w:eastAsia="宋体" w:hint="eastAsia"/>
          <w:lang w:eastAsia="zh-CN"/>
        </w:rPr>
        <w:t xml:space="preserve">For a user, latency for each delivered packet is collected, which is measured from the time when the packet arrives in the transmission buffer </w:t>
      </w:r>
      <w:r w:rsidRPr="00162F7F">
        <w:rPr>
          <w:rFonts w:eastAsia="宋体"/>
          <w:lang w:eastAsia="zh-CN"/>
        </w:rPr>
        <w:t>on</w:t>
      </w:r>
      <w:r w:rsidRPr="009E6879">
        <w:rPr>
          <w:rFonts w:eastAsia="宋体" w:hint="eastAsia"/>
          <w:lang w:eastAsia="zh-CN"/>
        </w:rPr>
        <w:t xml:space="preserve"> </w:t>
      </w:r>
      <w:r w:rsidRPr="009E6879">
        <w:rPr>
          <w:rFonts w:eastAsia="宋体"/>
          <w:lang w:eastAsia="zh-CN"/>
        </w:rPr>
        <w:t xml:space="preserve">the </w:t>
      </w:r>
      <w:r w:rsidRPr="009E6879">
        <w:rPr>
          <w:rFonts w:eastAsia="宋体" w:hint="eastAsia"/>
          <w:lang w:eastAsia="zh-CN"/>
        </w:rPr>
        <w:t>network side, to the time when all b</w:t>
      </w:r>
      <w:r w:rsidR="00565596">
        <w:rPr>
          <w:rFonts w:eastAsia="宋体"/>
          <w:lang w:eastAsia="zh-CN"/>
        </w:rPr>
        <w:t>yte</w:t>
      </w:r>
      <w:r w:rsidRPr="009E6879">
        <w:rPr>
          <w:rFonts w:eastAsia="宋体" w:hint="eastAsia"/>
          <w:lang w:eastAsia="zh-CN"/>
        </w:rPr>
        <w:t>s of it are received successf</w:t>
      </w:r>
      <w:r w:rsidRPr="002F1BDF">
        <w:rPr>
          <w:rFonts w:eastAsia="宋体" w:hint="eastAsia"/>
          <w:lang w:eastAsia="zh-CN"/>
        </w:rPr>
        <w:t>ully by the user. Then latency is averaged among all delivered packets for the user to calculate the packet delay for the user. Packet latency for a</w:t>
      </w:r>
      <w:r w:rsidRPr="00754A08">
        <w:rPr>
          <w:rFonts w:eastAsia="宋体" w:hint="eastAsia"/>
          <w:lang w:eastAsia="zh-CN"/>
        </w:rPr>
        <w:t xml:space="preserve">ll users </w:t>
      </w:r>
      <w:r w:rsidRPr="00754A08">
        <w:rPr>
          <w:rFonts w:eastAsia="宋体" w:hint="eastAsia"/>
          <w:lang w:eastAsia="zh-CN"/>
        </w:rPr>
        <w:lastRenderedPageBreak/>
        <w:t>during simulation can be drawn in a latency CDF curve, to show the latency distribution among all u</w:t>
      </w:r>
      <w:r w:rsidRPr="002E073D">
        <w:rPr>
          <w:rFonts w:eastAsia="宋体" w:hint="eastAsia"/>
          <w:lang w:eastAsia="zh-CN"/>
        </w:rPr>
        <w:t>sers involved in the simulation.</w:t>
      </w:r>
    </w:p>
    <w:p w14:paraId="60C4A8C5" w14:textId="4130BEA3" w:rsidR="0024648F" w:rsidRDefault="0024648F" w:rsidP="006C426E">
      <w:pPr>
        <w:spacing w:before="120" w:after="120" w:line="276" w:lineRule="auto"/>
        <w:jc w:val="both"/>
        <w:rPr>
          <w:rFonts w:eastAsia="宋体"/>
          <w:lang w:eastAsia="zh-CN"/>
        </w:rPr>
      </w:pPr>
      <w:r w:rsidRPr="00996591">
        <w:rPr>
          <w:rFonts w:eastAsia="宋体"/>
          <w:lang w:eastAsia="zh-CN"/>
        </w:rPr>
        <w:t xml:space="preserve">In addition, </w:t>
      </w:r>
      <w:r w:rsidR="00514128" w:rsidRPr="00246C2B">
        <w:rPr>
          <w:rFonts w:eastAsia="宋体"/>
          <w:lang w:eastAsia="zh-CN"/>
        </w:rPr>
        <w:t xml:space="preserve">resource utilization </w:t>
      </w:r>
      <w:r w:rsidR="00514128">
        <w:rPr>
          <w:rFonts w:eastAsia="宋体"/>
          <w:lang w:eastAsia="zh-CN"/>
        </w:rPr>
        <w:t xml:space="preserve">and </w:t>
      </w:r>
      <w:r w:rsidR="00514128" w:rsidRPr="00996591">
        <w:rPr>
          <w:rFonts w:eastAsia="宋体"/>
          <w:lang w:eastAsia="zh-CN"/>
        </w:rPr>
        <w:t>UPT (</w:t>
      </w:r>
      <w:r w:rsidR="008427C2" w:rsidRPr="00996591">
        <w:rPr>
          <w:rFonts w:eastAsia="宋体"/>
          <w:lang w:eastAsia="zh-CN"/>
        </w:rPr>
        <w:t>User</w:t>
      </w:r>
      <w:r w:rsidR="008427C2">
        <w:rPr>
          <w:rFonts w:eastAsia="宋体"/>
          <w:lang w:eastAsia="zh-CN"/>
        </w:rPr>
        <w:t>-</w:t>
      </w:r>
      <w:r w:rsidR="00514128" w:rsidRPr="00F479E3">
        <w:rPr>
          <w:rFonts w:eastAsia="宋体"/>
          <w:lang w:eastAsia="zh-CN"/>
        </w:rPr>
        <w:t>perceived throughput)</w:t>
      </w:r>
      <w:r w:rsidR="00514128">
        <w:rPr>
          <w:rFonts w:eastAsia="宋体"/>
          <w:lang w:eastAsia="zh-CN"/>
        </w:rPr>
        <w:t xml:space="preserve"> </w:t>
      </w:r>
      <w:r w:rsidR="00514128" w:rsidRPr="00246C2B">
        <w:rPr>
          <w:rFonts w:eastAsia="宋体"/>
          <w:lang w:eastAsia="zh-CN"/>
        </w:rPr>
        <w:t>can also be provided to show</w:t>
      </w:r>
      <w:r w:rsidR="000D4BB6">
        <w:rPr>
          <w:rFonts w:eastAsia="宋体"/>
          <w:lang w:eastAsia="zh-CN"/>
        </w:rPr>
        <w:t xml:space="preserve"> capacity performance</w:t>
      </w:r>
      <w:r w:rsidR="00514128" w:rsidRPr="00246C2B">
        <w:rPr>
          <w:rFonts w:eastAsia="宋体"/>
          <w:lang w:eastAsia="zh-CN"/>
        </w:rPr>
        <w:t>. Resource utilization is defined as the ratio between the number of REs used for packet transmission and the total number of available REs during a simulation for a given transmission direction.</w:t>
      </w:r>
      <w:r w:rsidR="006128F5">
        <w:rPr>
          <w:rFonts w:eastAsia="宋体" w:hint="eastAsia"/>
          <w:lang w:eastAsia="zh-CN"/>
        </w:rPr>
        <w:t xml:space="preserve"> </w:t>
      </w:r>
      <w:r w:rsidR="00514128">
        <w:rPr>
          <w:rFonts w:eastAsia="宋体"/>
          <w:lang w:eastAsia="zh-CN"/>
        </w:rPr>
        <w:t>UPT</w:t>
      </w:r>
      <w:r>
        <w:rPr>
          <w:rFonts w:eastAsia="宋体" w:hint="eastAsia"/>
          <w:lang w:eastAsia="zh-CN"/>
        </w:rPr>
        <w:t xml:space="preserve"> </w:t>
      </w:r>
      <w:r w:rsidRPr="00F479E3">
        <w:rPr>
          <w:rFonts w:eastAsia="宋体" w:hint="eastAsia"/>
          <w:lang w:eastAsia="zh-CN"/>
        </w:rPr>
        <w:t xml:space="preserve">for each user can be </w:t>
      </w:r>
      <w:r w:rsidRPr="00524643">
        <w:rPr>
          <w:rFonts w:eastAsia="宋体" w:hint="eastAsia"/>
          <w:lang w:eastAsia="zh-CN"/>
        </w:rPr>
        <w:t>collected and drawn in a UPT CDF curve, to show the throughput distribution among all users involved in the simulation. Note the latency CDF is closely related to the UPT CDF.</w:t>
      </w:r>
    </w:p>
    <w:p w14:paraId="1E2FCEE5" w14:textId="060E41D2" w:rsidR="008427C2" w:rsidRDefault="008427C2" w:rsidP="006C426E">
      <w:pPr>
        <w:spacing w:before="120" w:after="120" w:line="276" w:lineRule="auto"/>
        <w:jc w:val="both"/>
        <w:rPr>
          <w:rFonts w:eastAsia="宋体"/>
          <w:lang w:eastAsia="zh-CN"/>
        </w:rPr>
      </w:pPr>
      <w:r>
        <w:rPr>
          <w:rFonts w:eastAsia="宋体" w:hint="eastAsia"/>
          <w:lang w:eastAsia="zh-CN"/>
        </w:rPr>
        <w:t>B</w:t>
      </w:r>
      <w:r>
        <w:rPr>
          <w:rFonts w:eastAsia="宋体"/>
          <w:lang w:eastAsia="zh-CN"/>
        </w:rPr>
        <w:t>ased on the definition of system capacity, which is further based on the percentage of satisfied UEs, as well as the metrics analy</w:t>
      </w:r>
      <w:r w:rsidR="00CA3493">
        <w:rPr>
          <w:rFonts w:eastAsia="宋体"/>
          <w:lang w:eastAsia="zh-CN"/>
        </w:rPr>
        <w:t>z</w:t>
      </w:r>
      <w:r>
        <w:rPr>
          <w:rFonts w:eastAsia="宋体"/>
          <w:lang w:eastAsia="zh-CN"/>
        </w:rPr>
        <w:t>ed above, the following proposal can be drawn.</w:t>
      </w:r>
    </w:p>
    <w:p w14:paraId="0DE85B46" w14:textId="04BF7E2E" w:rsidR="00BA310E" w:rsidRDefault="00CA59EE" w:rsidP="00F716C2">
      <w:pPr>
        <w:pStyle w:val="a7"/>
        <w:rPr>
          <w:rFonts w:eastAsia="宋体"/>
          <w:b/>
          <w:i/>
        </w:rPr>
      </w:pPr>
      <w:r w:rsidRPr="00CA59EE" w:rsidDel="005832F1">
        <w:rPr>
          <w:rFonts w:eastAsia="宋体"/>
          <w:b/>
          <w:i/>
        </w:rPr>
        <w:t xml:space="preserve">Proposal </w:t>
      </w:r>
      <w:r w:rsidRPr="00CA59EE" w:rsidDel="005832F1">
        <w:rPr>
          <w:rFonts w:eastAsia="宋体"/>
          <w:b/>
          <w:i/>
        </w:rPr>
        <w:fldChar w:fldCharType="begin"/>
      </w:r>
      <w:r w:rsidRPr="00CA59EE" w:rsidDel="005832F1">
        <w:rPr>
          <w:rFonts w:eastAsia="宋体"/>
          <w:b/>
          <w:i/>
        </w:rPr>
        <w:instrText xml:space="preserve"> SEQ Proposal \* ARABIC </w:instrText>
      </w:r>
      <w:r w:rsidRPr="00CA59EE" w:rsidDel="005832F1">
        <w:rPr>
          <w:rFonts w:eastAsia="宋体"/>
          <w:b/>
          <w:i/>
        </w:rPr>
        <w:fldChar w:fldCharType="separate"/>
      </w:r>
      <w:r w:rsidR="008A12C3">
        <w:rPr>
          <w:rFonts w:eastAsia="宋体"/>
          <w:b/>
          <w:i/>
          <w:noProof/>
        </w:rPr>
        <w:t>3</w:t>
      </w:r>
      <w:r w:rsidRPr="00CA59EE" w:rsidDel="005832F1">
        <w:rPr>
          <w:rFonts w:eastAsia="宋体"/>
          <w:b/>
          <w:i/>
        </w:rPr>
        <w:fldChar w:fldCharType="end"/>
      </w:r>
      <w:r w:rsidRPr="00CA59EE" w:rsidDel="005832F1">
        <w:rPr>
          <w:rFonts w:eastAsia="宋体"/>
          <w:b/>
          <w:i/>
        </w:rPr>
        <w:t xml:space="preserve">: </w:t>
      </w:r>
      <w:bookmarkStart w:id="21" w:name="_Ref61793576"/>
      <w:r w:rsidR="00F716C2" w:rsidRPr="00CA59EE">
        <w:rPr>
          <w:rFonts w:eastAsia="宋体"/>
          <w:b/>
          <w:i/>
        </w:rPr>
        <w:t>The following metrics can be considered for XR capacity evaluation,</w:t>
      </w:r>
    </w:p>
    <w:p w14:paraId="18D63B07" w14:textId="77777777" w:rsidR="00BA310E" w:rsidRDefault="00F716C2" w:rsidP="00BA310E">
      <w:pPr>
        <w:pStyle w:val="a7"/>
        <w:numPr>
          <w:ilvl w:val="0"/>
          <w:numId w:val="78"/>
        </w:numPr>
        <w:rPr>
          <w:rFonts w:eastAsia="宋体"/>
          <w:b/>
          <w:i/>
          <w:lang w:eastAsia="zh-CN"/>
        </w:rPr>
      </w:pPr>
      <w:r w:rsidRPr="00CA59EE">
        <w:rPr>
          <w:rFonts w:eastAsia="宋体"/>
          <w:b/>
          <w:i/>
          <w:lang w:eastAsia="zh-CN"/>
        </w:rPr>
        <w:t>Percentage of satisfied UEs</w:t>
      </w:r>
    </w:p>
    <w:p w14:paraId="7F8FF208" w14:textId="77777777" w:rsidR="00BA310E" w:rsidRDefault="00F716C2" w:rsidP="00CA59EE">
      <w:pPr>
        <w:pStyle w:val="a7"/>
        <w:numPr>
          <w:ilvl w:val="0"/>
          <w:numId w:val="78"/>
        </w:numPr>
        <w:rPr>
          <w:rFonts w:eastAsia="宋体"/>
          <w:b/>
          <w:i/>
          <w:lang w:eastAsia="zh-CN"/>
        </w:rPr>
      </w:pPr>
      <w:r w:rsidRPr="00CA59EE">
        <w:rPr>
          <w:rFonts w:eastAsia="宋体"/>
          <w:b/>
          <w:i/>
          <w:lang w:eastAsia="zh-CN"/>
        </w:rPr>
        <w:t xml:space="preserve">CDF of packet error ratio </w:t>
      </w:r>
    </w:p>
    <w:p w14:paraId="18D7DBCB" w14:textId="4663D930" w:rsidR="00BA310E" w:rsidRDefault="00F716C2" w:rsidP="00CA59EE">
      <w:pPr>
        <w:pStyle w:val="a7"/>
        <w:numPr>
          <w:ilvl w:val="0"/>
          <w:numId w:val="78"/>
        </w:numPr>
        <w:rPr>
          <w:rFonts w:eastAsia="宋体"/>
          <w:b/>
          <w:i/>
          <w:lang w:eastAsia="zh-CN"/>
        </w:rPr>
      </w:pPr>
      <w:r w:rsidRPr="00CA59EE">
        <w:rPr>
          <w:rFonts w:eastAsia="宋体"/>
          <w:b/>
          <w:i/>
          <w:lang w:eastAsia="zh-CN"/>
        </w:rPr>
        <w:t>CDF of packet latency</w:t>
      </w:r>
    </w:p>
    <w:p w14:paraId="27CDA0FA" w14:textId="16A56EDD" w:rsidR="00BA310E" w:rsidRDefault="00F716C2" w:rsidP="00CA59EE">
      <w:pPr>
        <w:pStyle w:val="a7"/>
        <w:numPr>
          <w:ilvl w:val="0"/>
          <w:numId w:val="78"/>
        </w:numPr>
        <w:rPr>
          <w:rFonts w:eastAsia="宋体"/>
          <w:b/>
          <w:i/>
          <w:lang w:eastAsia="zh-CN"/>
        </w:rPr>
      </w:pPr>
      <w:r w:rsidRPr="00CA59EE">
        <w:rPr>
          <w:rFonts w:eastAsia="宋体"/>
          <w:b/>
          <w:i/>
          <w:lang w:eastAsia="zh-CN"/>
        </w:rPr>
        <w:t>CDF of user-perceived throughput</w:t>
      </w:r>
    </w:p>
    <w:p w14:paraId="28C2EDC2" w14:textId="2C17CAD9" w:rsidR="00F716C2" w:rsidRPr="00BA310E" w:rsidRDefault="00F716C2" w:rsidP="00CA59EE">
      <w:pPr>
        <w:pStyle w:val="a7"/>
        <w:numPr>
          <w:ilvl w:val="0"/>
          <w:numId w:val="78"/>
        </w:numPr>
        <w:rPr>
          <w:rFonts w:eastAsia="宋体"/>
          <w:b/>
          <w:i/>
          <w:lang w:eastAsia="zh-CN"/>
        </w:rPr>
      </w:pPr>
      <w:r w:rsidRPr="00CA59EE">
        <w:rPr>
          <w:rFonts w:eastAsia="宋体"/>
          <w:b/>
          <w:i/>
          <w:lang w:eastAsia="zh-CN"/>
        </w:rPr>
        <w:t>Resource utilization</w:t>
      </w:r>
      <w:bookmarkEnd w:id="21"/>
    </w:p>
    <w:p w14:paraId="142033A4" w14:textId="03C8655E" w:rsidR="00620284" w:rsidRPr="00005861" w:rsidRDefault="002B7BAC" w:rsidP="00005861">
      <w:pPr>
        <w:keepNext/>
        <w:numPr>
          <w:ilvl w:val="2"/>
          <w:numId w:val="5"/>
        </w:numPr>
        <w:spacing w:before="240" w:after="60"/>
        <w:outlineLvl w:val="2"/>
        <w:rPr>
          <w:rFonts w:ascii="Arial" w:eastAsia="宋体" w:hAnsi="Arial" w:cs="Arial"/>
          <w:sz w:val="24"/>
          <w:lang w:eastAsia="zh-CN"/>
        </w:rPr>
      </w:pPr>
      <w:r w:rsidRPr="00005861">
        <w:rPr>
          <w:rFonts w:ascii="Arial" w:eastAsia="宋体" w:hAnsi="Arial" w:cs="Arial"/>
          <w:sz w:val="24"/>
          <w:lang w:eastAsia="zh-CN"/>
        </w:rPr>
        <w:t>Multiple streams/flows</w:t>
      </w:r>
    </w:p>
    <w:p w14:paraId="39E589AF" w14:textId="088A8802" w:rsidR="002B7BAC" w:rsidRPr="00005861" w:rsidRDefault="002B7BAC" w:rsidP="00005861">
      <w:pPr>
        <w:spacing w:before="120" w:after="120" w:line="276" w:lineRule="auto"/>
        <w:jc w:val="both"/>
        <w:rPr>
          <w:rFonts w:eastAsia="宋体"/>
          <w:lang w:eastAsia="zh-CN"/>
        </w:rPr>
      </w:pPr>
      <w:r w:rsidRPr="00005861">
        <w:rPr>
          <w:rFonts w:eastAsia="宋体"/>
          <w:lang w:eastAsia="zh-CN"/>
        </w:rPr>
        <w:t>During RAN1#104-e meeting, modelling on multiple streams or flows was exten</w:t>
      </w:r>
      <w:r w:rsidR="008B263F">
        <w:rPr>
          <w:rFonts w:eastAsia="宋体"/>
          <w:lang w:eastAsia="zh-CN"/>
        </w:rPr>
        <w:t>s</w:t>
      </w:r>
      <w:r w:rsidRPr="00005861">
        <w:rPr>
          <w:rFonts w:eastAsia="宋体"/>
          <w:lang w:eastAsia="zh-CN"/>
        </w:rPr>
        <w:t xml:space="preserve">ively discussed under the traffic model AI, but </w:t>
      </w:r>
      <w:r w:rsidR="005F5877">
        <w:rPr>
          <w:rFonts w:eastAsia="宋体" w:hint="eastAsia"/>
          <w:lang w:eastAsia="zh-CN"/>
        </w:rPr>
        <w:t>mo</w:t>
      </w:r>
      <w:r w:rsidR="005F5877">
        <w:rPr>
          <w:rFonts w:eastAsia="宋体"/>
          <w:lang w:eastAsia="zh-CN"/>
        </w:rPr>
        <w:t>re discussions on the details</w:t>
      </w:r>
      <w:r w:rsidRPr="00005861">
        <w:rPr>
          <w:rFonts w:eastAsia="宋体"/>
          <w:lang w:eastAsia="zh-CN"/>
        </w:rPr>
        <w:t xml:space="preserve"> </w:t>
      </w:r>
      <w:r w:rsidR="005F5877">
        <w:rPr>
          <w:rFonts w:eastAsia="宋体"/>
          <w:lang w:eastAsia="zh-CN"/>
        </w:rPr>
        <w:t>are still needed</w:t>
      </w:r>
      <w:r w:rsidRPr="00005861">
        <w:rPr>
          <w:rFonts w:eastAsia="宋体"/>
          <w:lang w:eastAsia="zh-CN"/>
        </w:rPr>
        <w:t>. The following FFS points</w:t>
      </w:r>
      <w:r w:rsidR="00A3231A">
        <w:rPr>
          <w:rFonts w:eastAsia="宋体"/>
          <w:lang w:eastAsia="zh-CN"/>
        </w:rPr>
        <w:t xml:space="preserve"> should be further clarified</w:t>
      </w:r>
      <w:r w:rsidRPr="00005861">
        <w:rPr>
          <w:rFonts w:eastAsia="宋体"/>
          <w:lang w:eastAsia="zh-CN"/>
        </w:rPr>
        <w:t>.</w:t>
      </w:r>
    </w:p>
    <w:p w14:paraId="0BAA28D1" w14:textId="06FD29F9" w:rsidR="00BF0935" w:rsidRDefault="002B7BAC" w:rsidP="00BF0935">
      <w:pPr>
        <w:jc w:val="both"/>
        <w:rPr>
          <w:rFonts w:eastAsiaTheme="minorEastAsia"/>
          <w:lang w:val="en-GB" w:eastAsia="zh-CN"/>
        </w:rPr>
      </w:pPr>
      <w:r>
        <w:rPr>
          <w:rFonts w:eastAsia="宋体"/>
          <w:noProof/>
          <w:szCs w:val="22"/>
          <w:lang w:eastAsia="zh-CN"/>
        </w:rPr>
        <mc:AlternateContent>
          <mc:Choice Requires="wps">
            <w:drawing>
              <wp:inline distT="0" distB="0" distL="0" distR="0" wp14:anchorId="393FFCB7" wp14:editId="1D8A338D">
                <wp:extent cx="5759450" cy="1493134"/>
                <wp:effectExtent l="0" t="0" r="12700" b="1206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493134"/>
                        </a:xfrm>
                        <a:prstGeom prst="rect">
                          <a:avLst/>
                        </a:prstGeom>
                        <a:solidFill>
                          <a:srgbClr val="FFFFFF"/>
                        </a:solidFill>
                        <a:ln w="9525">
                          <a:solidFill>
                            <a:srgbClr val="000000"/>
                          </a:solidFill>
                          <a:miter lim="800000"/>
                          <a:headEnd/>
                          <a:tailEnd/>
                        </a:ln>
                      </wps:spPr>
                      <wps:txbx>
                        <w:txbxContent>
                          <w:p w14:paraId="18221FBB" w14:textId="706E33F3" w:rsidR="00520380" w:rsidRPr="006D0912" w:rsidRDefault="00520380" w:rsidP="002B7BAC">
                            <w:pPr>
                              <w:rPr>
                                <w:szCs w:val="20"/>
                                <w:lang w:eastAsia="zh-CN"/>
                              </w:rPr>
                            </w:pPr>
                            <w:r w:rsidRPr="006D0912">
                              <w:rPr>
                                <w:szCs w:val="20"/>
                                <w:highlight w:val="green"/>
                                <w:lang w:eastAsia="zh-CN"/>
                              </w:rPr>
                              <w:t>Agreements</w:t>
                            </w:r>
                            <w:r w:rsidRPr="006D0912">
                              <w:rPr>
                                <w:szCs w:val="20"/>
                                <w:lang w:eastAsia="zh-CN"/>
                              </w:rPr>
                              <w:t>: On evaluation of multiple streams/flows:</w:t>
                            </w:r>
                          </w:p>
                          <w:p w14:paraId="702808EC" w14:textId="77777777" w:rsidR="00520380" w:rsidRPr="006D0912" w:rsidRDefault="00520380" w:rsidP="002B7BAC">
                            <w:pPr>
                              <w:numPr>
                                <w:ilvl w:val="0"/>
                                <w:numId w:val="93"/>
                              </w:numPr>
                              <w:overflowPunct w:val="0"/>
                              <w:autoSpaceDE w:val="0"/>
                              <w:autoSpaceDN w:val="0"/>
                              <w:jc w:val="both"/>
                              <w:rPr>
                                <w:szCs w:val="20"/>
                              </w:rPr>
                            </w:pPr>
                            <w:r w:rsidRPr="006D0912">
                              <w:rPr>
                                <w:szCs w:val="20"/>
                              </w:rPr>
                              <w:t xml:space="preserve">FFS the following in RAN1#104-bis-e </w:t>
                            </w:r>
                          </w:p>
                          <w:p w14:paraId="4AEB2FB8" w14:textId="77777777" w:rsidR="00520380" w:rsidRPr="006D0912" w:rsidRDefault="00520380" w:rsidP="002B7BAC">
                            <w:pPr>
                              <w:numPr>
                                <w:ilvl w:val="1"/>
                                <w:numId w:val="93"/>
                              </w:numPr>
                              <w:overflowPunct w:val="0"/>
                              <w:autoSpaceDE w:val="0"/>
                              <w:autoSpaceDN w:val="0"/>
                              <w:jc w:val="both"/>
                              <w:rPr>
                                <w:szCs w:val="20"/>
                              </w:rPr>
                            </w:pPr>
                            <w:r w:rsidRPr="006D0912">
                              <w:rPr>
                                <w:szCs w:val="20"/>
                              </w:rPr>
                              <w:t>Whether/how to model and evaluate I-frame and P-frame for both DL and UL, e.g., separate definition of fps, packet size, QoS requirements (e.g., PER, PDB), etc.</w:t>
                            </w:r>
                          </w:p>
                          <w:p w14:paraId="3B929051" w14:textId="77777777" w:rsidR="00520380" w:rsidRPr="006D0912" w:rsidRDefault="00520380" w:rsidP="002B7BAC">
                            <w:pPr>
                              <w:numPr>
                                <w:ilvl w:val="1"/>
                                <w:numId w:val="93"/>
                              </w:numPr>
                              <w:overflowPunct w:val="0"/>
                              <w:autoSpaceDE w:val="0"/>
                              <w:autoSpaceDN w:val="0"/>
                              <w:jc w:val="both"/>
                              <w:rPr>
                                <w:szCs w:val="20"/>
                              </w:rPr>
                            </w:pPr>
                            <w:r w:rsidRPr="006D0912">
                              <w:rPr>
                                <w:szCs w:val="20"/>
                              </w:rPr>
                              <w:t>Whether/how to separately model and evaluate two streams of video and audio/data for both DL and UL</w:t>
                            </w:r>
                          </w:p>
                          <w:p w14:paraId="00B7518A" w14:textId="77777777" w:rsidR="00520380" w:rsidRPr="006D0912" w:rsidRDefault="00520380" w:rsidP="002B7BAC">
                            <w:pPr>
                              <w:numPr>
                                <w:ilvl w:val="1"/>
                                <w:numId w:val="93"/>
                              </w:numPr>
                              <w:rPr>
                                <w:szCs w:val="20"/>
                              </w:rPr>
                            </w:pPr>
                            <w:r w:rsidRPr="006D0912">
                              <w:rPr>
                                <w:szCs w:val="20"/>
                              </w:rPr>
                              <w:t xml:space="preserve">Whether/how to model and evaluate FOV (high-resolution) and non-FOV (lower-resolution omnidirectional) streams, e.g., separate definition of fps, packet size, QoS requirements (e.g., PER, PDB), </w:t>
                            </w:r>
                            <w:proofErr w:type="spellStart"/>
                            <w:r w:rsidRPr="006D0912">
                              <w:rPr>
                                <w:szCs w:val="20"/>
                              </w:rPr>
                              <w:t>etc</w:t>
                            </w:r>
                            <w:proofErr w:type="spellEnd"/>
                          </w:p>
                          <w:p w14:paraId="016B9AE6" w14:textId="77777777" w:rsidR="00520380" w:rsidRPr="002B7BAC" w:rsidRDefault="00520380" w:rsidP="00005861">
                            <w:pPr>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393FFCB7" id="_x0000_s1027" type="#_x0000_t202" style="width:453.5pt;height:1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">
                <v:textbox>
                  <w:txbxContent>
                    <w:p w14:paraId="18221FBB" w14:textId="706E33F3" w:rsidR="00520380" w:rsidRPr="006D0912" w:rsidRDefault="00520380" w:rsidP="002B7BAC">
                      <w:pPr>
                        <w:rPr>
                          <w:szCs w:val="20"/>
                          <w:lang w:eastAsia="zh-CN"/>
                        </w:rPr>
                      </w:pPr>
                      <w:r w:rsidRPr="006D0912">
                        <w:rPr>
                          <w:szCs w:val="20"/>
                          <w:highlight w:val="green"/>
                          <w:lang w:eastAsia="zh-CN"/>
                        </w:rPr>
                        <w:t>Agreements</w:t>
                      </w:r>
                      <w:r w:rsidRPr="006D0912">
                        <w:rPr>
                          <w:szCs w:val="20"/>
                          <w:lang w:eastAsia="zh-CN"/>
                        </w:rPr>
                        <w:t>: On evaluation of multiple streams/flows:</w:t>
                      </w:r>
                    </w:p>
                    <w:p w14:paraId="702808EC" w14:textId="77777777" w:rsidR="00520380" w:rsidRPr="006D0912" w:rsidRDefault="00520380" w:rsidP="002B7BAC">
                      <w:pPr>
                        <w:numPr>
                          <w:ilvl w:val="0"/>
                          <w:numId w:val="93"/>
                        </w:numPr>
                        <w:overflowPunct w:val="0"/>
                        <w:autoSpaceDE w:val="0"/>
                        <w:autoSpaceDN w:val="0"/>
                        <w:jc w:val="both"/>
                        <w:rPr>
                          <w:szCs w:val="20"/>
                        </w:rPr>
                      </w:pPr>
                      <w:r w:rsidRPr="006D0912">
                        <w:rPr>
                          <w:szCs w:val="20"/>
                        </w:rPr>
                        <w:t xml:space="preserve">FFS the following in RAN1#104-bis-e </w:t>
                      </w:r>
                    </w:p>
                    <w:p w14:paraId="4AEB2FB8" w14:textId="77777777" w:rsidR="00520380" w:rsidRPr="006D0912" w:rsidRDefault="00520380" w:rsidP="002B7BAC">
                      <w:pPr>
                        <w:numPr>
                          <w:ilvl w:val="1"/>
                          <w:numId w:val="93"/>
                        </w:numPr>
                        <w:overflowPunct w:val="0"/>
                        <w:autoSpaceDE w:val="0"/>
                        <w:autoSpaceDN w:val="0"/>
                        <w:jc w:val="both"/>
                        <w:rPr>
                          <w:szCs w:val="20"/>
                        </w:rPr>
                      </w:pPr>
                      <w:r w:rsidRPr="006D0912">
                        <w:rPr>
                          <w:szCs w:val="20"/>
                        </w:rPr>
                        <w:t>Whether/how to model and evaluate I-frame and P-frame for both DL and UL, e.g., separate definition of fps, packet size, QoS requirements (e.g., PER, PDB), etc.</w:t>
                      </w:r>
                    </w:p>
                    <w:p w14:paraId="3B929051" w14:textId="77777777" w:rsidR="00520380" w:rsidRPr="006D0912" w:rsidRDefault="00520380" w:rsidP="002B7BAC">
                      <w:pPr>
                        <w:numPr>
                          <w:ilvl w:val="1"/>
                          <w:numId w:val="93"/>
                        </w:numPr>
                        <w:overflowPunct w:val="0"/>
                        <w:autoSpaceDE w:val="0"/>
                        <w:autoSpaceDN w:val="0"/>
                        <w:jc w:val="both"/>
                        <w:rPr>
                          <w:szCs w:val="20"/>
                        </w:rPr>
                      </w:pPr>
                      <w:r w:rsidRPr="006D0912">
                        <w:rPr>
                          <w:szCs w:val="20"/>
                        </w:rPr>
                        <w:t>Whether/how to separately model and evaluate two streams of video and audio/data for both DL and UL</w:t>
                      </w:r>
                    </w:p>
                    <w:p w14:paraId="00B7518A" w14:textId="77777777" w:rsidR="00520380" w:rsidRPr="006D0912" w:rsidRDefault="00520380" w:rsidP="002B7BAC">
                      <w:pPr>
                        <w:numPr>
                          <w:ilvl w:val="1"/>
                          <w:numId w:val="93"/>
                        </w:numPr>
                        <w:rPr>
                          <w:szCs w:val="20"/>
                        </w:rPr>
                      </w:pPr>
                      <w:r w:rsidRPr="006D0912">
                        <w:rPr>
                          <w:szCs w:val="20"/>
                        </w:rPr>
                        <w:t xml:space="preserve">Whether/how to model and evaluate FOV (high-resolution) and non-FOV (lower-resolution omnidirectional) streams, e.g., separate definition of fps, packet size, QoS requirements (e.g., PER, PDB), </w:t>
                      </w:r>
                      <w:proofErr w:type="spellStart"/>
                      <w:r w:rsidRPr="006D0912">
                        <w:rPr>
                          <w:szCs w:val="20"/>
                        </w:rPr>
                        <w:t>etc</w:t>
                      </w:r>
                      <w:proofErr w:type="spellEnd"/>
                    </w:p>
                    <w:p w14:paraId="016B9AE6" w14:textId="77777777" w:rsidR="00520380" w:rsidRPr="002B7BAC" w:rsidRDefault="00520380" w:rsidP="00005861">
                      <w:pPr>
                        <w:rPr>
                          <w:rFonts w:eastAsiaTheme="minorEastAsia"/>
                          <w:lang w:eastAsia="zh-CN"/>
                        </w:rPr>
                      </w:pPr>
                    </w:p>
                  </w:txbxContent>
                </v:textbox>
                <w10:anchorlock/>
              </v:shape>
            </w:pict>
          </mc:Fallback>
        </mc:AlternateContent>
      </w:r>
    </w:p>
    <w:p w14:paraId="0F6E2F51" w14:textId="4E007B53" w:rsidR="00BF0935" w:rsidRPr="00005861" w:rsidRDefault="002B7BAC" w:rsidP="00005861">
      <w:pPr>
        <w:spacing w:before="120" w:after="120" w:line="276" w:lineRule="auto"/>
        <w:jc w:val="both"/>
        <w:rPr>
          <w:rFonts w:eastAsia="宋体"/>
          <w:lang w:eastAsia="zh-CN"/>
        </w:rPr>
      </w:pPr>
      <w:r w:rsidRPr="00005861">
        <w:rPr>
          <w:rFonts w:eastAsia="宋体"/>
          <w:lang w:eastAsia="zh-CN"/>
        </w:rPr>
        <w:t xml:space="preserve">In our opinion, for the DL traffic model, the video stream can be </w:t>
      </w:r>
      <w:r w:rsidR="00B4720C">
        <w:rPr>
          <w:rFonts w:eastAsia="宋体"/>
          <w:lang w:eastAsia="zh-CN"/>
        </w:rPr>
        <w:t>dominant</w:t>
      </w:r>
      <w:r w:rsidRPr="00005861">
        <w:rPr>
          <w:rFonts w:eastAsia="宋体"/>
          <w:lang w:eastAsia="zh-CN"/>
        </w:rPr>
        <w:t>.</w:t>
      </w:r>
      <w:r w:rsidR="00CA3493">
        <w:rPr>
          <w:rFonts w:eastAsia="宋体"/>
          <w:lang w:eastAsia="zh-CN"/>
        </w:rPr>
        <w:t xml:space="preserve"> </w:t>
      </w:r>
      <w:r w:rsidRPr="00005861">
        <w:rPr>
          <w:rFonts w:eastAsia="宋体"/>
          <w:lang w:eastAsia="zh-CN"/>
        </w:rPr>
        <w:t>When different packets from the video stream shall be differentiated with different characteristics and/or requirements, e.g., divided into I-frames and P-frames, or belonging to FOV and non-FOV streams, at least two streams will be introduced.</w:t>
      </w:r>
    </w:p>
    <w:p w14:paraId="41D45E3C" w14:textId="783822DF" w:rsidR="002B7BAC" w:rsidRPr="00005861" w:rsidRDefault="002B7BAC" w:rsidP="00005861">
      <w:pPr>
        <w:spacing w:before="120" w:after="120" w:line="276" w:lineRule="auto"/>
        <w:jc w:val="both"/>
        <w:rPr>
          <w:rFonts w:eastAsia="宋体"/>
          <w:lang w:eastAsia="zh-CN"/>
        </w:rPr>
      </w:pPr>
      <w:r w:rsidRPr="00005861">
        <w:rPr>
          <w:rFonts w:eastAsia="宋体"/>
          <w:lang w:eastAsia="zh-CN"/>
        </w:rPr>
        <w:t>For the UL traffic model, typically two types of traffic can be assumed, one type is about pose and control information, and the other is about scene information. For VR and Cloud Gaming, only the pose/control information can be assumed in UL, so the UL traffic can be modeled as single stream. For AR, the pose/control information and the scene information may exist simultaneously</w:t>
      </w:r>
      <w:r w:rsidR="00D20019">
        <w:rPr>
          <w:rFonts w:eastAsia="宋体"/>
          <w:lang w:eastAsia="zh-CN"/>
        </w:rPr>
        <w:t xml:space="preserve">. Since the QoS requirements for pose/control and scene information are </w:t>
      </w:r>
      <w:r w:rsidRPr="00005861">
        <w:rPr>
          <w:rFonts w:eastAsia="宋体"/>
          <w:lang w:eastAsia="zh-CN"/>
        </w:rPr>
        <w:t>differ</w:t>
      </w:r>
      <w:r w:rsidR="00D20019">
        <w:rPr>
          <w:rFonts w:eastAsia="宋体"/>
          <w:lang w:eastAsia="zh-CN"/>
        </w:rPr>
        <w:t>ent</w:t>
      </w:r>
      <w:r w:rsidR="00EC546E">
        <w:rPr>
          <w:rFonts w:eastAsia="宋体"/>
          <w:lang w:eastAsia="zh-CN"/>
        </w:rPr>
        <w:t xml:space="preserve"> </w:t>
      </w:r>
      <w:r w:rsidRPr="00005861">
        <w:rPr>
          <w:rFonts w:eastAsia="宋体"/>
          <w:lang w:eastAsia="zh-CN"/>
        </w:rPr>
        <w:t xml:space="preserve">considerably, the UL traffic can be modeled as at least two streams. </w:t>
      </w:r>
      <w:r w:rsidR="00D20019">
        <w:rPr>
          <w:rFonts w:eastAsia="宋体"/>
          <w:lang w:eastAsia="zh-CN"/>
        </w:rPr>
        <w:t xml:space="preserve">For the stream of scene information, modeling of multiple streams by </w:t>
      </w:r>
      <w:r w:rsidR="00D20019" w:rsidRPr="00005861">
        <w:rPr>
          <w:rFonts w:eastAsia="宋体"/>
          <w:lang w:eastAsia="zh-CN"/>
        </w:rPr>
        <w:t xml:space="preserve">I-frames and P-frames, or FOV and non-FOV streams </w:t>
      </w:r>
      <w:r w:rsidR="00D20019">
        <w:rPr>
          <w:rFonts w:eastAsia="宋体"/>
          <w:lang w:eastAsia="zh-CN"/>
        </w:rPr>
        <w:t>similarly to</w:t>
      </w:r>
      <w:r w:rsidRPr="00005861">
        <w:rPr>
          <w:rFonts w:eastAsia="宋体"/>
          <w:lang w:eastAsia="zh-CN"/>
        </w:rPr>
        <w:t xml:space="preserve"> DL</w:t>
      </w:r>
      <w:r w:rsidR="00D20019">
        <w:rPr>
          <w:rFonts w:eastAsia="宋体"/>
          <w:lang w:eastAsia="zh-CN"/>
        </w:rPr>
        <w:t xml:space="preserve"> can be also considered</w:t>
      </w:r>
      <w:r w:rsidR="00D343E9" w:rsidRPr="00005861">
        <w:rPr>
          <w:rFonts w:eastAsia="宋体"/>
          <w:lang w:eastAsia="zh-CN"/>
        </w:rPr>
        <w:t>.</w:t>
      </w:r>
      <w:r w:rsidR="00D20019">
        <w:rPr>
          <w:rFonts w:eastAsia="宋体"/>
          <w:lang w:eastAsia="zh-CN"/>
        </w:rPr>
        <w:t xml:space="preserve"> More details on the modeling of multiple streams can be found in our companion contribution </w:t>
      </w:r>
      <w:r w:rsidR="00D20019">
        <w:rPr>
          <w:rFonts w:eastAsia="宋体"/>
          <w:lang w:eastAsia="zh-CN"/>
        </w:rPr>
        <w:fldChar w:fldCharType="begin"/>
      </w:r>
      <w:r w:rsidR="00D20019">
        <w:rPr>
          <w:rFonts w:eastAsia="宋体"/>
          <w:lang w:eastAsia="zh-CN"/>
        </w:rPr>
        <w:instrText xml:space="preserve"> REF _Ref61890953 \r \h </w:instrText>
      </w:r>
      <w:r w:rsidR="00D20019">
        <w:rPr>
          <w:rFonts w:eastAsia="宋体"/>
          <w:lang w:eastAsia="zh-CN"/>
        </w:rPr>
      </w:r>
      <w:r w:rsidR="00D20019">
        <w:rPr>
          <w:rFonts w:eastAsia="宋体"/>
          <w:lang w:eastAsia="zh-CN"/>
        </w:rPr>
        <w:fldChar w:fldCharType="separate"/>
      </w:r>
      <w:r w:rsidR="00D20019">
        <w:rPr>
          <w:rFonts w:eastAsia="宋体"/>
          <w:lang w:eastAsia="zh-CN"/>
        </w:rPr>
        <w:t>[6]</w:t>
      </w:r>
      <w:r w:rsidR="00D20019">
        <w:rPr>
          <w:rFonts w:eastAsia="宋体"/>
          <w:lang w:eastAsia="zh-CN"/>
        </w:rPr>
        <w:fldChar w:fldCharType="end"/>
      </w:r>
      <w:r w:rsidR="00D20019">
        <w:rPr>
          <w:rFonts w:eastAsia="宋体"/>
          <w:lang w:eastAsia="zh-CN"/>
        </w:rPr>
        <w:t>.</w:t>
      </w:r>
    </w:p>
    <w:p w14:paraId="5048C837" w14:textId="528174DA" w:rsidR="00D343E9" w:rsidRPr="00005861" w:rsidRDefault="00D343E9" w:rsidP="00005861">
      <w:pPr>
        <w:spacing w:before="120" w:after="120" w:line="276" w:lineRule="auto"/>
        <w:jc w:val="both"/>
        <w:rPr>
          <w:rFonts w:eastAsia="宋体"/>
          <w:lang w:eastAsia="zh-CN"/>
        </w:rPr>
      </w:pPr>
      <w:r w:rsidRPr="00005861">
        <w:rPr>
          <w:rFonts w:eastAsia="宋体"/>
          <w:lang w:eastAsia="zh-CN"/>
        </w:rPr>
        <w:t>For multiple streams in a given transmission direction, each stream may have individual characteristics and/or requirements. Then, how to determine if a user with multiple streams is satisfied or not should be discussed. A reasonable understandin</w:t>
      </w:r>
      <w:r w:rsidR="00CF7B92">
        <w:rPr>
          <w:rFonts w:eastAsia="宋体"/>
          <w:lang w:eastAsia="zh-CN"/>
        </w:rPr>
        <w:t>g</w:t>
      </w:r>
      <w:r w:rsidRPr="00005861">
        <w:rPr>
          <w:rFonts w:eastAsia="宋体"/>
          <w:lang w:eastAsia="zh-CN"/>
        </w:rPr>
        <w:t xml:space="preserve"> is that the user is regarded as satisfied only when each stream from the multiple streams has been satisfied, i.e., for each stream, more than X (%) of packets are successfully transmitted within a given air interface PDB, where the X value and the given air in</w:t>
      </w:r>
      <w:r w:rsidR="00CA3493">
        <w:rPr>
          <w:rFonts w:eastAsia="宋体"/>
          <w:lang w:eastAsia="zh-CN"/>
        </w:rPr>
        <w:t>t</w:t>
      </w:r>
      <w:r w:rsidRPr="00005861">
        <w:rPr>
          <w:rFonts w:eastAsia="宋体"/>
          <w:lang w:eastAsia="zh-CN"/>
        </w:rPr>
        <w:t>erface PDB can be set individually according to the requirements for the stream. Based on this understanding, the definition of system capacity can be reused, as well as the related metrics such as percentage of satisfied UEs.</w:t>
      </w:r>
    </w:p>
    <w:p w14:paraId="664428E3" w14:textId="11B8577B" w:rsidR="00D343E9" w:rsidRDefault="00D343E9" w:rsidP="00D343E9">
      <w:pPr>
        <w:pStyle w:val="a7"/>
        <w:rPr>
          <w:rFonts w:eastAsia="宋体"/>
          <w:b/>
          <w:i/>
        </w:rPr>
      </w:pPr>
      <w:r w:rsidRPr="00CA59EE">
        <w:rPr>
          <w:rFonts w:eastAsia="宋体"/>
          <w:b/>
          <w:i/>
        </w:rPr>
        <w:t xml:space="preserve">Proposal </w:t>
      </w:r>
      <w:r w:rsidRPr="00CA59EE">
        <w:rPr>
          <w:rFonts w:eastAsia="宋体"/>
          <w:b/>
          <w:i/>
        </w:rPr>
        <w:fldChar w:fldCharType="begin"/>
      </w:r>
      <w:r w:rsidRPr="00CA59EE">
        <w:rPr>
          <w:rFonts w:eastAsia="宋体"/>
          <w:b/>
          <w:i/>
        </w:rPr>
        <w:instrText xml:space="preserve"> SEQ Proposal \* ARABIC </w:instrText>
      </w:r>
      <w:r w:rsidRPr="00CA59EE">
        <w:rPr>
          <w:rFonts w:eastAsia="宋体"/>
          <w:b/>
          <w:i/>
        </w:rPr>
        <w:fldChar w:fldCharType="separate"/>
      </w:r>
      <w:r w:rsidR="008A12C3">
        <w:rPr>
          <w:rFonts w:eastAsia="宋体"/>
          <w:b/>
          <w:i/>
          <w:noProof/>
        </w:rPr>
        <w:t>4</w:t>
      </w:r>
      <w:r w:rsidRPr="00CA59EE">
        <w:rPr>
          <w:rFonts w:eastAsia="宋体"/>
          <w:b/>
          <w:i/>
        </w:rPr>
        <w:fldChar w:fldCharType="end"/>
      </w:r>
      <w:r w:rsidRPr="00CA59EE">
        <w:rPr>
          <w:rFonts w:eastAsia="宋体"/>
          <w:b/>
          <w:i/>
        </w:rPr>
        <w:t xml:space="preserve">: </w:t>
      </w:r>
      <w:r>
        <w:rPr>
          <w:rFonts w:eastAsia="宋体"/>
          <w:b/>
          <w:i/>
        </w:rPr>
        <w:t xml:space="preserve">A UE with multiple streams is declared </w:t>
      </w:r>
      <w:r w:rsidR="00DC0287">
        <w:rPr>
          <w:rFonts w:eastAsia="宋体"/>
          <w:b/>
          <w:i/>
        </w:rPr>
        <w:t xml:space="preserve">as </w:t>
      </w:r>
      <w:r>
        <w:rPr>
          <w:rFonts w:eastAsia="宋体"/>
          <w:b/>
          <w:i/>
        </w:rPr>
        <w:t xml:space="preserve">a satisfied UE if each stream from the multiple streams has been satisfied, i.e. for </w:t>
      </w:r>
      <w:r w:rsidR="00C025A3">
        <w:rPr>
          <w:rFonts w:eastAsia="宋体"/>
          <w:b/>
          <w:i/>
        </w:rPr>
        <w:t>each stream</w:t>
      </w:r>
      <w:r>
        <w:rPr>
          <w:rFonts w:eastAsia="宋体"/>
          <w:b/>
          <w:i/>
        </w:rPr>
        <w:t xml:space="preserve"> </w:t>
      </w:r>
      <w:r w:rsidRPr="00D343E9">
        <w:rPr>
          <w:rFonts w:eastAsia="宋体"/>
          <w:b/>
          <w:i/>
        </w:rPr>
        <w:t>more than X (%) of packets are successfully transmitted within a given air interface PDB</w:t>
      </w:r>
      <w:r>
        <w:rPr>
          <w:rFonts w:eastAsia="宋体"/>
          <w:b/>
          <w:i/>
        </w:rPr>
        <w:t xml:space="preserve">, where the X value and the given air interface PDB can be set </w:t>
      </w:r>
      <w:r w:rsidR="00C025A3">
        <w:rPr>
          <w:rFonts w:eastAsia="宋体" w:hint="eastAsia"/>
          <w:b/>
          <w:i/>
          <w:lang w:eastAsia="zh-CN"/>
        </w:rPr>
        <w:t>per</w:t>
      </w:r>
      <w:r w:rsidR="00C025A3">
        <w:rPr>
          <w:rFonts w:eastAsia="宋体"/>
          <w:b/>
          <w:i/>
        </w:rPr>
        <w:t xml:space="preserve"> stream</w:t>
      </w:r>
      <w:r>
        <w:rPr>
          <w:rFonts w:eastAsia="宋体"/>
          <w:b/>
          <w:i/>
        </w:rPr>
        <w:t>.</w:t>
      </w:r>
    </w:p>
    <w:p w14:paraId="25A4A76B" w14:textId="77777777" w:rsidR="009F782E" w:rsidRDefault="00550D28" w:rsidP="009F782E">
      <w:pPr>
        <w:spacing w:before="120" w:after="120" w:line="276" w:lineRule="auto"/>
        <w:jc w:val="both"/>
        <w:rPr>
          <w:rFonts w:eastAsia="宋体"/>
          <w:lang w:eastAsia="zh-CN"/>
        </w:rPr>
      </w:pPr>
      <w:r w:rsidRPr="009F782E">
        <w:rPr>
          <w:rFonts w:eastAsia="宋体"/>
          <w:lang w:eastAsia="zh-CN"/>
        </w:rPr>
        <w:lastRenderedPageBreak/>
        <w:t xml:space="preserve">As an example, when two streams are modeled for a user in UL, the stream for pose/control information </w:t>
      </w:r>
      <w:r w:rsidR="0023186C" w:rsidRPr="009F782E">
        <w:rPr>
          <w:rFonts w:eastAsia="宋体"/>
          <w:lang w:eastAsia="zh-CN"/>
        </w:rPr>
        <w:t>may have an X value of 99.9 and a given air interface PDB of 10ms, and the stream for scene information may have an X value of 99 and a given air interface PDB of 60ms. In contrast, when the DL video traffic is divided into two streams, e.g. one stream for I-frames and the other for P-frames, the stream for I-frames may have an X value of 99, and the stream for P-frames may have an X value of 95, but the two streams may share the same given air interface PDB of 10ms.</w:t>
      </w:r>
    </w:p>
    <w:p w14:paraId="5A453A6C" w14:textId="59988C27" w:rsidR="00D343E9" w:rsidRDefault="009F782E" w:rsidP="009F782E">
      <w:pPr>
        <w:pStyle w:val="a7"/>
        <w:rPr>
          <w:rFonts w:eastAsia="宋体"/>
          <w:b/>
          <w:i/>
        </w:rPr>
      </w:pPr>
      <w:r w:rsidRPr="009F782E">
        <w:rPr>
          <w:rFonts w:eastAsia="宋体"/>
          <w:b/>
          <w:i/>
        </w:rPr>
        <w:t xml:space="preserve"> </w:t>
      </w:r>
      <w:r w:rsidRPr="00CA59EE">
        <w:rPr>
          <w:rFonts w:eastAsia="宋体"/>
          <w:b/>
          <w:i/>
        </w:rPr>
        <w:t xml:space="preserve">Proposal </w:t>
      </w:r>
      <w:r w:rsidRPr="00CA59EE">
        <w:rPr>
          <w:rFonts w:eastAsia="宋体"/>
          <w:b/>
          <w:i/>
        </w:rPr>
        <w:fldChar w:fldCharType="begin"/>
      </w:r>
      <w:r w:rsidRPr="00CA59EE">
        <w:rPr>
          <w:rFonts w:eastAsia="宋体"/>
          <w:b/>
          <w:i/>
        </w:rPr>
        <w:instrText xml:space="preserve"> SEQ Proposal \* ARABIC </w:instrText>
      </w:r>
      <w:r w:rsidRPr="00CA59EE">
        <w:rPr>
          <w:rFonts w:eastAsia="宋体"/>
          <w:b/>
          <w:i/>
        </w:rPr>
        <w:fldChar w:fldCharType="separate"/>
      </w:r>
      <w:r w:rsidR="008A12C3">
        <w:rPr>
          <w:rFonts w:eastAsia="宋体"/>
          <w:b/>
          <w:i/>
          <w:noProof/>
        </w:rPr>
        <w:t>5</w:t>
      </w:r>
      <w:r w:rsidRPr="00CA59EE">
        <w:rPr>
          <w:rFonts w:eastAsia="宋体"/>
          <w:b/>
          <w:i/>
        </w:rPr>
        <w:fldChar w:fldCharType="end"/>
      </w:r>
      <w:r w:rsidRPr="00CA59EE">
        <w:rPr>
          <w:rFonts w:eastAsia="宋体"/>
          <w:b/>
          <w:i/>
        </w:rPr>
        <w:t xml:space="preserve">: </w:t>
      </w:r>
      <w:r>
        <w:rPr>
          <w:rFonts w:eastAsia="宋体"/>
          <w:b/>
          <w:i/>
        </w:rPr>
        <w:t>W</w:t>
      </w:r>
      <w:r w:rsidRPr="009F782E">
        <w:rPr>
          <w:rFonts w:eastAsia="宋体"/>
          <w:b/>
          <w:i/>
        </w:rPr>
        <w:t xml:space="preserve">hen two streams are </w:t>
      </w:r>
      <w:proofErr w:type="spellStart"/>
      <w:r w:rsidRPr="009F782E">
        <w:rPr>
          <w:rFonts w:eastAsia="宋体"/>
          <w:b/>
          <w:i/>
        </w:rPr>
        <w:t>modeled</w:t>
      </w:r>
      <w:proofErr w:type="spellEnd"/>
      <w:r w:rsidRPr="009F782E">
        <w:rPr>
          <w:rFonts w:eastAsia="宋体"/>
          <w:b/>
          <w:i/>
        </w:rPr>
        <w:t xml:space="preserve"> for a user in UL, the stream for pose/control information may have an X value of 99.9 and a given air interface PDB of 10ms, and the stream for scene information may have an X value of 99 and a given air interface PDB of 60ms.</w:t>
      </w:r>
    </w:p>
    <w:p w14:paraId="20F695E5" w14:textId="6E2A4D0D" w:rsidR="009F782E" w:rsidRPr="00520380" w:rsidRDefault="009F782E" w:rsidP="00520380">
      <w:pPr>
        <w:rPr>
          <w:rFonts w:eastAsia="宋体"/>
          <w:lang w:val="en-GB"/>
        </w:rPr>
      </w:pPr>
      <w:r w:rsidRPr="00CA59EE">
        <w:rPr>
          <w:rFonts w:eastAsia="宋体"/>
          <w:b/>
          <w:i/>
        </w:rPr>
        <w:t xml:space="preserve">Proposal </w:t>
      </w:r>
      <w:r w:rsidRPr="00CA59EE">
        <w:rPr>
          <w:rFonts w:eastAsia="宋体"/>
          <w:b/>
          <w:i/>
        </w:rPr>
        <w:fldChar w:fldCharType="begin"/>
      </w:r>
      <w:r w:rsidRPr="00CA59EE">
        <w:rPr>
          <w:rFonts w:eastAsia="宋体"/>
          <w:b/>
          <w:i/>
        </w:rPr>
        <w:instrText xml:space="preserve"> SEQ Proposal \* ARABIC </w:instrText>
      </w:r>
      <w:r w:rsidRPr="00CA59EE">
        <w:rPr>
          <w:rFonts w:eastAsia="宋体"/>
          <w:b/>
          <w:i/>
        </w:rPr>
        <w:fldChar w:fldCharType="separate"/>
      </w:r>
      <w:r w:rsidR="008A12C3">
        <w:rPr>
          <w:rFonts w:eastAsia="宋体"/>
          <w:b/>
          <w:i/>
          <w:noProof/>
        </w:rPr>
        <w:t>6</w:t>
      </w:r>
      <w:r w:rsidRPr="00CA59EE">
        <w:rPr>
          <w:rFonts w:eastAsia="宋体"/>
          <w:b/>
          <w:i/>
        </w:rPr>
        <w:fldChar w:fldCharType="end"/>
      </w:r>
      <w:r w:rsidRPr="00CA59EE">
        <w:rPr>
          <w:rFonts w:eastAsia="宋体"/>
          <w:b/>
          <w:i/>
        </w:rPr>
        <w:t xml:space="preserve">: </w:t>
      </w:r>
      <w:r>
        <w:rPr>
          <w:rFonts w:eastAsia="宋体"/>
          <w:b/>
          <w:i/>
        </w:rPr>
        <w:t>W</w:t>
      </w:r>
      <w:r w:rsidRPr="009F782E">
        <w:rPr>
          <w:rFonts w:eastAsia="宋体"/>
          <w:b/>
          <w:i/>
        </w:rPr>
        <w:t>hen the DL video traffic is divided into two streams, e.g. one stream for I-frames and the other for P-frames, the stream for I-frames may have an X value of 99, and the stream for P-frames may have an X value of 95, but the two streams may share the same given air interface PDB of 10ms.</w:t>
      </w:r>
    </w:p>
    <w:p w14:paraId="1EA1A964" w14:textId="3DD449CE" w:rsidR="00422CC4" w:rsidRPr="00914FEF" w:rsidRDefault="00422CC4" w:rsidP="00914FEF">
      <w:pPr>
        <w:keepNext/>
        <w:numPr>
          <w:ilvl w:val="2"/>
          <w:numId w:val="5"/>
        </w:numPr>
        <w:spacing w:before="240" w:after="60"/>
        <w:outlineLvl w:val="2"/>
        <w:rPr>
          <w:rFonts w:ascii="Arial" w:eastAsia="宋体" w:hAnsi="Arial" w:cs="Arial"/>
          <w:sz w:val="24"/>
          <w:lang w:eastAsia="zh-CN"/>
        </w:rPr>
      </w:pPr>
      <w:r w:rsidRPr="00914FEF">
        <w:rPr>
          <w:rFonts w:ascii="Arial" w:eastAsia="宋体" w:hAnsi="Arial" w:cs="Arial"/>
          <w:sz w:val="24"/>
          <w:lang w:eastAsia="zh-CN"/>
        </w:rPr>
        <w:t>Others</w:t>
      </w:r>
    </w:p>
    <w:p w14:paraId="7BFC0CC1" w14:textId="0D5E307E" w:rsidR="00643832" w:rsidRPr="00914FEF" w:rsidRDefault="00422CC4" w:rsidP="00914FEF">
      <w:pPr>
        <w:spacing w:before="120" w:after="120" w:line="276" w:lineRule="auto"/>
        <w:jc w:val="both"/>
        <w:rPr>
          <w:rFonts w:eastAsia="宋体"/>
          <w:lang w:eastAsia="zh-CN"/>
        </w:rPr>
      </w:pPr>
      <w:r w:rsidRPr="00914FEF">
        <w:rPr>
          <w:rFonts w:eastAsia="宋体"/>
          <w:lang w:eastAsia="zh-CN"/>
        </w:rPr>
        <w:t xml:space="preserve">During </w:t>
      </w:r>
      <w:r w:rsidR="00D92861" w:rsidRPr="00914FEF">
        <w:rPr>
          <w:rFonts w:eastAsia="宋体"/>
          <w:lang w:eastAsia="zh-CN"/>
        </w:rPr>
        <w:t>RAN1#103</w:t>
      </w:r>
      <w:r w:rsidR="00F9584E" w:rsidRPr="00914FEF">
        <w:rPr>
          <w:rFonts w:eastAsia="宋体"/>
          <w:lang w:eastAsia="zh-CN"/>
        </w:rPr>
        <w:t>-</w:t>
      </w:r>
      <w:r w:rsidR="00D92861" w:rsidRPr="00914FEF">
        <w:rPr>
          <w:rFonts w:eastAsia="宋体"/>
          <w:lang w:eastAsia="zh-CN"/>
        </w:rPr>
        <w:t>e meeting</w:t>
      </w:r>
      <w:r w:rsidRPr="00914FEF">
        <w:rPr>
          <w:rFonts w:eastAsia="宋体"/>
          <w:lang w:eastAsia="zh-CN"/>
        </w:rPr>
        <w:t xml:space="preserve">, there is an FFS for system capacity definition, i.e. how to calculate the percentage of satisfied users across multiple drops of simulations. Regarding this FFS, we think the number of UEs per cell, or the average number of UEs per cell for each drop should be the same. </w:t>
      </w:r>
      <w:proofErr w:type="gramStart"/>
      <w:r w:rsidRPr="00914FEF">
        <w:rPr>
          <w:rFonts w:eastAsia="宋体"/>
          <w:lang w:eastAsia="zh-CN"/>
        </w:rPr>
        <w:t>Thus</w:t>
      </w:r>
      <w:proofErr w:type="gramEnd"/>
      <w:r w:rsidRPr="00914FEF">
        <w:rPr>
          <w:rFonts w:eastAsia="宋体"/>
          <w:lang w:eastAsia="zh-CN"/>
        </w:rPr>
        <w:t xml:space="preserve"> the percentage of UEs being satisfied for each drop can be calculated separately, </w:t>
      </w:r>
      <w:r w:rsidR="000B24AF" w:rsidRPr="00914FEF">
        <w:rPr>
          <w:rFonts w:eastAsia="宋体"/>
          <w:lang w:eastAsia="zh-CN"/>
        </w:rPr>
        <w:t xml:space="preserve">and </w:t>
      </w:r>
      <w:r w:rsidRPr="00914FEF">
        <w:rPr>
          <w:rFonts w:eastAsia="宋体"/>
          <w:lang w:eastAsia="zh-CN"/>
        </w:rPr>
        <w:t xml:space="preserve">then averaged </w:t>
      </w:r>
      <w:r w:rsidR="00643832" w:rsidRPr="00914FEF">
        <w:rPr>
          <w:rFonts w:eastAsia="宋体"/>
          <w:lang w:eastAsia="zh-CN"/>
        </w:rPr>
        <w:t>over all the</w:t>
      </w:r>
      <w:r w:rsidRPr="00914FEF">
        <w:rPr>
          <w:rFonts w:eastAsia="宋体"/>
          <w:lang w:eastAsia="zh-CN"/>
        </w:rPr>
        <w:t xml:space="preserve"> drops</w:t>
      </w:r>
      <w:r w:rsidR="00630198" w:rsidRPr="00914FEF">
        <w:rPr>
          <w:rFonts w:eastAsia="宋体"/>
          <w:lang w:eastAsia="zh-CN"/>
        </w:rPr>
        <w:t>.</w:t>
      </w:r>
    </w:p>
    <w:p w14:paraId="12820F98" w14:textId="75C8F9C9" w:rsidR="00643832" w:rsidRPr="00643832" w:rsidRDefault="00643832" w:rsidP="00996B60">
      <w:pPr>
        <w:pStyle w:val="a7"/>
        <w:rPr>
          <w:rFonts w:eastAsiaTheme="minorEastAsia"/>
          <w:lang w:eastAsia="zh-CN"/>
        </w:rPr>
      </w:pPr>
      <w:r w:rsidRPr="00F9584E">
        <w:rPr>
          <w:rFonts w:eastAsiaTheme="minorEastAsia"/>
          <w:b/>
          <w:bCs/>
          <w:i/>
          <w:iCs/>
          <w:lang w:eastAsia="zh-CN"/>
        </w:rPr>
        <w:t xml:space="preserve">Proposal </w:t>
      </w:r>
      <w:r w:rsidRPr="00F9584E">
        <w:rPr>
          <w:rFonts w:eastAsiaTheme="minorEastAsia"/>
          <w:b/>
          <w:bCs/>
          <w:i/>
          <w:iCs/>
          <w:lang w:eastAsia="zh-CN"/>
        </w:rPr>
        <w:fldChar w:fldCharType="begin"/>
      </w:r>
      <w:r w:rsidRPr="00F9584E">
        <w:rPr>
          <w:rFonts w:eastAsiaTheme="minorEastAsia"/>
          <w:b/>
          <w:bCs/>
          <w:i/>
          <w:iCs/>
          <w:lang w:eastAsia="zh-CN"/>
        </w:rPr>
        <w:instrText xml:space="preserve"> SEQ Proposal \* ARABIC </w:instrText>
      </w:r>
      <w:r w:rsidRPr="00F9584E">
        <w:rPr>
          <w:rFonts w:eastAsiaTheme="minorEastAsia"/>
          <w:b/>
          <w:bCs/>
          <w:i/>
          <w:iCs/>
          <w:lang w:eastAsia="zh-CN"/>
        </w:rPr>
        <w:fldChar w:fldCharType="separate"/>
      </w:r>
      <w:r w:rsidR="008A12C3">
        <w:rPr>
          <w:rFonts w:eastAsiaTheme="minorEastAsia"/>
          <w:b/>
          <w:bCs/>
          <w:i/>
          <w:iCs/>
          <w:noProof/>
          <w:lang w:eastAsia="zh-CN"/>
        </w:rPr>
        <w:t>7</w:t>
      </w:r>
      <w:r w:rsidRPr="00F9584E">
        <w:rPr>
          <w:rFonts w:eastAsiaTheme="minorEastAsia"/>
          <w:b/>
          <w:bCs/>
          <w:i/>
          <w:iCs/>
          <w:lang w:eastAsia="zh-CN"/>
        </w:rPr>
        <w:fldChar w:fldCharType="end"/>
      </w:r>
      <w:r w:rsidRPr="00F9584E">
        <w:rPr>
          <w:rFonts w:eastAsiaTheme="minorEastAsia"/>
          <w:b/>
          <w:bCs/>
          <w:i/>
          <w:iCs/>
          <w:lang w:eastAsia="zh-CN"/>
        </w:rPr>
        <w:t xml:space="preserve">: </w:t>
      </w:r>
      <w:r w:rsidR="00996B60">
        <w:rPr>
          <w:rFonts w:eastAsia="宋体"/>
          <w:b/>
          <w:i/>
        </w:rPr>
        <w:t>P</w:t>
      </w:r>
      <w:r w:rsidR="00630198" w:rsidRPr="00536127">
        <w:rPr>
          <w:rFonts w:eastAsia="宋体"/>
          <w:b/>
          <w:i/>
        </w:rPr>
        <w:t>ercentage of UEs being satisfied for each drop can be calculated separately, and then averaged over all the drops.</w:t>
      </w:r>
    </w:p>
    <w:p w14:paraId="7A8C3D90" w14:textId="7C98BCFB" w:rsidR="00884800" w:rsidRPr="00914FEF" w:rsidRDefault="00884800" w:rsidP="00914FEF">
      <w:pPr>
        <w:spacing w:before="120" w:after="120" w:line="276" w:lineRule="auto"/>
        <w:jc w:val="both"/>
        <w:rPr>
          <w:rFonts w:eastAsia="宋体"/>
          <w:lang w:eastAsia="zh-CN"/>
        </w:rPr>
      </w:pPr>
      <w:r w:rsidRPr="00914FEF">
        <w:rPr>
          <w:rFonts w:eastAsia="宋体"/>
          <w:lang w:eastAsia="zh-CN"/>
        </w:rPr>
        <w:t xml:space="preserve">In addition, various options for </w:t>
      </w:r>
      <w:bookmarkStart w:id="22" w:name="_Hlk61684252"/>
      <w:bookmarkStart w:id="23" w:name="OLE_LINK5"/>
      <w:r w:rsidRPr="00914FEF">
        <w:rPr>
          <w:rFonts w:eastAsia="宋体"/>
          <w:lang w:eastAsia="zh-CN"/>
        </w:rPr>
        <w:t>traffic arrival offset among UEs per cell</w:t>
      </w:r>
      <w:bookmarkEnd w:id="22"/>
      <w:bookmarkEnd w:id="23"/>
      <w:r w:rsidRPr="00914FEF">
        <w:rPr>
          <w:rFonts w:eastAsia="宋体"/>
          <w:lang w:eastAsia="zh-CN"/>
        </w:rPr>
        <w:t xml:space="preserve"> have been identified during </w:t>
      </w:r>
      <w:r w:rsidR="00D92861" w:rsidRPr="00914FEF">
        <w:rPr>
          <w:rFonts w:eastAsia="宋体"/>
          <w:lang w:eastAsia="zh-CN"/>
        </w:rPr>
        <w:t>RAN1#103</w:t>
      </w:r>
      <w:r w:rsidR="00F9584E" w:rsidRPr="00914FEF">
        <w:rPr>
          <w:rFonts w:eastAsia="宋体"/>
          <w:lang w:eastAsia="zh-CN"/>
        </w:rPr>
        <w:t>-</w:t>
      </w:r>
      <w:r w:rsidR="00D92861" w:rsidRPr="00914FEF">
        <w:rPr>
          <w:rFonts w:eastAsia="宋体"/>
          <w:lang w:eastAsia="zh-CN"/>
        </w:rPr>
        <w:t>e meeting</w:t>
      </w:r>
      <w:r w:rsidRPr="00914FEF">
        <w:rPr>
          <w:rFonts w:eastAsia="宋体"/>
          <w:lang w:eastAsia="zh-CN"/>
        </w:rPr>
        <w:t xml:space="preserve"> but not discussed.</w:t>
      </w:r>
    </w:p>
    <w:p w14:paraId="122EEC34" w14:textId="4EAA5C9F" w:rsidR="006627FD" w:rsidRDefault="006627FD">
      <w:pPr>
        <w:jc w:val="both"/>
        <w:rPr>
          <w:rFonts w:eastAsiaTheme="minorEastAsia"/>
          <w:lang w:val="en-GB" w:eastAsia="zh-CN"/>
        </w:rPr>
      </w:pPr>
      <w:r>
        <w:rPr>
          <w:rFonts w:eastAsia="宋体"/>
          <w:noProof/>
          <w:szCs w:val="22"/>
          <w:lang w:eastAsia="zh-CN"/>
        </w:rPr>
        <mc:AlternateContent>
          <mc:Choice Requires="wps">
            <w:drawing>
              <wp:inline distT="0" distB="0" distL="0" distR="0" wp14:anchorId="78B02B48" wp14:editId="30BB0EE7">
                <wp:extent cx="5759450" cy="1141095"/>
                <wp:effectExtent l="0" t="0" r="12700" b="20955"/>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141095"/>
                        </a:xfrm>
                        <a:prstGeom prst="rect">
                          <a:avLst/>
                        </a:prstGeom>
                        <a:solidFill>
                          <a:srgbClr val="FFFFFF"/>
                        </a:solidFill>
                        <a:ln w="9525">
                          <a:solidFill>
                            <a:srgbClr val="000000"/>
                          </a:solidFill>
                          <a:miter lim="800000"/>
                          <a:headEnd/>
                          <a:tailEnd/>
                        </a:ln>
                      </wps:spPr>
                      <wps:txbx>
                        <w:txbxContent>
                          <w:p w14:paraId="7D6C462A" w14:textId="77777777" w:rsidR="00520380" w:rsidRDefault="00520380" w:rsidP="006627FD">
                            <w:pPr>
                              <w:rPr>
                                <w:szCs w:val="20"/>
                                <w:highlight w:val="green"/>
                              </w:rPr>
                            </w:pPr>
                            <w:r>
                              <w:rPr>
                                <w:szCs w:val="20"/>
                                <w:highlight w:val="green"/>
                              </w:rPr>
                              <w:t>Agreement:</w:t>
                            </w:r>
                          </w:p>
                          <w:p w14:paraId="3DCCB27E" w14:textId="77777777" w:rsidR="00520380" w:rsidRDefault="00520380" w:rsidP="006627FD">
                            <w:pPr>
                              <w:pStyle w:val="xmsonormal"/>
                              <w:rPr>
                                <w:sz w:val="20"/>
                                <w:szCs w:val="20"/>
                              </w:rPr>
                            </w:pPr>
                            <w:r>
                              <w:rPr>
                                <w:sz w:val="20"/>
                                <w:szCs w:val="20"/>
                              </w:rPr>
                              <w:t>The following aspects are to be discussed after traffic model is stable.</w:t>
                            </w:r>
                          </w:p>
                          <w:p w14:paraId="70E861B7" w14:textId="05746062" w:rsidR="00520380" w:rsidRDefault="00520380" w:rsidP="006627FD">
                            <w:pPr>
                              <w:numPr>
                                <w:ilvl w:val="0"/>
                                <w:numId w:val="50"/>
                              </w:numPr>
                              <w:rPr>
                                <w:szCs w:val="20"/>
                                <w:lang w:eastAsia="zh-CN"/>
                              </w:rPr>
                            </w:pPr>
                            <w:r>
                              <w:rPr>
                                <w:szCs w:val="20"/>
                                <w:lang w:eastAsia="zh-CN"/>
                              </w:rPr>
                              <w:t>……</w:t>
                            </w:r>
                          </w:p>
                          <w:p w14:paraId="0B0654DE" w14:textId="062FC0B0" w:rsidR="00520380" w:rsidRPr="00884800" w:rsidRDefault="00520380" w:rsidP="00884800">
                            <w:pPr>
                              <w:numPr>
                                <w:ilvl w:val="0"/>
                                <w:numId w:val="50"/>
                              </w:numPr>
                              <w:rPr>
                                <w:rFonts w:eastAsiaTheme="minorEastAsia"/>
                                <w:lang w:eastAsia="zh-CN"/>
                              </w:rPr>
                            </w:pPr>
                            <w:r>
                              <w:rPr>
                                <w:szCs w:val="20"/>
                                <w:lang w:eastAsia="zh-CN"/>
                              </w:rPr>
                              <w:t>Various options for traffic arrival offset among UEs per cell were proposed by companies, e.g., even offset, random offset, no offset. It will be discussed after traffic model is determined.</w:t>
                            </w:r>
                          </w:p>
                        </w:txbxContent>
                      </wps:txbx>
                      <wps:bodyPr rot="0" vert="horz" wrap="square" lIns="91440" tIns="45720" rIns="91440" bIns="45720" anchor="t" anchorCtr="0" upright="1">
                        <a:spAutoFit/>
                      </wps:bodyPr>
                    </wps:wsp>
                  </a:graphicData>
                </a:graphic>
              </wp:inline>
            </w:drawing>
          </mc:Choice>
          <mc:Fallback>
            <w:pict>
              <v:shape w14:anchorId="78B02B48" id="_x0000_s1028" type="#_x0000_t202" style="width:453.5pt;height:8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">
                <v:textbox style="mso-fit-shape-to-text:t">
                  <w:txbxContent>
                    <w:p w14:paraId="7D6C462A" w14:textId="77777777" w:rsidR="00520380" w:rsidRDefault="00520380" w:rsidP="006627FD">
                      <w:pPr>
                        <w:rPr>
                          <w:szCs w:val="20"/>
                          <w:highlight w:val="green"/>
                        </w:rPr>
                      </w:pPr>
                      <w:r>
                        <w:rPr>
                          <w:szCs w:val="20"/>
                          <w:highlight w:val="green"/>
                        </w:rPr>
                        <w:t>Agreement:</w:t>
                      </w:r>
                    </w:p>
                    <w:p w14:paraId="3DCCB27E" w14:textId="77777777" w:rsidR="00520380" w:rsidRDefault="00520380" w:rsidP="006627FD">
                      <w:pPr>
                        <w:pStyle w:val="xmsonormal"/>
                        <w:rPr>
                          <w:sz w:val="20"/>
                          <w:szCs w:val="20"/>
                        </w:rPr>
                      </w:pPr>
                      <w:r>
                        <w:rPr>
                          <w:sz w:val="20"/>
                          <w:szCs w:val="20"/>
                        </w:rPr>
                        <w:t>The following aspects are to be discussed after traffic model is stable.</w:t>
                      </w:r>
                    </w:p>
                    <w:p w14:paraId="70E861B7" w14:textId="05746062" w:rsidR="00520380" w:rsidRDefault="00520380" w:rsidP="006627FD">
                      <w:pPr>
                        <w:numPr>
                          <w:ilvl w:val="0"/>
                          <w:numId w:val="50"/>
                        </w:numPr>
                        <w:rPr>
                          <w:szCs w:val="20"/>
                          <w:lang w:eastAsia="zh-CN"/>
                        </w:rPr>
                      </w:pPr>
                      <w:r>
                        <w:rPr>
                          <w:szCs w:val="20"/>
                          <w:lang w:eastAsia="zh-CN"/>
                        </w:rPr>
                        <w:t>……</w:t>
                      </w:r>
                    </w:p>
                    <w:p w14:paraId="0B0654DE" w14:textId="062FC0B0" w:rsidR="00520380" w:rsidRPr="00884800" w:rsidRDefault="00520380" w:rsidP="00884800">
                      <w:pPr>
                        <w:numPr>
                          <w:ilvl w:val="0"/>
                          <w:numId w:val="50"/>
                        </w:numPr>
                        <w:rPr>
                          <w:rFonts w:eastAsiaTheme="minorEastAsia"/>
                          <w:lang w:eastAsia="zh-CN"/>
                        </w:rPr>
                      </w:pPr>
                      <w:r>
                        <w:rPr>
                          <w:szCs w:val="20"/>
                          <w:lang w:eastAsia="zh-CN"/>
                        </w:rPr>
                        <w:t>Various options for traffic arrival offset among UEs per cell were proposed by companies, e.g., even offset, random offset, no offset. It will be discussed after traffic model is determined.</w:t>
                      </w:r>
                    </w:p>
                  </w:txbxContent>
                </v:textbox>
                <w10:anchorlock/>
              </v:shape>
            </w:pict>
          </mc:Fallback>
        </mc:AlternateContent>
      </w:r>
    </w:p>
    <w:p w14:paraId="2A4A3F54" w14:textId="3F208230" w:rsidR="006627FD" w:rsidRPr="00914FEF" w:rsidRDefault="00884800" w:rsidP="00914FEF">
      <w:pPr>
        <w:spacing w:before="120" w:after="120" w:line="276" w:lineRule="auto"/>
        <w:jc w:val="both"/>
        <w:rPr>
          <w:rFonts w:eastAsia="宋体"/>
          <w:lang w:eastAsia="zh-CN"/>
        </w:rPr>
      </w:pPr>
      <w:r w:rsidRPr="00914FEF">
        <w:rPr>
          <w:rFonts w:eastAsia="宋体"/>
          <w:lang w:eastAsia="zh-CN"/>
        </w:rPr>
        <w:t xml:space="preserve">In our opinion, no offset may result in </w:t>
      </w:r>
      <w:proofErr w:type="spellStart"/>
      <w:r w:rsidRPr="00914FEF">
        <w:rPr>
          <w:rFonts w:eastAsia="宋体"/>
          <w:lang w:eastAsia="zh-CN"/>
        </w:rPr>
        <w:t>bursty</w:t>
      </w:r>
      <w:proofErr w:type="spellEnd"/>
      <w:r w:rsidRPr="00914FEF">
        <w:rPr>
          <w:rFonts w:eastAsia="宋体"/>
          <w:lang w:eastAsia="zh-CN"/>
        </w:rPr>
        <w:t xml:space="preserve"> resource allocation and worse performance, while even offset may differ from actual scenarios and desire more complex simulation modeling. So random offset is preferred for simplicity.</w:t>
      </w:r>
    </w:p>
    <w:p w14:paraId="7906CBD8" w14:textId="60E26192" w:rsidR="00F716C2" w:rsidRPr="00F9584E" w:rsidRDefault="00F716C2" w:rsidP="00F9584E">
      <w:pPr>
        <w:pStyle w:val="a7"/>
        <w:rPr>
          <w:rFonts w:eastAsiaTheme="minorEastAsia"/>
          <w:b/>
          <w:bCs/>
          <w:i/>
          <w:iCs/>
          <w:lang w:eastAsia="zh-CN"/>
        </w:rPr>
      </w:pPr>
      <w:bookmarkStart w:id="24" w:name="_Ref61793577"/>
      <w:r w:rsidRPr="00F9584E">
        <w:rPr>
          <w:rFonts w:eastAsiaTheme="minorEastAsia"/>
          <w:b/>
          <w:bCs/>
          <w:i/>
          <w:iCs/>
          <w:lang w:eastAsia="zh-CN"/>
        </w:rPr>
        <w:t xml:space="preserve">Proposal </w:t>
      </w:r>
      <w:r w:rsidRPr="00F9584E">
        <w:rPr>
          <w:rFonts w:eastAsiaTheme="minorEastAsia"/>
          <w:b/>
          <w:bCs/>
          <w:i/>
          <w:iCs/>
          <w:lang w:eastAsia="zh-CN"/>
        </w:rPr>
        <w:fldChar w:fldCharType="begin"/>
      </w:r>
      <w:r w:rsidRPr="00F9584E">
        <w:rPr>
          <w:rFonts w:eastAsiaTheme="minorEastAsia"/>
          <w:b/>
          <w:bCs/>
          <w:i/>
          <w:iCs/>
          <w:lang w:eastAsia="zh-CN"/>
        </w:rPr>
        <w:instrText xml:space="preserve"> SEQ Proposal \* ARABIC </w:instrText>
      </w:r>
      <w:r w:rsidRPr="00F9584E">
        <w:rPr>
          <w:rFonts w:eastAsiaTheme="minorEastAsia"/>
          <w:b/>
          <w:bCs/>
          <w:i/>
          <w:iCs/>
          <w:lang w:eastAsia="zh-CN"/>
        </w:rPr>
        <w:fldChar w:fldCharType="separate"/>
      </w:r>
      <w:r w:rsidR="008A12C3">
        <w:rPr>
          <w:rFonts w:eastAsiaTheme="minorEastAsia"/>
          <w:b/>
          <w:bCs/>
          <w:i/>
          <w:iCs/>
          <w:noProof/>
          <w:lang w:eastAsia="zh-CN"/>
        </w:rPr>
        <w:t>8</w:t>
      </w:r>
      <w:r w:rsidRPr="00F9584E">
        <w:rPr>
          <w:rFonts w:eastAsiaTheme="minorEastAsia"/>
          <w:b/>
          <w:bCs/>
          <w:i/>
          <w:iCs/>
          <w:lang w:eastAsia="zh-CN"/>
        </w:rPr>
        <w:fldChar w:fldCharType="end"/>
      </w:r>
      <w:r w:rsidRPr="00F9584E">
        <w:rPr>
          <w:rFonts w:eastAsiaTheme="minorEastAsia"/>
          <w:b/>
          <w:bCs/>
          <w:i/>
          <w:iCs/>
          <w:lang w:eastAsia="zh-CN"/>
        </w:rPr>
        <w:t xml:space="preserve">: Adopt random offset for </w:t>
      </w:r>
      <w:proofErr w:type="spellStart"/>
      <w:r w:rsidRPr="00F9584E">
        <w:rPr>
          <w:rFonts w:eastAsiaTheme="minorEastAsia"/>
          <w:b/>
          <w:bCs/>
          <w:i/>
          <w:iCs/>
          <w:lang w:eastAsia="zh-CN"/>
        </w:rPr>
        <w:t>modeling</w:t>
      </w:r>
      <w:proofErr w:type="spellEnd"/>
      <w:r w:rsidRPr="00F9584E">
        <w:rPr>
          <w:rFonts w:eastAsiaTheme="minorEastAsia"/>
          <w:b/>
          <w:bCs/>
          <w:i/>
          <w:iCs/>
          <w:lang w:eastAsia="zh-CN"/>
        </w:rPr>
        <w:t xml:space="preserve"> traffic arrival offset among UEs per cell.</w:t>
      </w:r>
      <w:bookmarkEnd w:id="24"/>
    </w:p>
    <w:p w14:paraId="6FAB155B" w14:textId="77777777" w:rsidR="002F4053" w:rsidRPr="00480C32" w:rsidRDefault="002F4053" w:rsidP="00480C32">
      <w:pPr>
        <w:keepNext/>
        <w:numPr>
          <w:ilvl w:val="1"/>
          <w:numId w:val="5"/>
        </w:numPr>
        <w:spacing w:before="240" w:after="60"/>
        <w:outlineLvl w:val="1"/>
        <w:rPr>
          <w:rFonts w:ascii="Arial" w:eastAsia="宋体" w:hAnsi="Arial" w:cs="Arial"/>
          <w:sz w:val="24"/>
          <w:lang w:eastAsia="zh-CN"/>
        </w:rPr>
      </w:pPr>
      <w:r w:rsidRPr="000D72F7">
        <w:rPr>
          <w:rFonts w:ascii="Arial" w:eastAsia="宋体" w:hAnsi="Arial" w:cs="Arial" w:hint="eastAsia"/>
          <w:sz w:val="24"/>
          <w:lang w:eastAsia="zh-CN"/>
        </w:rPr>
        <w:t>Power consumption</w:t>
      </w:r>
    </w:p>
    <w:p w14:paraId="7C76F694" w14:textId="78D935FE" w:rsidR="001D0BE4" w:rsidRDefault="002072A5" w:rsidP="002F4053">
      <w:pPr>
        <w:spacing w:before="120" w:after="120" w:line="276" w:lineRule="auto"/>
        <w:jc w:val="both"/>
        <w:rPr>
          <w:rFonts w:eastAsia="宋体"/>
          <w:lang w:eastAsia="zh-CN"/>
        </w:rPr>
      </w:pPr>
      <w:r>
        <w:rPr>
          <w:rFonts w:eastAsia="宋体"/>
          <w:lang w:eastAsia="zh-CN"/>
        </w:rPr>
        <w:t xml:space="preserve">Power consumption is </w:t>
      </w:r>
      <w:r w:rsidR="00C80D12">
        <w:rPr>
          <w:rFonts w:eastAsia="宋体"/>
          <w:lang w:eastAsia="zh-CN"/>
        </w:rPr>
        <w:t>another</w:t>
      </w:r>
      <w:r>
        <w:rPr>
          <w:rFonts w:eastAsia="宋体"/>
          <w:lang w:eastAsia="zh-CN"/>
        </w:rPr>
        <w:t xml:space="preserve"> </w:t>
      </w:r>
      <w:r w:rsidR="009406F2">
        <w:rPr>
          <w:rFonts w:eastAsia="宋体"/>
          <w:lang w:eastAsia="zh-CN"/>
        </w:rPr>
        <w:t xml:space="preserve">crucial </w:t>
      </w:r>
      <w:r w:rsidR="00177BE3">
        <w:rPr>
          <w:rFonts w:eastAsia="宋体"/>
          <w:lang w:eastAsia="zh-CN"/>
        </w:rPr>
        <w:t>factor</w:t>
      </w:r>
      <w:r>
        <w:rPr>
          <w:rFonts w:eastAsia="宋体"/>
          <w:lang w:eastAsia="zh-CN"/>
        </w:rPr>
        <w:t xml:space="preserve"> for XR evaluation</w:t>
      </w:r>
      <w:r w:rsidR="001D0BE4">
        <w:rPr>
          <w:rFonts w:eastAsia="宋体"/>
          <w:lang w:eastAsia="zh-CN"/>
        </w:rPr>
        <w:t xml:space="preserve">, especially for XR devices of which the size and weight </w:t>
      </w:r>
      <w:r w:rsidR="00B24EA5">
        <w:rPr>
          <w:rFonts w:eastAsia="宋体"/>
          <w:lang w:eastAsia="zh-CN"/>
        </w:rPr>
        <w:t xml:space="preserve">are </w:t>
      </w:r>
      <w:r w:rsidR="000531F3">
        <w:rPr>
          <w:rFonts w:eastAsia="宋体"/>
          <w:lang w:eastAsia="zh-CN"/>
        </w:rPr>
        <w:t xml:space="preserve">important for wearing and using, </w:t>
      </w:r>
      <w:r w:rsidR="001D0BE4">
        <w:rPr>
          <w:rFonts w:eastAsia="宋体"/>
          <w:lang w:eastAsia="zh-CN"/>
        </w:rPr>
        <w:t>based on the analysis in section 2</w:t>
      </w:r>
      <w:r>
        <w:rPr>
          <w:rFonts w:eastAsia="宋体"/>
          <w:lang w:eastAsia="zh-CN"/>
        </w:rPr>
        <w:t xml:space="preserve">. </w:t>
      </w:r>
    </w:p>
    <w:p w14:paraId="38FF8B24" w14:textId="66172D8E" w:rsidR="00BA140F" w:rsidRPr="00914FEF" w:rsidRDefault="00BA140F" w:rsidP="00914FEF">
      <w:pPr>
        <w:keepNext/>
        <w:numPr>
          <w:ilvl w:val="2"/>
          <w:numId w:val="5"/>
        </w:numPr>
        <w:spacing w:before="240" w:after="60"/>
        <w:outlineLvl w:val="2"/>
        <w:rPr>
          <w:rFonts w:ascii="Arial" w:eastAsia="宋体" w:hAnsi="Arial" w:cs="Arial"/>
          <w:sz w:val="24"/>
          <w:lang w:eastAsia="zh-CN"/>
        </w:rPr>
      </w:pPr>
      <w:r w:rsidRPr="00914FEF">
        <w:rPr>
          <w:rFonts w:ascii="Arial" w:eastAsia="宋体" w:hAnsi="Arial" w:cs="Arial"/>
          <w:sz w:val="24"/>
          <w:lang w:eastAsia="zh-CN"/>
        </w:rPr>
        <w:t>Potential trade-off between power co</w:t>
      </w:r>
      <w:r w:rsidR="003E7101">
        <w:rPr>
          <w:rFonts w:ascii="Arial" w:eastAsia="宋体" w:hAnsi="Arial" w:cs="Arial"/>
          <w:sz w:val="24"/>
          <w:lang w:eastAsia="zh-CN"/>
        </w:rPr>
        <w:t>n</w:t>
      </w:r>
      <w:r w:rsidRPr="00914FEF">
        <w:rPr>
          <w:rFonts w:ascii="Arial" w:eastAsia="宋体" w:hAnsi="Arial" w:cs="Arial"/>
          <w:sz w:val="24"/>
          <w:lang w:eastAsia="zh-CN"/>
        </w:rPr>
        <w:t>sumption and capacity</w:t>
      </w:r>
    </w:p>
    <w:p w14:paraId="3FF93C32" w14:textId="6DCE82C5" w:rsidR="005F7A74" w:rsidRDefault="005F7A74" w:rsidP="002F4053">
      <w:pPr>
        <w:spacing w:before="120" w:after="120" w:line="276" w:lineRule="auto"/>
        <w:jc w:val="both"/>
        <w:rPr>
          <w:rFonts w:eastAsia="宋体"/>
          <w:lang w:eastAsia="zh-CN"/>
        </w:rPr>
      </w:pPr>
      <w:r>
        <w:rPr>
          <w:rFonts w:eastAsia="宋体" w:hint="eastAsia"/>
          <w:lang w:eastAsia="zh-CN"/>
        </w:rPr>
        <w:t>D</w:t>
      </w:r>
      <w:r>
        <w:rPr>
          <w:rFonts w:eastAsia="宋体"/>
          <w:lang w:eastAsia="zh-CN"/>
        </w:rPr>
        <w:t>uring RAN1#104-e meeting, the potential trade-off between the power consumption performance and the capacity performance has been addressed, and the following agreement has been achieved.</w:t>
      </w:r>
    </w:p>
    <w:p w14:paraId="5CD2B376" w14:textId="3E8142AF" w:rsidR="005F7A74" w:rsidRDefault="00BA140F" w:rsidP="002F4053">
      <w:pPr>
        <w:spacing w:before="120" w:after="120" w:line="276" w:lineRule="auto"/>
        <w:jc w:val="both"/>
        <w:rPr>
          <w:rFonts w:eastAsia="宋体"/>
          <w:lang w:eastAsia="zh-CN"/>
        </w:rPr>
      </w:pPr>
      <w:r>
        <w:rPr>
          <w:rFonts w:eastAsia="宋体"/>
          <w:noProof/>
          <w:szCs w:val="22"/>
          <w:lang w:eastAsia="zh-CN"/>
        </w:rPr>
        <w:lastRenderedPageBreak/>
        <mc:AlternateContent>
          <mc:Choice Requires="wps">
            <w:drawing>
              <wp:inline distT="0" distB="0" distL="0" distR="0" wp14:anchorId="7FE812E1" wp14:editId="1682347A">
                <wp:extent cx="5759450" cy="3593939"/>
                <wp:effectExtent l="0" t="0" r="12700" b="2603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593939"/>
                        </a:xfrm>
                        <a:prstGeom prst="rect">
                          <a:avLst/>
                        </a:prstGeom>
                        <a:solidFill>
                          <a:srgbClr val="FFFFFF"/>
                        </a:solidFill>
                        <a:ln w="9525">
                          <a:solidFill>
                            <a:srgbClr val="000000"/>
                          </a:solidFill>
                          <a:miter lim="800000"/>
                          <a:headEnd/>
                          <a:tailEnd/>
                        </a:ln>
                      </wps:spPr>
                      <wps:txbx>
                        <w:txbxContent>
                          <w:p w14:paraId="553958F8" w14:textId="77777777" w:rsidR="00520380" w:rsidRDefault="00520380" w:rsidP="00BA140F">
                            <w:pPr>
                              <w:pStyle w:val="xxmsonormal"/>
                              <w:spacing w:line="252" w:lineRule="auto"/>
                              <w:rPr>
                                <w:rStyle w:val="afd"/>
                                <w:rFonts w:ascii="Times New Roman" w:hAnsi="Times New Roman" w:cs="Times New Roman"/>
                                <w:sz w:val="20"/>
                                <w:szCs w:val="20"/>
                                <w:lang w:val="en-GB"/>
                              </w:rPr>
                            </w:pPr>
                            <w:r w:rsidRPr="00BB4DB4">
                              <w:rPr>
                                <w:rFonts w:ascii="Times New Roman" w:hAnsi="Times New Roman" w:cs="Times New Roman"/>
                                <w:sz w:val="20"/>
                                <w:szCs w:val="20"/>
                                <w:highlight w:val="green"/>
                              </w:rPr>
                              <w:t>Agreements</w:t>
                            </w:r>
                            <w:r w:rsidRPr="00496BCB">
                              <w:rPr>
                                <w:rFonts w:ascii="Times New Roman" w:hAnsi="Times New Roman" w:cs="Times New Roman"/>
                                <w:sz w:val="20"/>
                                <w:szCs w:val="20"/>
                                <w:highlight w:val="lightGray"/>
                              </w:rPr>
                              <w:t>:</w:t>
                            </w:r>
                            <w:r w:rsidRPr="00BB4DB4">
                              <w:rPr>
                                <w:rStyle w:val="afd"/>
                                <w:rFonts w:ascii="Times New Roman" w:hAnsi="Times New Roman" w:cs="Times New Roman"/>
                                <w:sz w:val="20"/>
                                <w:szCs w:val="20"/>
                                <w:lang w:val="en-GB"/>
                              </w:rPr>
                              <w:t xml:space="preserve"> </w:t>
                            </w:r>
                          </w:p>
                          <w:p w14:paraId="1416FC9C" w14:textId="77777777" w:rsidR="00520380" w:rsidRPr="00C51513" w:rsidRDefault="00520380" w:rsidP="00BA140F">
                            <w:pPr>
                              <w:pStyle w:val="xxmsonormal"/>
                              <w:spacing w:line="252" w:lineRule="auto"/>
                              <w:rPr>
                                <w:rFonts w:ascii="Times New Roman" w:hAnsi="Times New Roman" w:cs="Times New Roman"/>
                                <w:sz w:val="20"/>
                                <w:szCs w:val="20"/>
                              </w:rPr>
                            </w:pPr>
                            <w:r w:rsidRPr="00C51513">
                              <w:rPr>
                                <w:rFonts w:ascii="Times New Roman" w:hAnsi="Times New Roman" w:cs="Times New Roman"/>
                                <w:sz w:val="20"/>
                                <w:szCs w:val="20"/>
                              </w:rPr>
                              <w:t xml:space="preserve">UE power consumption </w:t>
                            </w:r>
                            <w:r w:rsidRPr="00C51513">
                              <w:rPr>
                                <w:rFonts w:ascii="Times New Roman" w:hAnsi="Times New Roman" w:cs="Times New Roman"/>
                                <w:sz w:val="20"/>
                                <w:szCs w:val="20"/>
                                <w:lang w:val="en-GB"/>
                              </w:rPr>
                              <w:t xml:space="preserve">(i.e., power saving gain of the evaluated scheme) </w:t>
                            </w:r>
                            <w:r w:rsidRPr="00C51513">
                              <w:rPr>
                                <w:rFonts w:ascii="Times New Roman" w:hAnsi="Times New Roman" w:cs="Times New Roman"/>
                                <w:sz w:val="20"/>
                                <w:szCs w:val="20"/>
                              </w:rPr>
                              <w:t xml:space="preserve">for XR is evaluated in conjunction with impact on latency, user experience, and capacity.  In this regard, the following table is used to collect results for system level simulation from companies as a starting point. </w:t>
                            </w:r>
                          </w:p>
                          <w:p w14:paraId="50E5B055" w14:textId="77777777" w:rsidR="00520380" w:rsidRPr="00914FEF" w:rsidRDefault="00520380" w:rsidP="00BA140F">
                            <w:pPr>
                              <w:pStyle w:val="af7"/>
                              <w:widowControl/>
                              <w:numPr>
                                <w:ilvl w:val="0"/>
                                <w:numId w:val="92"/>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914FEF">
                              <w:rPr>
                                <w:rFonts w:ascii="Times New Roman" w:hAnsi="Times New Roman"/>
                                <w:sz w:val="20"/>
                                <w:szCs w:val="20"/>
                              </w:rPr>
                              <w:t>FFS all UEs or only satisfied UEs are included for obtaining the PS gain</w:t>
                            </w:r>
                          </w:p>
                          <w:p w14:paraId="16AA878C" w14:textId="77777777" w:rsidR="00520380" w:rsidRPr="003D1534" w:rsidRDefault="00520380" w:rsidP="00BA140F">
                            <w:pPr>
                              <w:pStyle w:val="xxmsonormal"/>
                              <w:keepNext/>
                              <w:spacing w:line="252" w:lineRule="auto"/>
                              <w:jc w:val="center"/>
                              <w:rPr>
                                <w:rFonts w:ascii="Times New Roman" w:hAnsi="Times New Roman" w:cs="Times New Roman"/>
                                <w:b/>
                                <w:bCs/>
                                <w:sz w:val="20"/>
                                <w:szCs w:val="20"/>
                              </w:rPr>
                            </w:pPr>
                            <w:r w:rsidRPr="003D1534">
                              <w:rPr>
                                <w:rStyle w:val="afd"/>
                                <w:rFonts w:ascii="Times New Roman" w:hAnsi="Times New Roman" w:cs="Times New Roman"/>
                                <w:sz w:val="20"/>
                                <w:szCs w:val="20"/>
                                <w:lang w:val="en-GB"/>
                              </w:rPr>
                              <w:t xml:space="preserve">Table 1 </w:t>
                            </w:r>
                            <w:r w:rsidRPr="003D1534">
                              <w:rPr>
                                <w:rStyle w:val="afd"/>
                                <w:rFonts w:ascii="Times New Roman" w:hAnsi="Times New Roman" w:cs="Times New Roman"/>
                                <w:sz w:val="20"/>
                                <w:szCs w:val="20"/>
                              </w:rPr>
                              <w:t>Evaluation of UE power saving schemes for e.g., {dense urban, AR, FR1}</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520380" w:rsidRPr="003D1534" w14:paraId="79A993F9" w14:textId="77777777" w:rsidTr="00492C01">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1EB118"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7CB823" w14:textId="77777777" w:rsidR="00520380" w:rsidRPr="003D1534" w:rsidRDefault="00520380" w:rsidP="00BA140F">
                                  <w:pPr>
                                    <w:pStyle w:val="xxmsonormal"/>
                                    <w:jc w:val="center"/>
                                    <w:rPr>
                                      <w:rFonts w:ascii="Arial" w:hAnsi="Arial" w:cs="Arial"/>
                                      <w:sz w:val="16"/>
                                      <w:szCs w:val="16"/>
                                    </w:rPr>
                                  </w:pPr>
                                  <w:r w:rsidRPr="003D1534">
                                    <w:rPr>
                                      <w:rFonts w:ascii="Arial" w:hAnsi="Arial" w:cs="Arial"/>
                                      <w:sz w:val="16"/>
                                      <w:szCs w:val="16"/>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B10F6C"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#satisfied UEs per cell</w:t>
                                  </w:r>
                                  <w:r w:rsidRPr="003D1534">
                                    <w:rPr>
                                      <w:rFonts w:ascii="Arial" w:hAnsi="Arial" w:cs="Arial"/>
                                      <w:sz w:val="16"/>
                                      <w:szCs w:val="16"/>
                                      <w:vertAlign w:val="superscript"/>
                                    </w:rPr>
                                    <w:t>2</w:t>
                                  </w:r>
                                  <w:r w:rsidRPr="003D1534">
                                    <w:rPr>
                                      <w:rFonts w:ascii="Arial" w:hAnsi="Arial" w:cs="Arial"/>
                                      <w:sz w:val="16"/>
                                      <w:szCs w:val="16"/>
                                    </w:rPr>
                                    <w:t xml:space="preserve"> / #UEs per cell</w:t>
                                  </w:r>
                                  <w:r w:rsidRPr="003D1534">
                                    <w:rPr>
                                      <w:rFonts w:ascii="Arial" w:hAnsi="Arial" w:cs="Arial"/>
                                      <w:sz w:val="16"/>
                                      <w:szCs w:val="16"/>
                                      <w:vertAlign w:val="superscript"/>
                                    </w:rPr>
                                    <w:t>3</w:t>
                                  </w:r>
                                </w:p>
                              </w:tc>
                            </w:tr>
                            <w:tr w:rsidR="00520380" w:rsidRPr="003D1534" w14:paraId="474BDFD8" w14:textId="77777777" w:rsidTr="00492C0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99EAD51" w14:textId="77777777" w:rsidR="00520380" w:rsidRPr="003D1534" w:rsidRDefault="00520380" w:rsidP="00BA140F">
                                  <w:pPr>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576BF1FD" w14:textId="77777777" w:rsidR="00520380" w:rsidRPr="003D1534" w:rsidRDefault="00520380" w:rsidP="00BA140F">
                                  <w:pPr>
                                    <w:pStyle w:val="xxmsonormal"/>
                                    <w:jc w:val="center"/>
                                    <w:rPr>
                                      <w:rFonts w:ascii="Arial" w:hAnsi="Arial" w:cs="Arial"/>
                                      <w:sz w:val="16"/>
                                      <w:szCs w:val="16"/>
                                    </w:rPr>
                                  </w:pPr>
                                  <w:r w:rsidRPr="003D1534">
                                    <w:rPr>
                                      <w:rFonts w:ascii="Arial" w:hAnsi="Arial" w:cs="Arial"/>
                                      <w:sz w:val="16"/>
                                      <w:szCs w:val="16"/>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32F5099" w14:textId="77777777" w:rsidR="00520380" w:rsidRPr="003D1534" w:rsidRDefault="00520380" w:rsidP="00BA140F">
                                  <w:pPr>
                                    <w:pStyle w:val="xxmsonormal"/>
                                    <w:jc w:val="center"/>
                                    <w:rPr>
                                      <w:rFonts w:ascii="Arial" w:hAnsi="Arial" w:cs="Arial"/>
                                      <w:sz w:val="16"/>
                                      <w:szCs w:val="16"/>
                                    </w:rPr>
                                  </w:pPr>
                                  <w:r w:rsidRPr="003D1534">
                                    <w:rPr>
                                      <w:rFonts w:ascii="Arial" w:hAnsi="Arial" w:cs="Arial"/>
                                      <w:sz w:val="16"/>
                                      <w:szCs w:val="16"/>
                                    </w:rPr>
                                    <w:t>Optional</w:t>
                                  </w:r>
                                </w:p>
                              </w:tc>
                              <w:tc>
                                <w:tcPr>
                                  <w:tcW w:w="0" w:type="auto"/>
                                  <w:vMerge/>
                                  <w:tcBorders>
                                    <w:top w:val="single" w:sz="8" w:space="0" w:color="auto"/>
                                    <w:left w:val="nil"/>
                                    <w:bottom w:val="single" w:sz="8" w:space="0" w:color="auto"/>
                                    <w:right w:val="single" w:sz="8" w:space="0" w:color="auto"/>
                                  </w:tcBorders>
                                  <w:vAlign w:val="center"/>
                                  <w:hideMark/>
                                </w:tcPr>
                                <w:p w14:paraId="2933E7AF" w14:textId="77777777" w:rsidR="00520380" w:rsidRPr="003D1534" w:rsidRDefault="00520380" w:rsidP="00BA140F">
                                  <w:pPr>
                                    <w:rPr>
                                      <w:rFonts w:ascii="Arial" w:eastAsia="宋体" w:hAnsi="Arial" w:cs="Arial"/>
                                      <w:sz w:val="16"/>
                                      <w:szCs w:val="16"/>
                                    </w:rPr>
                                  </w:pPr>
                                </w:p>
                              </w:tc>
                            </w:tr>
                            <w:tr w:rsidR="00520380" w:rsidRPr="003D1534" w14:paraId="366AF5B0" w14:textId="77777777" w:rsidTr="00492C0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4D72EF2" w14:textId="77777777" w:rsidR="00520380" w:rsidRPr="003D1534" w:rsidRDefault="00520380" w:rsidP="00BA140F">
                                  <w:pPr>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0E30CCB7"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A30F2" w14:textId="77777777" w:rsidR="00520380" w:rsidRPr="003D1534" w:rsidRDefault="00520380" w:rsidP="00BA140F">
                                  <w:pPr>
                                    <w:pStyle w:val="xxmsonormal"/>
                                    <w:spacing w:line="252" w:lineRule="auto"/>
                                    <w:rPr>
                                      <w:rFonts w:ascii="Arial" w:hAnsi="Arial" w:cs="Arial"/>
                                      <w:sz w:val="16"/>
                                      <w:szCs w:val="16"/>
                                    </w:rPr>
                                  </w:pPr>
                                  <w:r w:rsidRPr="003D1534">
                                    <w:rPr>
                                      <w:rFonts w:ascii="Arial" w:hAnsi="Arial" w:cs="Arial"/>
                                      <w:sz w:val="16"/>
                                      <w:szCs w:val="16"/>
                                    </w:rPr>
                                    <w:t>PS gain of 5%-tile UE in PSG CDF</w:t>
                                  </w:r>
                                  <w:r w:rsidRPr="003D1534">
                                    <w:rPr>
                                      <w:rFonts w:ascii="Arial" w:hAnsi="Arial" w:cs="Arial"/>
                                      <w:sz w:val="16"/>
                                      <w:szCs w:val="16"/>
                                      <w:vertAlign w:val="superscript"/>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46AB0" w14:textId="77777777" w:rsidR="00520380" w:rsidRPr="003D1534" w:rsidRDefault="00520380" w:rsidP="00BA140F">
                                  <w:pPr>
                                    <w:pStyle w:val="xxmsonormal"/>
                                    <w:spacing w:line="252" w:lineRule="auto"/>
                                    <w:rPr>
                                      <w:rFonts w:ascii="Arial" w:hAnsi="Arial" w:cs="Arial"/>
                                      <w:sz w:val="16"/>
                                      <w:szCs w:val="16"/>
                                    </w:rPr>
                                  </w:pPr>
                                  <w:r w:rsidRPr="003D1534">
                                    <w:rPr>
                                      <w:rFonts w:ascii="Arial" w:hAnsi="Arial" w:cs="Arial"/>
                                      <w:sz w:val="16"/>
                                      <w:szCs w:val="16"/>
                                    </w:rPr>
                                    <w:t>PS gain of 50%-tile UE in PSG CDF</w:t>
                                  </w:r>
                                  <w:r w:rsidRPr="003D1534">
                                    <w:rPr>
                                      <w:rFonts w:ascii="Arial" w:hAnsi="Arial" w:cs="Arial"/>
                                      <w:sz w:val="16"/>
                                      <w:szCs w:val="16"/>
                                      <w:vertAlign w:val="superscript"/>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DB350"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PS gain of 95%-tile UE in PSG CDF</w:t>
                                  </w:r>
                                  <w:r w:rsidRPr="003D1534">
                                    <w:rPr>
                                      <w:rFonts w:ascii="Arial" w:hAnsi="Arial" w:cs="Arial"/>
                                      <w:sz w:val="16"/>
                                      <w:szCs w:val="16"/>
                                      <w:vertAlign w:val="superscript"/>
                                    </w:rPr>
                                    <w:t>1</w:t>
                                  </w:r>
                                </w:p>
                              </w:tc>
                              <w:tc>
                                <w:tcPr>
                                  <w:tcW w:w="0" w:type="auto"/>
                                  <w:vMerge/>
                                  <w:tcBorders>
                                    <w:top w:val="single" w:sz="8" w:space="0" w:color="auto"/>
                                    <w:left w:val="nil"/>
                                    <w:bottom w:val="single" w:sz="8" w:space="0" w:color="auto"/>
                                    <w:right w:val="single" w:sz="8" w:space="0" w:color="auto"/>
                                  </w:tcBorders>
                                  <w:vAlign w:val="center"/>
                                  <w:hideMark/>
                                </w:tcPr>
                                <w:p w14:paraId="5CF4CD0B" w14:textId="77777777" w:rsidR="00520380" w:rsidRPr="003D1534" w:rsidRDefault="00520380" w:rsidP="00BA140F">
                                  <w:pPr>
                                    <w:rPr>
                                      <w:rFonts w:ascii="Arial" w:eastAsia="宋体" w:hAnsi="Arial" w:cs="Arial"/>
                                      <w:sz w:val="16"/>
                                      <w:szCs w:val="16"/>
                                    </w:rPr>
                                  </w:pPr>
                                </w:p>
                              </w:tc>
                            </w:tr>
                            <w:tr w:rsidR="00520380" w:rsidRPr="003D1534" w14:paraId="33EE4231" w14:textId="77777777" w:rsidTr="00492C01">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6040D9"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A48B7D"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81F44"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439EA"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63CE810D"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39AEA9"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K1 / N</w:t>
                                  </w:r>
                                </w:p>
                              </w:tc>
                            </w:tr>
                            <w:tr w:rsidR="00520380" w:rsidRPr="003D1534" w14:paraId="191CF23E" w14:textId="77777777" w:rsidTr="00492C01">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6E1F80"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B5933"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59E25B"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D74F5"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788CA1CF"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2874FD"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K2/ N</w:t>
                                  </w:r>
                                </w:p>
                              </w:tc>
                            </w:tr>
                            <w:tr w:rsidR="00520380" w:rsidRPr="003D1534" w14:paraId="01660165" w14:textId="77777777" w:rsidTr="00492C01">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85F052"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12B51"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79EBD"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18A1C"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33BC18A8"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ABF9E"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K3 / N</w:t>
                                  </w:r>
                                </w:p>
                              </w:tc>
                            </w:tr>
                            <w:tr w:rsidR="00520380" w:rsidRPr="003D1534" w14:paraId="5E21A82E" w14:textId="77777777" w:rsidTr="00492C01">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02FDF"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3C494FFC"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38E50E9"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5C2D6BB"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7EB4A6D6"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737156F3"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 </w:t>
                                  </w:r>
                                </w:p>
                              </w:tc>
                            </w:tr>
                          </w:tbl>
                          <w:p w14:paraId="4C3DC8F2" w14:textId="77777777" w:rsidR="00520380" w:rsidRPr="00BB4DB4" w:rsidRDefault="00520380" w:rsidP="00BA140F">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 xml:space="preserve">Note 1: CDF of power saving gains of </w:t>
                            </w:r>
                            <w:r w:rsidRPr="00BB4DB4">
                              <w:rPr>
                                <w:rFonts w:ascii="Times New Roman" w:hAnsi="Times New Roman" w:cs="Times New Roman"/>
                                <w:strike/>
                                <w:color w:val="FF0000"/>
                                <w:sz w:val="20"/>
                                <w:szCs w:val="20"/>
                              </w:rPr>
                              <w:t>each</w:t>
                            </w:r>
                            <w:r w:rsidRPr="00BB4DB4">
                              <w:rPr>
                                <w:rFonts w:ascii="Times New Roman" w:hAnsi="Times New Roman" w:cs="Times New Roman"/>
                                <w:color w:val="FF0000"/>
                                <w:sz w:val="20"/>
                                <w:szCs w:val="20"/>
                              </w:rPr>
                              <w:t xml:space="preserve"> </w:t>
                            </w:r>
                            <w:r w:rsidRPr="00BB4DB4">
                              <w:rPr>
                                <w:rFonts w:ascii="Times New Roman" w:hAnsi="Times New Roman" w:cs="Times New Roman"/>
                                <w:sz w:val="20"/>
                                <w:szCs w:val="20"/>
                              </w:rPr>
                              <w:t>UE</w:t>
                            </w:r>
                          </w:p>
                          <w:p w14:paraId="7952DCC1" w14:textId="77777777" w:rsidR="00520380" w:rsidRPr="00BB4DB4" w:rsidRDefault="00520380" w:rsidP="00BA140F">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Note 2: # of satisfied UEs per cell among # of UEs per cell (=N). </w:t>
                            </w:r>
                          </w:p>
                          <w:p w14:paraId="7AEBC714" w14:textId="77777777" w:rsidR="00520380" w:rsidRPr="00BB4DB4" w:rsidRDefault="00520380" w:rsidP="00BA140F">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Note 3: # of dropped UEs per cell (=N) that needs to be the same for all power saving schemes to be evaluated.</w:t>
                            </w:r>
                          </w:p>
                          <w:p w14:paraId="42414AEB" w14:textId="77777777" w:rsidR="00520380" w:rsidRPr="00BB4DB4" w:rsidRDefault="00520380" w:rsidP="00BA140F">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Note 4: company to provide the detailed simulation assumptions including parameter values for each case, e.g. CDRX parameters</w:t>
                            </w:r>
                          </w:p>
                          <w:p w14:paraId="5DE3EE90" w14:textId="77777777" w:rsidR="00520380" w:rsidRPr="00BB4DB4" w:rsidRDefault="00520380" w:rsidP="00BA140F">
                            <w:pPr>
                              <w:pStyle w:val="xxmsonormal"/>
                              <w:spacing w:line="252" w:lineRule="auto"/>
                              <w:rPr>
                                <w:rFonts w:ascii="Times New Roman" w:hAnsi="Times New Roman" w:cs="Times New Roman"/>
                                <w:sz w:val="20"/>
                                <w:szCs w:val="20"/>
                              </w:rPr>
                            </w:pPr>
                            <w:r w:rsidRPr="00BB4DB4">
                              <w:rPr>
                                <w:rFonts w:ascii="Times New Roman" w:hAnsi="Times New Roman" w:cs="Times New Roman"/>
                                <w:strike/>
                                <w:color w:val="FF0000"/>
                                <w:sz w:val="20"/>
                                <w:szCs w:val="20"/>
                              </w:rPr>
                              <w:t>Note 5: company can report one or more power saving gain metrics (i.e. mean PS gain or PS gain of 5%/50%/95%/-tile UE in PSG CDF) for each power saving scheme</w:t>
                            </w:r>
                          </w:p>
                          <w:p w14:paraId="49ECC025" w14:textId="6F806146" w:rsidR="00520380" w:rsidRPr="00884800" w:rsidRDefault="00520380" w:rsidP="00914FEF">
                            <w:pPr>
                              <w:pStyle w:val="xmsonormal"/>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7FE812E1" id="_x0000_s1029" type="#_x0000_t202" style="width:453.5pt;height:2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">
                <v:textbox>
                  <w:txbxContent>
                    <w:p w14:paraId="553958F8" w14:textId="77777777" w:rsidR="00520380" w:rsidRDefault="00520380" w:rsidP="00BA140F">
                      <w:pPr>
                        <w:pStyle w:val="xxmsonormal"/>
                        <w:spacing w:line="252" w:lineRule="auto"/>
                        <w:rPr>
                          <w:rStyle w:val="afd"/>
                          <w:rFonts w:ascii="Times New Roman" w:hAnsi="Times New Roman" w:cs="Times New Roman"/>
                          <w:sz w:val="20"/>
                          <w:szCs w:val="20"/>
                          <w:lang w:val="en-GB"/>
                        </w:rPr>
                      </w:pPr>
                      <w:r w:rsidRPr="00BB4DB4">
                        <w:rPr>
                          <w:rFonts w:ascii="Times New Roman" w:hAnsi="Times New Roman" w:cs="Times New Roman"/>
                          <w:sz w:val="20"/>
                          <w:szCs w:val="20"/>
                          <w:highlight w:val="green"/>
                        </w:rPr>
                        <w:t>Agreements</w:t>
                      </w:r>
                      <w:r w:rsidRPr="00496BCB">
                        <w:rPr>
                          <w:rFonts w:ascii="Times New Roman" w:hAnsi="Times New Roman" w:cs="Times New Roman"/>
                          <w:sz w:val="20"/>
                          <w:szCs w:val="20"/>
                          <w:highlight w:val="lightGray"/>
                        </w:rPr>
                        <w:t>:</w:t>
                      </w:r>
                      <w:r w:rsidRPr="00BB4DB4">
                        <w:rPr>
                          <w:rStyle w:val="afd"/>
                          <w:rFonts w:ascii="Times New Roman" w:hAnsi="Times New Roman" w:cs="Times New Roman"/>
                          <w:sz w:val="20"/>
                          <w:szCs w:val="20"/>
                          <w:lang w:val="en-GB"/>
                        </w:rPr>
                        <w:t xml:space="preserve"> </w:t>
                      </w:r>
                    </w:p>
                    <w:p w14:paraId="1416FC9C" w14:textId="77777777" w:rsidR="00520380" w:rsidRPr="00C51513" w:rsidRDefault="00520380" w:rsidP="00BA140F">
                      <w:pPr>
                        <w:pStyle w:val="xxmsonormal"/>
                        <w:spacing w:line="252" w:lineRule="auto"/>
                        <w:rPr>
                          <w:rFonts w:ascii="Times New Roman" w:hAnsi="Times New Roman" w:cs="Times New Roman"/>
                          <w:sz w:val="20"/>
                          <w:szCs w:val="20"/>
                        </w:rPr>
                      </w:pPr>
                      <w:r w:rsidRPr="00C51513">
                        <w:rPr>
                          <w:rFonts w:ascii="Times New Roman" w:hAnsi="Times New Roman" w:cs="Times New Roman"/>
                          <w:sz w:val="20"/>
                          <w:szCs w:val="20"/>
                        </w:rPr>
                        <w:t xml:space="preserve">UE power consumption </w:t>
                      </w:r>
                      <w:r w:rsidRPr="00C51513">
                        <w:rPr>
                          <w:rFonts w:ascii="Times New Roman" w:hAnsi="Times New Roman" w:cs="Times New Roman"/>
                          <w:sz w:val="20"/>
                          <w:szCs w:val="20"/>
                          <w:lang w:val="en-GB"/>
                        </w:rPr>
                        <w:t xml:space="preserve">(i.e., power saving gain of the evaluated scheme) </w:t>
                      </w:r>
                      <w:r w:rsidRPr="00C51513">
                        <w:rPr>
                          <w:rFonts w:ascii="Times New Roman" w:hAnsi="Times New Roman" w:cs="Times New Roman"/>
                          <w:sz w:val="20"/>
                          <w:szCs w:val="20"/>
                        </w:rPr>
                        <w:t xml:space="preserve">for XR is evaluated in conjunction with impact on latency, user experience, and capacity.  In this regard, the following table is used to collect results for system level simulation from companies as a starting point. </w:t>
                      </w:r>
                    </w:p>
                    <w:p w14:paraId="50E5B055" w14:textId="77777777" w:rsidR="00520380" w:rsidRPr="00914FEF" w:rsidRDefault="00520380" w:rsidP="00BA140F">
                      <w:pPr>
                        <w:pStyle w:val="af7"/>
                        <w:widowControl/>
                        <w:numPr>
                          <w:ilvl w:val="0"/>
                          <w:numId w:val="92"/>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914FEF">
                        <w:rPr>
                          <w:rFonts w:ascii="Times New Roman" w:hAnsi="Times New Roman"/>
                          <w:sz w:val="20"/>
                          <w:szCs w:val="20"/>
                        </w:rPr>
                        <w:t>FFS all UEs or only satisfied UEs are included for obtaining the PS gain</w:t>
                      </w:r>
                    </w:p>
                    <w:p w14:paraId="16AA878C" w14:textId="77777777" w:rsidR="00520380" w:rsidRPr="003D1534" w:rsidRDefault="00520380" w:rsidP="00BA140F">
                      <w:pPr>
                        <w:pStyle w:val="xxmsonormal"/>
                        <w:keepNext/>
                        <w:spacing w:line="252" w:lineRule="auto"/>
                        <w:jc w:val="center"/>
                        <w:rPr>
                          <w:rFonts w:ascii="Times New Roman" w:hAnsi="Times New Roman" w:cs="Times New Roman"/>
                          <w:b/>
                          <w:bCs/>
                          <w:sz w:val="20"/>
                          <w:szCs w:val="20"/>
                        </w:rPr>
                      </w:pPr>
                      <w:r w:rsidRPr="003D1534">
                        <w:rPr>
                          <w:rStyle w:val="afd"/>
                          <w:rFonts w:ascii="Times New Roman" w:hAnsi="Times New Roman" w:cs="Times New Roman"/>
                          <w:sz w:val="20"/>
                          <w:szCs w:val="20"/>
                          <w:lang w:val="en-GB"/>
                        </w:rPr>
                        <w:t xml:space="preserve">Table 1 </w:t>
                      </w:r>
                      <w:r w:rsidRPr="003D1534">
                        <w:rPr>
                          <w:rStyle w:val="afd"/>
                          <w:rFonts w:ascii="Times New Roman" w:hAnsi="Times New Roman" w:cs="Times New Roman"/>
                          <w:sz w:val="20"/>
                          <w:szCs w:val="20"/>
                        </w:rPr>
                        <w:t>Evaluation of UE power saving schemes for e.g., {dense urban, AR, FR1}</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520380" w:rsidRPr="003D1534" w14:paraId="79A993F9" w14:textId="77777777" w:rsidTr="00492C01">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1EB118"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7CB823" w14:textId="77777777" w:rsidR="00520380" w:rsidRPr="003D1534" w:rsidRDefault="00520380" w:rsidP="00BA140F">
                            <w:pPr>
                              <w:pStyle w:val="xxmsonormal"/>
                              <w:jc w:val="center"/>
                              <w:rPr>
                                <w:rFonts w:ascii="Arial" w:hAnsi="Arial" w:cs="Arial"/>
                                <w:sz w:val="16"/>
                                <w:szCs w:val="16"/>
                              </w:rPr>
                            </w:pPr>
                            <w:r w:rsidRPr="003D1534">
                              <w:rPr>
                                <w:rFonts w:ascii="Arial" w:hAnsi="Arial" w:cs="Arial"/>
                                <w:sz w:val="16"/>
                                <w:szCs w:val="16"/>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B10F6C"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#satisfied UEs per cell</w:t>
                            </w:r>
                            <w:r w:rsidRPr="003D1534">
                              <w:rPr>
                                <w:rFonts w:ascii="Arial" w:hAnsi="Arial" w:cs="Arial"/>
                                <w:sz w:val="16"/>
                                <w:szCs w:val="16"/>
                                <w:vertAlign w:val="superscript"/>
                              </w:rPr>
                              <w:t>2</w:t>
                            </w:r>
                            <w:r w:rsidRPr="003D1534">
                              <w:rPr>
                                <w:rFonts w:ascii="Arial" w:hAnsi="Arial" w:cs="Arial"/>
                                <w:sz w:val="16"/>
                                <w:szCs w:val="16"/>
                              </w:rPr>
                              <w:t xml:space="preserve"> / #UEs per cell</w:t>
                            </w:r>
                            <w:r w:rsidRPr="003D1534">
                              <w:rPr>
                                <w:rFonts w:ascii="Arial" w:hAnsi="Arial" w:cs="Arial"/>
                                <w:sz w:val="16"/>
                                <w:szCs w:val="16"/>
                                <w:vertAlign w:val="superscript"/>
                              </w:rPr>
                              <w:t>3</w:t>
                            </w:r>
                          </w:p>
                        </w:tc>
                      </w:tr>
                      <w:tr w:rsidR="00520380" w:rsidRPr="003D1534" w14:paraId="474BDFD8" w14:textId="77777777" w:rsidTr="00492C0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99EAD51" w14:textId="77777777" w:rsidR="00520380" w:rsidRPr="003D1534" w:rsidRDefault="00520380" w:rsidP="00BA140F">
                            <w:pPr>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576BF1FD" w14:textId="77777777" w:rsidR="00520380" w:rsidRPr="003D1534" w:rsidRDefault="00520380" w:rsidP="00BA140F">
                            <w:pPr>
                              <w:pStyle w:val="xxmsonormal"/>
                              <w:jc w:val="center"/>
                              <w:rPr>
                                <w:rFonts w:ascii="Arial" w:hAnsi="Arial" w:cs="Arial"/>
                                <w:sz w:val="16"/>
                                <w:szCs w:val="16"/>
                              </w:rPr>
                            </w:pPr>
                            <w:r w:rsidRPr="003D1534">
                              <w:rPr>
                                <w:rFonts w:ascii="Arial" w:hAnsi="Arial" w:cs="Arial"/>
                                <w:sz w:val="16"/>
                                <w:szCs w:val="16"/>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32F5099" w14:textId="77777777" w:rsidR="00520380" w:rsidRPr="003D1534" w:rsidRDefault="00520380" w:rsidP="00BA140F">
                            <w:pPr>
                              <w:pStyle w:val="xxmsonormal"/>
                              <w:jc w:val="center"/>
                              <w:rPr>
                                <w:rFonts w:ascii="Arial" w:hAnsi="Arial" w:cs="Arial"/>
                                <w:sz w:val="16"/>
                                <w:szCs w:val="16"/>
                              </w:rPr>
                            </w:pPr>
                            <w:r w:rsidRPr="003D1534">
                              <w:rPr>
                                <w:rFonts w:ascii="Arial" w:hAnsi="Arial" w:cs="Arial"/>
                                <w:sz w:val="16"/>
                                <w:szCs w:val="16"/>
                              </w:rPr>
                              <w:t>Optional</w:t>
                            </w:r>
                          </w:p>
                        </w:tc>
                        <w:tc>
                          <w:tcPr>
                            <w:tcW w:w="0" w:type="auto"/>
                            <w:vMerge/>
                            <w:tcBorders>
                              <w:top w:val="single" w:sz="8" w:space="0" w:color="auto"/>
                              <w:left w:val="nil"/>
                              <w:bottom w:val="single" w:sz="8" w:space="0" w:color="auto"/>
                              <w:right w:val="single" w:sz="8" w:space="0" w:color="auto"/>
                            </w:tcBorders>
                            <w:vAlign w:val="center"/>
                            <w:hideMark/>
                          </w:tcPr>
                          <w:p w14:paraId="2933E7AF" w14:textId="77777777" w:rsidR="00520380" w:rsidRPr="003D1534" w:rsidRDefault="00520380" w:rsidP="00BA140F">
                            <w:pPr>
                              <w:rPr>
                                <w:rFonts w:ascii="Arial" w:eastAsia="宋体" w:hAnsi="Arial" w:cs="Arial"/>
                                <w:sz w:val="16"/>
                                <w:szCs w:val="16"/>
                              </w:rPr>
                            </w:pPr>
                          </w:p>
                        </w:tc>
                      </w:tr>
                      <w:tr w:rsidR="00520380" w:rsidRPr="003D1534" w14:paraId="366AF5B0" w14:textId="77777777" w:rsidTr="00492C0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4D72EF2" w14:textId="77777777" w:rsidR="00520380" w:rsidRPr="003D1534" w:rsidRDefault="00520380" w:rsidP="00BA140F">
                            <w:pPr>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0E30CCB7"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A30F2" w14:textId="77777777" w:rsidR="00520380" w:rsidRPr="003D1534" w:rsidRDefault="00520380" w:rsidP="00BA140F">
                            <w:pPr>
                              <w:pStyle w:val="xxmsonormal"/>
                              <w:spacing w:line="252" w:lineRule="auto"/>
                              <w:rPr>
                                <w:rFonts w:ascii="Arial" w:hAnsi="Arial" w:cs="Arial"/>
                                <w:sz w:val="16"/>
                                <w:szCs w:val="16"/>
                              </w:rPr>
                            </w:pPr>
                            <w:r w:rsidRPr="003D1534">
                              <w:rPr>
                                <w:rFonts w:ascii="Arial" w:hAnsi="Arial" w:cs="Arial"/>
                                <w:sz w:val="16"/>
                                <w:szCs w:val="16"/>
                              </w:rPr>
                              <w:t>PS gain of 5%-tile UE in PSG CDF</w:t>
                            </w:r>
                            <w:r w:rsidRPr="003D1534">
                              <w:rPr>
                                <w:rFonts w:ascii="Arial" w:hAnsi="Arial" w:cs="Arial"/>
                                <w:sz w:val="16"/>
                                <w:szCs w:val="16"/>
                                <w:vertAlign w:val="superscript"/>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46AB0" w14:textId="77777777" w:rsidR="00520380" w:rsidRPr="003D1534" w:rsidRDefault="00520380" w:rsidP="00BA140F">
                            <w:pPr>
                              <w:pStyle w:val="xxmsonormal"/>
                              <w:spacing w:line="252" w:lineRule="auto"/>
                              <w:rPr>
                                <w:rFonts w:ascii="Arial" w:hAnsi="Arial" w:cs="Arial"/>
                                <w:sz w:val="16"/>
                                <w:szCs w:val="16"/>
                              </w:rPr>
                            </w:pPr>
                            <w:r w:rsidRPr="003D1534">
                              <w:rPr>
                                <w:rFonts w:ascii="Arial" w:hAnsi="Arial" w:cs="Arial"/>
                                <w:sz w:val="16"/>
                                <w:szCs w:val="16"/>
                              </w:rPr>
                              <w:t>PS gain of 50%-tile UE in PSG CDF</w:t>
                            </w:r>
                            <w:r w:rsidRPr="003D1534">
                              <w:rPr>
                                <w:rFonts w:ascii="Arial" w:hAnsi="Arial" w:cs="Arial"/>
                                <w:sz w:val="16"/>
                                <w:szCs w:val="16"/>
                                <w:vertAlign w:val="superscript"/>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DB350"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PS gain of 95%-tile UE in PSG CDF</w:t>
                            </w:r>
                            <w:r w:rsidRPr="003D1534">
                              <w:rPr>
                                <w:rFonts w:ascii="Arial" w:hAnsi="Arial" w:cs="Arial"/>
                                <w:sz w:val="16"/>
                                <w:szCs w:val="16"/>
                                <w:vertAlign w:val="superscript"/>
                              </w:rPr>
                              <w:t>1</w:t>
                            </w:r>
                          </w:p>
                        </w:tc>
                        <w:tc>
                          <w:tcPr>
                            <w:tcW w:w="0" w:type="auto"/>
                            <w:vMerge/>
                            <w:tcBorders>
                              <w:top w:val="single" w:sz="8" w:space="0" w:color="auto"/>
                              <w:left w:val="nil"/>
                              <w:bottom w:val="single" w:sz="8" w:space="0" w:color="auto"/>
                              <w:right w:val="single" w:sz="8" w:space="0" w:color="auto"/>
                            </w:tcBorders>
                            <w:vAlign w:val="center"/>
                            <w:hideMark/>
                          </w:tcPr>
                          <w:p w14:paraId="5CF4CD0B" w14:textId="77777777" w:rsidR="00520380" w:rsidRPr="003D1534" w:rsidRDefault="00520380" w:rsidP="00BA140F">
                            <w:pPr>
                              <w:rPr>
                                <w:rFonts w:ascii="Arial" w:eastAsia="宋体" w:hAnsi="Arial" w:cs="Arial"/>
                                <w:sz w:val="16"/>
                                <w:szCs w:val="16"/>
                              </w:rPr>
                            </w:pPr>
                          </w:p>
                        </w:tc>
                      </w:tr>
                      <w:tr w:rsidR="00520380" w:rsidRPr="003D1534" w14:paraId="33EE4231" w14:textId="77777777" w:rsidTr="00492C01">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6040D9"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A48B7D"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81F44"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439EA"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63CE810D"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39AEA9"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K1 / N</w:t>
                            </w:r>
                          </w:p>
                        </w:tc>
                      </w:tr>
                      <w:tr w:rsidR="00520380" w:rsidRPr="003D1534" w14:paraId="191CF23E" w14:textId="77777777" w:rsidTr="00492C01">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6E1F80"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B5933"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59E25B"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D74F5"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788CA1CF"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2874FD"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K2/ N</w:t>
                            </w:r>
                          </w:p>
                        </w:tc>
                      </w:tr>
                      <w:tr w:rsidR="00520380" w:rsidRPr="003D1534" w14:paraId="01660165" w14:textId="77777777" w:rsidTr="00492C01">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85F052"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12B51"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79EBD"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18A1C"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33BC18A8"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ABF9E" w14:textId="77777777" w:rsidR="00520380" w:rsidRPr="003D1534" w:rsidRDefault="00520380" w:rsidP="00BA140F">
                            <w:pPr>
                              <w:pStyle w:val="xxmsonormal"/>
                              <w:spacing w:line="252" w:lineRule="auto"/>
                              <w:jc w:val="center"/>
                              <w:rPr>
                                <w:rFonts w:ascii="Arial" w:hAnsi="Arial" w:cs="Arial"/>
                                <w:sz w:val="16"/>
                                <w:szCs w:val="16"/>
                              </w:rPr>
                            </w:pPr>
                            <w:r w:rsidRPr="003D1534">
                              <w:rPr>
                                <w:rFonts w:ascii="Arial" w:hAnsi="Arial" w:cs="Arial"/>
                                <w:sz w:val="16"/>
                                <w:szCs w:val="16"/>
                              </w:rPr>
                              <w:t>K3 / N</w:t>
                            </w:r>
                          </w:p>
                        </w:tc>
                      </w:tr>
                      <w:tr w:rsidR="00520380" w:rsidRPr="003D1534" w14:paraId="5E21A82E" w14:textId="77777777" w:rsidTr="00492C01">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02FDF"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3C494FFC"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38E50E9"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5C2D6BB"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7EB4A6D6"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737156F3" w14:textId="77777777" w:rsidR="00520380" w:rsidRPr="003D1534" w:rsidRDefault="00520380" w:rsidP="00BA140F">
                            <w:pPr>
                              <w:pStyle w:val="xxmsonormal"/>
                              <w:rPr>
                                <w:rFonts w:ascii="Arial" w:hAnsi="Arial" w:cs="Arial"/>
                                <w:sz w:val="16"/>
                                <w:szCs w:val="16"/>
                              </w:rPr>
                            </w:pPr>
                            <w:r w:rsidRPr="003D1534">
                              <w:rPr>
                                <w:rFonts w:ascii="Arial" w:hAnsi="Arial" w:cs="Arial"/>
                                <w:sz w:val="16"/>
                                <w:szCs w:val="16"/>
                              </w:rPr>
                              <w:t> </w:t>
                            </w:r>
                          </w:p>
                        </w:tc>
                      </w:tr>
                    </w:tbl>
                    <w:p w14:paraId="4C3DC8F2" w14:textId="77777777" w:rsidR="00520380" w:rsidRPr="00BB4DB4" w:rsidRDefault="00520380" w:rsidP="00BA140F">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 xml:space="preserve">Note 1: CDF of power saving gains of </w:t>
                      </w:r>
                      <w:r w:rsidRPr="00BB4DB4">
                        <w:rPr>
                          <w:rFonts w:ascii="Times New Roman" w:hAnsi="Times New Roman" w:cs="Times New Roman"/>
                          <w:strike/>
                          <w:color w:val="FF0000"/>
                          <w:sz w:val="20"/>
                          <w:szCs w:val="20"/>
                        </w:rPr>
                        <w:t>each</w:t>
                      </w:r>
                      <w:r w:rsidRPr="00BB4DB4">
                        <w:rPr>
                          <w:rFonts w:ascii="Times New Roman" w:hAnsi="Times New Roman" w:cs="Times New Roman"/>
                          <w:color w:val="FF0000"/>
                          <w:sz w:val="20"/>
                          <w:szCs w:val="20"/>
                        </w:rPr>
                        <w:t xml:space="preserve"> </w:t>
                      </w:r>
                      <w:r w:rsidRPr="00BB4DB4">
                        <w:rPr>
                          <w:rFonts w:ascii="Times New Roman" w:hAnsi="Times New Roman" w:cs="Times New Roman"/>
                          <w:sz w:val="20"/>
                          <w:szCs w:val="20"/>
                        </w:rPr>
                        <w:t>UE</w:t>
                      </w:r>
                    </w:p>
                    <w:p w14:paraId="7952DCC1" w14:textId="77777777" w:rsidR="00520380" w:rsidRPr="00BB4DB4" w:rsidRDefault="00520380" w:rsidP="00BA140F">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Note 2: # of satisfied UEs per cell among # of UEs per cell (=N). </w:t>
                      </w:r>
                    </w:p>
                    <w:p w14:paraId="7AEBC714" w14:textId="77777777" w:rsidR="00520380" w:rsidRPr="00BB4DB4" w:rsidRDefault="00520380" w:rsidP="00BA140F">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Note 3: # of dropped UEs per cell (=N) that needs to be the same for all power saving schemes to be evaluated.</w:t>
                      </w:r>
                    </w:p>
                    <w:p w14:paraId="42414AEB" w14:textId="77777777" w:rsidR="00520380" w:rsidRPr="00BB4DB4" w:rsidRDefault="00520380" w:rsidP="00BA140F">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Note 4: company to provide the detailed simulation assumptions including parameter values for each case, e.g. CDRX parameters</w:t>
                      </w:r>
                    </w:p>
                    <w:p w14:paraId="5DE3EE90" w14:textId="77777777" w:rsidR="00520380" w:rsidRPr="00BB4DB4" w:rsidRDefault="00520380" w:rsidP="00BA140F">
                      <w:pPr>
                        <w:pStyle w:val="xxmsonormal"/>
                        <w:spacing w:line="252" w:lineRule="auto"/>
                        <w:rPr>
                          <w:rFonts w:ascii="Times New Roman" w:hAnsi="Times New Roman" w:cs="Times New Roman"/>
                          <w:sz w:val="20"/>
                          <w:szCs w:val="20"/>
                        </w:rPr>
                      </w:pPr>
                      <w:r w:rsidRPr="00BB4DB4">
                        <w:rPr>
                          <w:rFonts w:ascii="Times New Roman" w:hAnsi="Times New Roman" w:cs="Times New Roman"/>
                          <w:strike/>
                          <w:color w:val="FF0000"/>
                          <w:sz w:val="20"/>
                          <w:szCs w:val="20"/>
                        </w:rPr>
                        <w:t>Note 5: company can report one or more power saving gain metrics (i.e. mean PS gain or PS gain of 5%/50%/95%/-tile UE in PSG CDF) for each power saving scheme</w:t>
                      </w:r>
                    </w:p>
                    <w:p w14:paraId="49ECC025" w14:textId="6F806146" w:rsidR="00520380" w:rsidRPr="00884800" w:rsidRDefault="00520380" w:rsidP="00914FEF">
                      <w:pPr>
                        <w:pStyle w:val="xmsonormal"/>
                        <w:rPr>
                          <w:rFonts w:eastAsiaTheme="minorEastAsia"/>
                        </w:rPr>
                      </w:pPr>
                    </w:p>
                  </w:txbxContent>
                </v:textbox>
                <w10:anchorlock/>
              </v:shape>
            </w:pict>
          </mc:Fallback>
        </mc:AlternateContent>
      </w:r>
    </w:p>
    <w:p w14:paraId="48E88CB5" w14:textId="6DCCA657" w:rsidR="00B55F9C" w:rsidRDefault="00801408" w:rsidP="002F4053">
      <w:pPr>
        <w:spacing w:before="120" w:after="120" w:line="276" w:lineRule="auto"/>
        <w:jc w:val="both"/>
        <w:rPr>
          <w:rFonts w:eastAsia="宋体"/>
          <w:lang w:eastAsia="zh-CN"/>
        </w:rPr>
      </w:pPr>
      <w:r>
        <w:rPr>
          <w:rFonts w:eastAsia="宋体" w:hint="eastAsia"/>
          <w:lang w:eastAsia="zh-CN"/>
        </w:rPr>
        <w:t>T</w:t>
      </w:r>
      <w:r>
        <w:rPr>
          <w:rFonts w:eastAsia="宋体"/>
          <w:lang w:eastAsia="zh-CN"/>
        </w:rPr>
        <w:t>here is a</w:t>
      </w:r>
      <w:r w:rsidR="00077D03">
        <w:rPr>
          <w:rFonts w:eastAsia="宋体"/>
          <w:lang w:eastAsia="zh-CN"/>
        </w:rPr>
        <w:t>n</w:t>
      </w:r>
      <w:r>
        <w:rPr>
          <w:rFonts w:eastAsia="宋体"/>
          <w:lang w:eastAsia="zh-CN"/>
        </w:rPr>
        <w:t xml:space="preserve"> FFS point in the above agreement, i.e., </w:t>
      </w:r>
      <w:r w:rsidRPr="00914FEF">
        <w:rPr>
          <w:rFonts w:eastAsia="宋体"/>
          <w:lang w:eastAsia="zh-CN"/>
        </w:rPr>
        <w:t>FFS all UEs or only satisfied UEs are included for obtaining the PS gain.</w:t>
      </w:r>
      <w:r w:rsidR="00D56AAA" w:rsidRPr="00914FEF">
        <w:rPr>
          <w:rFonts w:eastAsia="宋体"/>
          <w:lang w:eastAsia="zh-CN"/>
        </w:rPr>
        <w:t xml:space="preserve"> In our opinion, the considered set of UEs for </w:t>
      </w:r>
      <w:r w:rsidR="00974FBE" w:rsidRPr="00914FEF">
        <w:rPr>
          <w:rFonts w:eastAsia="宋体"/>
          <w:lang w:eastAsia="zh-CN"/>
        </w:rPr>
        <w:t>obtaining the PS gain, and that for deriving the percentage of satisfied UEs should be same, to exactly show the trade-off between the PS gain and the percentage of satisfied UEs, i.e., the target UEs must be the same set of UEs. In addition, even some UEs have been declared as not satisfied, they still consume power while perform</w:t>
      </w:r>
      <w:r w:rsidR="00052541">
        <w:rPr>
          <w:rFonts w:eastAsia="宋体"/>
          <w:lang w:eastAsia="zh-CN"/>
        </w:rPr>
        <w:t>ing</w:t>
      </w:r>
      <w:r w:rsidR="00974FBE" w:rsidRPr="00914FEF">
        <w:rPr>
          <w:rFonts w:eastAsia="宋体"/>
          <w:lang w:eastAsia="zh-CN"/>
        </w:rPr>
        <w:t xml:space="preserve"> transmissions and/or receptions, and the corresponding power consumption should not be ignored. </w:t>
      </w:r>
    </w:p>
    <w:p w14:paraId="471EF380" w14:textId="37EBD4A6" w:rsidR="00974FBE" w:rsidRPr="00F9584E" w:rsidRDefault="00974FBE" w:rsidP="00914FEF">
      <w:pPr>
        <w:pStyle w:val="a7"/>
        <w:jc w:val="both"/>
        <w:rPr>
          <w:rFonts w:eastAsiaTheme="minorEastAsia"/>
          <w:b/>
          <w:bCs/>
          <w:i/>
          <w:iCs/>
          <w:lang w:eastAsia="zh-CN"/>
        </w:rPr>
      </w:pPr>
      <w:r w:rsidRPr="00F9584E">
        <w:rPr>
          <w:rFonts w:eastAsiaTheme="minorEastAsia"/>
          <w:b/>
          <w:bCs/>
          <w:i/>
          <w:iCs/>
          <w:lang w:eastAsia="zh-CN"/>
        </w:rPr>
        <w:t xml:space="preserve">Proposal </w:t>
      </w:r>
      <w:r w:rsidRPr="00F9584E">
        <w:rPr>
          <w:rFonts w:eastAsiaTheme="minorEastAsia"/>
          <w:b/>
          <w:bCs/>
          <w:i/>
          <w:iCs/>
          <w:lang w:eastAsia="zh-CN"/>
        </w:rPr>
        <w:fldChar w:fldCharType="begin"/>
      </w:r>
      <w:r w:rsidRPr="00F9584E">
        <w:rPr>
          <w:rFonts w:eastAsiaTheme="minorEastAsia"/>
          <w:b/>
          <w:bCs/>
          <w:i/>
          <w:iCs/>
          <w:lang w:eastAsia="zh-CN"/>
        </w:rPr>
        <w:instrText xml:space="preserve"> SEQ Proposal \* ARABIC </w:instrText>
      </w:r>
      <w:r w:rsidRPr="00F9584E">
        <w:rPr>
          <w:rFonts w:eastAsiaTheme="minorEastAsia"/>
          <w:b/>
          <w:bCs/>
          <w:i/>
          <w:iCs/>
          <w:lang w:eastAsia="zh-CN"/>
        </w:rPr>
        <w:fldChar w:fldCharType="separate"/>
      </w:r>
      <w:r w:rsidR="008A12C3">
        <w:rPr>
          <w:rFonts w:eastAsiaTheme="minorEastAsia"/>
          <w:b/>
          <w:bCs/>
          <w:i/>
          <w:iCs/>
          <w:noProof/>
          <w:lang w:eastAsia="zh-CN"/>
        </w:rPr>
        <w:t>9</w:t>
      </w:r>
      <w:r w:rsidRPr="00F9584E">
        <w:rPr>
          <w:rFonts w:eastAsiaTheme="minorEastAsia"/>
          <w:b/>
          <w:bCs/>
          <w:i/>
          <w:iCs/>
          <w:lang w:eastAsia="zh-CN"/>
        </w:rPr>
        <w:fldChar w:fldCharType="end"/>
      </w:r>
      <w:r w:rsidRPr="00F9584E">
        <w:rPr>
          <w:rFonts w:eastAsiaTheme="minorEastAsia"/>
          <w:b/>
          <w:bCs/>
          <w:i/>
          <w:iCs/>
          <w:lang w:eastAsia="zh-CN"/>
        </w:rPr>
        <w:t xml:space="preserve">: </w:t>
      </w:r>
      <w:r w:rsidR="00CB38E0">
        <w:rPr>
          <w:rFonts w:eastAsiaTheme="minorEastAsia"/>
          <w:b/>
          <w:bCs/>
          <w:i/>
          <w:iCs/>
          <w:lang w:eastAsia="zh-CN"/>
        </w:rPr>
        <w:t xml:space="preserve">When obtaining the PS gain, all UEs </w:t>
      </w:r>
      <w:proofErr w:type="spellStart"/>
      <w:r w:rsidR="00CB38E0">
        <w:rPr>
          <w:rFonts w:eastAsiaTheme="minorEastAsia"/>
          <w:b/>
          <w:bCs/>
          <w:i/>
          <w:iCs/>
          <w:lang w:eastAsia="zh-CN"/>
        </w:rPr>
        <w:t>modeled</w:t>
      </w:r>
      <w:proofErr w:type="spellEnd"/>
      <w:r w:rsidR="00CB38E0">
        <w:rPr>
          <w:rFonts w:eastAsiaTheme="minorEastAsia"/>
          <w:b/>
          <w:bCs/>
          <w:i/>
          <w:iCs/>
          <w:lang w:eastAsia="zh-CN"/>
        </w:rPr>
        <w:t xml:space="preserve"> in the simulation(s) should be considered.</w:t>
      </w:r>
    </w:p>
    <w:p w14:paraId="2E91BA1E" w14:textId="16F59813" w:rsidR="00AF6237" w:rsidRPr="00914FEF" w:rsidRDefault="00CB38E0" w:rsidP="00914FEF">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Power saving schemes</w:t>
      </w:r>
    </w:p>
    <w:p w14:paraId="6FBBCA74" w14:textId="17D762F4" w:rsidR="00D5404F" w:rsidRDefault="00D5404F" w:rsidP="002F4053">
      <w:pPr>
        <w:spacing w:before="120" w:after="120" w:line="276" w:lineRule="auto"/>
        <w:jc w:val="both"/>
        <w:rPr>
          <w:rFonts w:eastAsia="宋体"/>
          <w:lang w:eastAsia="zh-CN"/>
        </w:rPr>
      </w:pPr>
      <w:r>
        <w:rPr>
          <w:rFonts w:eastAsia="宋体" w:hint="eastAsia"/>
          <w:lang w:eastAsia="zh-CN"/>
        </w:rPr>
        <w:t>D</w:t>
      </w:r>
      <w:r>
        <w:rPr>
          <w:rFonts w:eastAsia="宋体"/>
          <w:lang w:eastAsia="zh-CN"/>
        </w:rPr>
        <w:t>uring RAN1#104-e meeting, the following agreement about power saving schemes has been achieved.</w:t>
      </w:r>
    </w:p>
    <w:p w14:paraId="3CFBD653" w14:textId="33FE4369" w:rsidR="00D5404F" w:rsidRDefault="00D5404F" w:rsidP="002F4053">
      <w:pPr>
        <w:spacing w:before="120" w:after="120" w:line="276" w:lineRule="auto"/>
        <w:jc w:val="both"/>
        <w:rPr>
          <w:rFonts w:eastAsia="宋体"/>
          <w:lang w:eastAsia="zh-CN"/>
        </w:rPr>
      </w:pPr>
      <w:r>
        <w:rPr>
          <w:rFonts w:eastAsia="宋体"/>
          <w:noProof/>
          <w:szCs w:val="22"/>
          <w:lang w:eastAsia="zh-CN"/>
        </w:rPr>
        <mc:AlternateContent>
          <mc:Choice Requires="wps">
            <w:drawing>
              <wp:inline distT="0" distB="0" distL="0" distR="0" wp14:anchorId="3C6CE0D9" wp14:editId="0DCBA6CC">
                <wp:extent cx="5759450" cy="2656390"/>
                <wp:effectExtent l="0" t="0" r="12700" b="1079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656390"/>
                        </a:xfrm>
                        <a:prstGeom prst="rect">
                          <a:avLst/>
                        </a:prstGeom>
                        <a:solidFill>
                          <a:srgbClr val="FFFFFF"/>
                        </a:solidFill>
                        <a:ln w="9525">
                          <a:solidFill>
                            <a:srgbClr val="000000"/>
                          </a:solidFill>
                          <a:miter lim="800000"/>
                          <a:headEnd/>
                          <a:tailEnd/>
                        </a:ln>
                      </wps:spPr>
                      <wps:txbx>
                        <w:txbxContent>
                          <w:p w14:paraId="34F4B5B5" w14:textId="77777777" w:rsidR="00520380" w:rsidRPr="004D78B4" w:rsidRDefault="00520380" w:rsidP="00D5404F">
                            <w:pPr>
                              <w:rPr>
                                <w:rFonts w:eastAsia="Calibri"/>
                                <w:szCs w:val="20"/>
                                <w:lang w:eastAsia="zh-CN"/>
                              </w:rPr>
                            </w:pPr>
                            <w:r w:rsidRPr="004D78B4">
                              <w:rPr>
                                <w:szCs w:val="20"/>
                                <w:highlight w:val="green"/>
                                <w:lang w:eastAsia="zh-CN"/>
                              </w:rPr>
                              <w:t>Agreements</w:t>
                            </w:r>
                            <w:r>
                              <w:rPr>
                                <w:szCs w:val="20"/>
                                <w:lang w:eastAsia="zh-CN"/>
                              </w:rPr>
                              <w:t>:</w:t>
                            </w:r>
                            <w:r w:rsidRPr="004D78B4">
                              <w:rPr>
                                <w:szCs w:val="20"/>
                                <w:lang w:eastAsia="zh-CN"/>
                              </w:rPr>
                              <w:t xml:space="preserve"> To facilitate further discussion on evaluation of power saving effect of different power saving schemes, the following references are defined.</w:t>
                            </w:r>
                          </w:p>
                          <w:p w14:paraId="2AEBA577" w14:textId="77777777" w:rsidR="00520380" w:rsidRPr="004D78B4" w:rsidRDefault="00520380" w:rsidP="00D5404F">
                            <w:pPr>
                              <w:numPr>
                                <w:ilvl w:val="0"/>
                                <w:numId w:val="88"/>
                              </w:numPr>
                              <w:rPr>
                                <w:szCs w:val="20"/>
                                <w:lang w:eastAsia="zh-CN"/>
                              </w:rPr>
                            </w:pPr>
                            <w:r w:rsidRPr="004D78B4">
                              <w:rPr>
                                <w:szCs w:val="20"/>
                                <w:lang w:eastAsia="zh-CN"/>
                              </w:rPr>
                              <w:t xml:space="preserve">Case 1 </w:t>
                            </w:r>
                            <w:r w:rsidRPr="004D78B4">
                              <w:rPr>
                                <w:color w:val="FF0000"/>
                                <w:szCs w:val="20"/>
                                <w:lang w:eastAsia="zh-CN"/>
                              </w:rPr>
                              <w:t>(baseline)</w:t>
                            </w:r>
                            <w:r w:rsidRPr="004D78B4">
                              <w:rPr>
                                <w:szCs w:val="20"/>
                                <w:lang w:eastAsia="zh-CN"/>
                              </w:rPr>
                              <w:t xml:space="preserve">: UE power consumption assuming UE is always ON, i.e., UE is always available for </w:t>
                            </w:r>
                            <w:proofErr w:type="spellStart"/>
                            <w:r w:rsidRPr="004D78B4">
                              <w:rPr>
                                <w:szCs w:val="20"/>
                                <w:lang w:eastAsia="zh-CN"/>
                              </w:rPr>
                              <w:t>gNB</w:t>
                            </w:r>
                            <w:proofErr w:type="spellEnd"/>
                            <w:r w:rsidRPr="004D78B4">
                              <w:rPr>
                                <w:szCs w:val="20"/>
                                <w:lang w:eastAsia="zh-CN"/>
                              </w:rPr>
                              <w:t xml:space="preserve"> scheduling.</w:t>
                            </w:r>
                          </w:p>
                          <w:p w14:paraId="2D378F5D" w14:textId="77777777" w:rsidR="00520380" w:rsidRPr="004D78B4" w:rsidRDefault="00520380" w:rsidP="00D5404F">
                            <w:pPr>
                              <w:numPr>
                                <w:ilvl w:val="0"/>
                                <w:numId w:val="88"/>
                              </w:numPr>
                              <w:rPr>
                                <w:szCs w:val="20"/>
                                <w:lang w:eastAsia="zh-CN"/>
                              </w:rPr>
                            </w:pPr>
                            <w:r w:rsidRPr="004D78B4">
                              <w:rPr>
                                <w:szCs w:val="20"/>
                                <w:lang w:eastAsia="zh-CN"/>
                              </w:rPr>
                              <w:t xml:space="preserve">Case 2 </w:t>
                            </w:r>
                            <w:r w:rsidRPr="004D78B4">
                              <w:rPr>
                                <w:color w:val="FF0000"/>
                                <w:szCs w:val="20"/>
                                <w:lang w:eastAsia="zh-CN"/>
                              </w:rPr>
                              <w:t>(FFS optional or baseline):</w:t>
                            </w:r>
                            <w:r w:rsidRPr="004D78B4">
                              <w:rPr>
                                <w:szCs w:val="20"/>
                                <w:lang w:eastAsia="zh-CN"/>
                              </w:rPr>
                              <w:t xml:space="preserve"> UE power consumption assuming Rel-15/16 CDRX configuration</w:t>
                            </w:r>
                          </w:p>
                          <w:p w14:paraId="4783A10D" w14:textId="77777777" w:rsidR="00520380" w:rsidRPr="004D78B4" w:rsidRDefault="00520380" w:rsidP="00D5404F">
                            <w:pPr>
                              <w:numPr>
                                <w:ilvl w:val="1"/>
                                <w:numId w:val="88"/>
                              </w:numPr>
                              <w:rPr>
                                <w:szCs w:val="20"/>
                                <w:lang w:eastAsia="zh-CN"/>
                              </w:rPr>
                            </w:pPr>
                            <w:r w:rsidRPr="004D78B4">
                              <w:rPr>
                                <w:szCs w:val="20"/>
                                <w:lang w:eastAsia="zh-CN"/>
                              </w:rPr>
                              <w:t>FFS CDRX configuration details</w:t>
                            </w:r>
                          </w:p>
                          <w:p w14:paraId="1FC64764" w14:textId="77777777" w:rsidR="00520380" w:rsidRPr="004D78B4" w:rsidRDefault="00520380" w:rsidP="00D5404F">
                            <w:pPr>
                              <w:numPr>
                                <w:ilvl w:val="0"/>
                                <w:numId w:val="88"/>
                              </w:numPr>
                              <w:rPr>
                                <w:szCs w:val="20"/>
                                <w:lang w:eastAsia="zh-CN"/>
                              </w:rPr>
                            </w:pPr>
                            <w:r w:rsidRPr="004D78B4">
                              <w:rPr>
                                <w:szCs w:val="20"/>
                                <w:lang w:eastAsia="zh-CN"/>
                              </w:rPr>
                              <w:t xml:space="preserve">Company can </w:t>
                            </w:r>
                            <w:r w:rsidRPr="004D78B4">
                              <w:rPr>
                                <w:color w:val="FF0000"/>
                                <w:szCs w:val="20"/>
                                <w:lang w:eastAsia="zh-CN"/>
                              </w:rPr>
                              <w:t xml:space="preserve">also </w:t>
                            </w:r>
                            <w:r w:rsidRPr="004D78B4">
                              <w:rPr>
                                <w:szCs w:val="20"/>
                                <w:lang w:eastAsia="zh-CN"/>
                              </w:rPr>
                              <w:t xml:space="preserve">optionally evaluate </w:t>
                            </w:r>
                            <w:r w:rsidRPr="004D78B4">
                              <w:rPr>
                                <w:strike/>
                                <w:color w:val="FF0000"/>
                                <w:szCs w:val="20"/>
                                <w:lang w:eastAsia="zh-CN"/>
                              </w:rPr>
                              <w:t>for</w:t>
                            </w:r>
                            <w:r w:rsidRPr="004D78B4">
                              <w:rPr>
                                <w:color w:val="FF0000"/>
                                <w:szCs w:val="20"/>
                                <w:lang w:eastAsia="zh-CN"/>
                              </w:rPr>
                              <w:t xml:space="preserve"> </w:t>
                            </w:r>
                            <w:r w:rsidRPr="004D78B4">
                              <w:rPr>
                                <w:szCs w:val="20"/>
                                <w:lang w:eastAsia="zh-CN"/>
                              </w:rPr>
                              <w:t>other cases, e.g.</w:t>
                            </w:r>
                          </w:p>
                          <w:p w14:paraId="14AD8EBD" w14:textId="77777777" w:rsidR="00520380" w:rsidRPr="004D78B4" w:rsidRDefault="00520380" w:rsidP="00D5404F">
                            <w:pPr>
                              <w:numPr>
                                <w:ilvl w:val="1"/>
                                <w:numId w:val="88"/>
                              </w:numPr>
                              <w:rPr>
                                <w:szCs w:val="20"/>
                                <w:lang w:eastAsia="zh-CN"/>
                              </w:rPr>
                            </w:pPr>
                            <w:r w:rsidRPr="004D78B4">
                              <w:rPr>
                                <w:szCs w:val="20"/>
                                <w:lang w:eastAsia="zh-CN"/>
                              </w:rPr>
                              <w:t xml:space="preserve">Genie: UE power consumption assuming that UE is in a sleep state (e.g., micro/light/deep sleep as defined in TR38.840) whenever there is neither DL data reception nor UL transmission. From the </w:t>
                            </w:r>
                            <w:proofErr w:type="spellStart"/>
                            <w:r w:rsidRPr="004D78B4">
                              <w:rPr>
                                <w:szCs w:val="20"/>
                                <w:lang w:eastAsia="zh-CN"/>
                              </w:rPr>
                              <w:t>gNB</w:t>
                            </w:r>
                            <w:proofErr w:type="spellEnd"/>
                            <w:r w:rsidRPr="004D78B4">
                              <w:rPr>
                                <w:szCs w:val="20"/>
                                <w:lang w:eastAsia="zh-CN"/>
                              </w:rPr>
                              <w:t xml:space="preserve"> scheduling perspective, UE is always available for scheduling, i.e., there is no difference from Baseline in </w:t>
                            </w:r>
                            <w:proofErr w:type="spellStart"/>
                            <w:r w:rsidRPr="004D78B4">
                              <w:rPr>
                                <w:szCs w:val="20"/>
                                <w:lang w:eastAsia="zh-CN"/>
                              </w:rPr>
                              <w:t>gNB</w:t>
                            </w:r>
                            <w:proofErr w:type="spellEnd"/>
                            <w:r w:rsidRPr="004D78B4">
                              <w:rPr>
                                <w:szCs w:val="20"/>
                                <w:lang w:eastAsia="zh-CN"/>
                              </w:rPr>
                              <w:t xml:space="preserve"> scheduling and corresponding UE Tx/Rx. </w:t>
                            </w:r>
                            <w:r w:rsidRPr="004D78B4">
                              <w:rPr>
                                <w:strike/>
                                <w:color w:val="FF0000"/>
                                <w:szCs w:val="20"/>
                                <w:lang w:eastAsia="zh-CN"/>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6149A01B" w14:textId="77777777" w:rsidR="00520380" w:rsidRPr="00BB4DB4" w:rsidRDefault="00520380" w:rsidP="00D5404F">
                            <w:pPr>
                              <w:numPr>
                                <w:ilvl w:val="1"/>
                                <w:numId w:val="88"/>
                              </w:numPr>
                              <w:rPr>
                                <w:szCs w:val="20"/>
                                <w:lang w:eastAsia="zh-CN"/>
                              </w:rPr>
                            </w:pPr>
                            <w:r w:rsidRPr="004D78B4">
                              <w:rPr>
                                <w:szCs w:val="20"/>
                                <w:lang w:eastAsia="zh-CN"/>
                              </w:rPr>
                              <w:t>R15/16/17 power saving techniques for connected mode, e.g., BWP, PDCCH skipping, search space switching, etc.</w:t>
                            </w:r>
                          </w:p>
                          <w:p w14:paraId="542EB485" w14:textId="6A5D1884" w:rsidR="00520380" w:rsidRPr="00884800" w:rsidRDefault="00520380" w:rsidP="00914FEF">
                            <w:pPr>
                              <w:pStyle w:val="xmsonormal"/>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3C6CE0D9" id="_x0000_s1030" type="#_x0000_t202" style="width:453.5pt;height:20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">
                <v:textbox>
                  <w:txbxContent>
                    <w:p w14:paraId="34F4B5B5" w14:textId="77777777" w:rsidR="00520380" w:rsidRPr="004D78B4" w:rsidRDefault="00520380" w:rsidP="00D5404F">
                      <w:pPr>
                        <w:rPr>
                          <w:rFonts w:eastAsia="Calibri"/>
                          <w:szCs w:val="20"/>
                          <w:lang w:eastAsia="zh-CN"/>
                        </w:rPr>
                      </w:pPr>
                      <w:r w:rsidRPr="004D78B4">
                        <w:rPr>
                          <w:szCs w:val="20"/>
                          <w:highlight w:val="green"/>
                          <w:lang w:eastAsia="zh-CN"/>
                        </w:rPr>
                        <w:t>Agreements</w:t>
                      </w:r>
                      <w:r>
                        <w:rPr>
                          <w:szCs w:val="20"/>
                          <w:lang w:eastAsia="zh-CN"/>
                        </w:rPr>
                        <w:t>:</w:t>
                      </w:r>
                      <w:r w:rsidRPr="004D78B4">
                        <w:rPr>
                          <w:szCs w:val="20"/>
                          <w:lang w:eastAsia="zh-CN"/>
                        </w:rPr>
                        <w:t xml:space="preserve"> To facilitate further discussion on evaluation of power saving effect of different power saving schemes, the following references are defined.</w:t>
                      </w:r>
                    </w:p>
                    <w:p w14:paraId="2AEBA577" w14:textId="77777777" w:rsidR="00520380" w:rsidRPr="004D78B4" w:rsidRDefault="00520380" w:rsidP="00D5404F">
                      <w:pPr>
                        <w:numPr>
                          <w:ilvl w:val="0"/>
                          <w:numId w:val="88"/>
                        </w:numPr>
                        <w:rPr>
                          <w:szCs w:val="20"/>
                          <w:lang w:eastAsia="zh-CN"/>
                        </w:rPr>
                      </w:pPr>
                      <w:r w:rsidRPr="004D78B4">
                        <w:rPr>
                          <w:szCs w:val="20"/>
                          <w:lang w:eastAsia="zh-CN"/>
                        </w:rPr>
                        <w:t xml:space="preserve">Case 1 </w:t>
                      </w:r>
                      <w:r w:rsidRPr="004D78B4">
                        <w:rPr>
                          <w:color w:val="FF0000"/>
                          <w:szCs w:val="20"/>
                          <w:lang w:eastAsia="zh-CN"/>
                        </w:rPr>
                        <w:t>(baseline)</w:t>
                      </w:r>
                      <w:r w:rsidRPr="004D78B4">
                        <w:rPr>
                          <w:szCs w:val="20"/>
                          <w:lang w:eastAsia="zh-CN"/>
                        </w:rPr>
                        <w:t xml:space="preserve">: UE power consumption assuming UE is always ON, i.e., UE is always available for </w:t>
                      </w:r>
                      <w:proofErr w:type="spellStart"/>
                      <w:r w:rsidRPr="004D78B4">
                        <w:rPr>
                          <w:szCs w:val="20"/>
                          <w:lang w:eastAsia="zh-CN"/>
                        </w:rPr>
                        <w:t>gNB</w:t>
                      </w:r>
                      <w:proofErr w:type="spellEnd"/>
                      <w:r w:rsidRPr="004D78B4">
                        <w:rPr>
                          <w:szCs w:val="20"/>
                          <w:lang w:eastAsia="zh-CN"/>
                        </w:rPr>
                        <w:t xml:space="preserve"> scheduling.</w:t>
                      </w:r>
                    </w:p>
                    <w:p w14:paraId="2D378F5D" w14:textId="77777777" w:rsidR="00520380" w:rsidRPr="004D78B4" w:rsidRDefault="00520380" w:rsidP="00D5404F">
                      <w:pPr>
                        <w:numPr>
                          <w:ilvl w:val="0"/>
                          <w:numId w:val="88"/>
                        </w:numPr>
                        <w:rPr>
                          <w:szCs w:val="20"/>
                          <w:lang w:eastAsia="zh-CN"/>
                        </w:rPr>
                      </w:pPr>
                      <w:r w:rsidRPr="004D78B4">
                        <w:rPr>
                          <w:szCs w:val="20"/>
                          <w:lang w:eastAsia="zh-CN"/>
                        </w:rPr>
                        <w:t xml:space="preserve">Case 2 </w:t>
                      </w:r>
                      <w:r w:rsidRPr="004D78B4">
                        <w:rPr>
                          <w:color w:val="FF0000"/>
                          <w:szCs w:val="20"/>
                          <w:lang w:eastAsia="zh-CN"/>
                        </w:rPr>
                        <w:t>(FFS optional or baseline):</w:t>
                      </w:r>
                      <w:r w:rsidRPr="004D78B4">
                        <w:rPr>
                          <w:szCs w:val="20"/>
                          <w:lang w:eastAsia="zh-CN"/>
                        </w:rPr>
                        <w:t xml:space="preserve"> UE power consumption assuming Rel-15/16 CDRX configuration</w:t>
                      </w:r>
                    </w:p>
                    <w:p w14:paraId="4783A10D" w14:textId="77777777" w:rsidR="00520380" w:rsidRPr="004D78B4" w:rsidRDefault="00520380" w:rsidP="00D5404F">
                      <w:pPr>
                        <w:numPr>
                          <w:ilvl w:val="1"/>
                          <w:numId w:val="88"/>
                        </w:numPr>
                        <w:rPr>
                          <w:szCs w:val="20"/>
                          <w:lang w:eastAsia="zh-CN"/>
                        </w:rPr>
                      </w:pPr>
                      <w:r w:rsidRPr="004D78B4">
                        <w:rPr>
                          <w:szCs w:val="20"/>
                          <w:lang w:eastAsia="zh-CN"/>
                        </w:rPr>
                        <w:t>FFS CDRX configuration details</w:t>
                      </w:r>
                    </w:p>
                    <w:p w14:paraId="1FC64764" w14:textId="77777777" w:rsidR="00520380" w:rsidRPr="004D78B4" w:rsidRDefault="00520380" w:rsidP="00D5404F">
                      <w:pPr>
                        <w:numPr>
                          <w:ilvl w:val="0"/>
                          <w:numId w:val="88"/>
                        </w:numPr>
                        <w:rPr>
                          <w:szCs w:val="20"/>
                          <w:lang w:eastAsia="zh-CN"/>
                        </w:rPr>
                      </w:pPr>
                      <w:r w:rsidRPr="004D78B4">
                        <w:rPr>
                          <w:szCs w:val="20"/>
                          <w:lang w:eastAsia="zh-CN"/>
                        </w:rPr>
                        <w:t xml:space="preserve">Company can </w:t>
                      </w:r>
                      <w:r w:rsidRPr="004D78B4">
                        <w:rPr>
                          <w:color w:val="FF0000"/>
                          <w:szCs w:val="20"/>
                          <w:lang w:eastAsia="zh-CN"/>
                        </w:rPr>
                        <w:t xml:space="preserve">also </w:t>
                      </w:r>
                      <w:r w:rsidRPr="004D78B4">
                        <w:rPr>
                          <w:szCs w:val="20"/>
                          <w:lang w:eastAsia="zh-CN"/>
                        </w:rPr>
                        <w:t xml:space="preserve">optionally evaluate </w:t>
                      </w:r>
                      <w:r w:rsidRPr="004D78B4">
                        <w:rPr>
                          <w:strike/>
                          <w:color w:val="FF0000"/>
                          <w:szCs w:val="20"/>
                          <w:lang w:eastAsia="zh-CN"/>
                        </w:rPr>
                        <w:t>for</w:t>
                      </w:r>
                      <w:r w:rsidRPr="004D78B4">
                        <w:rPr>
                          <w:color w:val="FF0000"/>
                          <w:szCs w:val="20"/>
                          <w:lang w:eastAsia="zh-CN"/>
                        </w:rPr>
                        <w:t xml:space="preserve"> </w:t>
                      </w:r>
                      <w:r w:rsidRPr="004D78B4">
                        <w:rPr>
                          <w:szCs w:val="20"/>
                          <w:lang w:eastAsia="zh-CN"/>
                        </w:rPr>
                        <w:t>other cases, e.g.</w:t>
                      </w:r>
                    </w:p>
                    <w:p w14:paraId="14AD8EBD" w14:textId="77777777" w:rsidR="00520380" w:rsidRPr="004D78B4" w:rsidRDefault="00520380" w:rsidP="00D5404F">
                      <w:pPr>
                        <w:numPr>
                          <w:ilvl w:val="1"/>
                          <w:numId w:val="88"/>
                        </w:numPr>
                        <w:rPr>
                          <w:szCs w:val="20"/>
                          <w:lang w:eastAsia="zh-CN"/>
                        </w:rPr>
                      </w:pPr>
                      <w:r w:rsidRPr="004D78B4">
                        <w:rPr>
                          <w:szCs w:val="20"/>
                          <w:lang w:eastAsia="zh-CN"/>
                        </w:rPr>
                        <w:t xml:space="preserve">Genie: UE power consumption assuming that UE is in a sleep state (e.g., micro/light/deep sleep as defined in TR38.840) whenever there is neither DL data reception nor UL transmission. From the </w:t>
                      </w:r>
                      <w:proofErr w:type="spellStart"/>
                      <w:r w:rsidRPr="004D78B4">
                        <w:rPr>
                          <w:szCs w:val="20"/>
                          <w:lang w:eastAsia="zh-CN"/>
                        </w:rPr>
                        <w:t>gNB</w:t>
                      </w:r>
                      <w:proofErr w:type="spellEnd"/>
                      <w:r w:rsidRPr="004D78B4">
                        <w:rPr>
                          <w:szCs w:val="20"/>
                          <w:lang w:eastAsia="zh-CN"/>
                        </w:rPr>
                        <w:t xml:space="preserve"> scheduling perspective, UE is always available for scheduling, i.e., there is no difference from Baseline in </w:t>
                      </w:r>
                      <w:proofErr w:type="spellStart"/>
                      <w:r w:rsidRPr="004D78B4">
                        <w:rPr>
                          <w:szCs w:val="20"/>
                          <w:lang w:eastAsia="zh-CN"/>
                        </w:rPr>
                        <w:t>gNB</w:t>
                      </w:r>
                      <w:proofErr w:type="spellEnd"/>
                      <w:r w:rsidRPr="004D78B4">
                        <w:rPr>
                          <w:szCs w:val="20"/>
                          <w:lang w:eastAsia="zh-CN"/>
                        </w:rPr>
                        <w:t xml:space="preserve"> scheduling and corresponding UE Tx/Rx. </w:t>
                      </w:r>
                      <w:r w:rsidRPr="004D78B4">
                        <w:rPr>
                          <w:strike/>
                          <w:color w:val="FF0000"/>
                          <w:szCs w:val="20"/>
                          <w:lang w:eastAsia="zh-CN"/>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6149A01B" w14:textId="77777777" w:rsidR="00520380" w:rsidRPr="00BB4DB4" w:rsidRDefault="00520380" w:rsidP="00D5404F">
                      <w:pPr>
                        <w:numPr>
                          <w:ilvl w:val="1"/>
                          <w:numId w:val="88"/>
                        </w:numPr>
                        <w:rPr>
                          <w:szCs w:val="20"/>
                          <w:lang w:eastAsia="zh-CN"/>
                        </w:rPr>
                      </w:pPr>
                      <w:r w:rsidRPr="004D78B4">
                        <w:rPr>
                          <w:szCs w:val="20"/>
                          <w:lang w:eastAsia="zh-CN"/>
                        </w:rPr>
                        <w:t>R15/16/17 power saving techniques for connected mode, e.g., BWP, PDCCH skipping, search space switching, etc.</w:t>
                      </w:r>
                    </w:p>
                    <w:p w14:paraId="542EB485" w14:textId="6A5D1884" w:rsidR="00520380" w:rsidRPr="00884800" w:rsidRDefault="00520380" w:rsidP="00914FEF">
                      <w:pPr>
                        <w:pStyle w:val="xmsonormal"/>
                        <w:rPr>
                          <w:rFonts w:eastAsiaTheme="minorEastAsia"/>
                        </w:rPr>
                      </w:pPr>
                    </w:p>
                  </w:txbxContent>
                </v:textbox>
                <w10:anchorlock/>
              </v:shape>
            </w:pict>
          </mc:Fallback>
        </mc:AlternateContent>
      </w:r>
    </w:p>
    <w:p w14:paraId="332F11FC" w14:textId="7E328F31" w:rsidR="00D5404F" w:rsidRDefault="00077D03" w:rsidP="002F4053">
      <w:pPr>
        <w:spacing w:before="120" w:after="120" w:line="276" w:lineRule="auto"/>
        <w:jc w:val="both"/>
        <w:rPr>
          <w:rFonts w:eastAsia="宋体"/>
          <w:lang w:eastAsia="zh-CN"/>
        </w:rPr>
      </w:pPr>
      <w:r>
        <w:rPr>
          <w:rFonts w:eastAsia="宋体" w:hint="eastAsia"/>
          <w:lang w:eastAsia="zh-CN"/>
        </w:rPr>
        <w:t>B</w:t>
      </w:r>
      <w:r>
        <w:rPr>
          <w:rFonts w:eastAsia="宋体"/>
          <w:lang w:eastAsia="zh-CN"/>
        </w:rPr>
        <w:t xml:space="preserve">ased on the above agreement, it is FFS whether C-DRX is evaluated optionally or as a baseline. </w:t>
      </w:r>
      <w:r w:rsidR="003331F2">
        <w:rPr>
          <w:rFonts w:eastAsia="宋体"/>
          <w:lang w:eastAsia="zh-CN"/>
        </w:rPr>
        <w:t xml:space="preserve">In our opinion, since C-DRX is a traditional scheme to save UE’s power consumption, evaluation towards C-DRX can be regarded as a baseline to show the performance of power consumption and that of capacity when no other power saving scheme is introduced. Based on the performance for C-DRX, the demands for enhanced power saving schemes </w:t>
      </w:r>
      <w:r w:rsidR="003331F2">
        <w:rPr>
          <w:rFonts w:eastAsia="宋体"/>
          <w:lang w:eastAsia="zh-CN"/>
        </w:rPr>
        <w:lastRenderedPageBreak/>
        <w:t xml:space="preserve">can be identified and studied further, the performance for which can be compared with that for C-DRX to show the potential gain or loss. </w:t>
      </w:r>
    </w:p>
    <w:p w14:paraId="066F9CC7" w14:textId="4E66CA99" w:rsidR="003331F2" w:rsidRPr="00F9584E" w:rsidRDefault="003331F2" w:rsidP="00914FEF">
      <w:pPr>
        <w:pStyle w:val="a7"/>
        <w:jc w:val="both"/>
        <w:rPr>
          <w:rFonts w:eastAsiaTheme="minorEastAsia"/>
          <w:b/>
          <w:bCs/>
          <w:i/>
          <w:iCs/>
          <w:lang w:eastAsia="zh-CN"/>
        </w:rPr>
      </w:pPr>
      <w:r w:rsidRPr="00F9584E">
        <w:rPr>
          <w:rFonts w:eastAsiaTheme="minorEastAsia"/>
          <w:b/>
          <w:bCs/>
          <w:i/>
          <w:iCs/>
          <w:lang w:eastAsia="zh-CN"/>
        </w:rPr>
        <w:t xml:space="preserve">Proposal </w:t>
      </w:r>
      <w:r w:rsidRPr="00F9584E">
        <w:rPr>
          <w:rFonts w:eastAsiaTheme="minorEastAsia"/>
          <w:b/>
          <w:bCs/>
          <w:i/>
          <w:iCs/>
          <w:lang w:eastAsia="zh-CN"/>
        </w:rPr>
        <w:fldChar w:fldCharType="begin"/>
      </w:r>
      <w:r w:rsidRPr="00F9584E">
        <w:rPr>
          <w:rFonts w:eastAsiaTheme="minorEastAsia"/>
          <w:b/>
          <w:bCs/>
          <w:i/>
          <w:iCs/>
          <w:lang w:eastAsia="zh-CN"/>
        </w:rPr>
        <w:instrText xml:space="preserve"> SEQ Proposal \* ARABIC </w:instrText>
      </w:r>
      <w:r w:rsidRPr="00F9584E">
        <w:rPr>
          <w:rFonts w:eastAsiaTheme="minorEastAsia"/>
          <w:b/>
          <w:bCs/>
          <w:i/>
          <w:iCs/>
          <w:lang w:eastAsia="zh-CN"/>
        </w:rPr>
        <w:fldChar w:fldCharType="separate"/>
      </w:r>
      <w:r w:rsidR="008A12C3">
        <w:rPr>
          <w:rFonts w:eastAsiaTheme="minorEastAsia"/>
          <w:b/>
          <w:bCs/>
          <w:i/>
          <w:iCs/>
          <w:noProof/>
          <w:lang w:eastAsia="zh-CN"/>
        </w:rPr>
        <w:t>10</w:t>
      </w:r>
      <w:r w:rsidRPr="00F9584E">
        <w:rPr>
          <w:rFonts w:eastAsiaTheme="minorEastAsia"/>
          <w:b/>
          <w:bCs/>
          <w:i/>
          <w:iCs/>
          <w:lang w:eastAsia="zh-CN"/>
        </w:rPr>
        <w:fldChar w:fldCharType="end"/>
      </w:r>
      <w:r w:rsidRPr="00F9584E">
        <w:rPr>
          <w:rFonts w:eastAsiaTheme="minorEastAsia"/>
          <w:b/>
          <w:bCs/>
          <w:i/>
          <w:iCs/>
          <w:lang w:eastAsia="zh-CN"/>
        </w:rPr>
        <w:t xml:space="preserve">: </w:t>
      </w:r>
      <w:r>
        <w:rPr>
          <w:rFonts w:eastAsiaTheme="minorEastAsia"/>
          <w:b/>
          <w:bCs/>
          <w:i/>
          <w:iCs/>
          <w:lang w:eastAsia="zh-CN"/>
        </w:rPr>
        <w:t xml:space="preserve">Rel-15/16 C-DRX </w:t>
      </w:r>
      <w:r w:rsidR="00090316">
        <w:rPr>
          <w:rFonts w:eastAsiaTheme="minorEastAsia"/>
          <w:b/>
          <w:bCs/>
          <w:i/>
          <w:iCs/>
          <w:lang w:eastAsia="zh-CN"/>
        </w:rPr>
        <w:t xml:space="preserve">configuration/parameters </w:t>
      </w:r>
      <w:r>
        <w:rPr>
          <w:rFonts w:eastAsiaTheme="minorEastAsia"/>
          <w:b/>
          <w:bCs/>
          <w:i/>
          <w:iCs/>
          <w:lang w:eastAsia="zh-CN"/>
        </w:rPr>
        <w:t xml:space="preserve">can be </w:t>
      </w:r>
      <w:r w:rsidR="00090316">
        <w:rPr>
          <w:rFonts w:eastAsiaTheme="minorEastAsia"/>
          <w:b/>
          <w:bCs/>
          <w:i/>
          <w:iCs/>
          <w:lang w:eastAsia="zh-CN"/>
        </w:rPr>
        <w:t>adopted</w:t>
      </w:r>
      <w:r>
        <w:rPr>
          <w:rFonts w:eastAsiaTheme="minorEastAsia"/>
          <w:b/>
          <w:bCs/>
          <w:i/>
          <w:iCs/>
          <w:lang w:eastAsia="zh-CN"/>
        </w:rPr>
        <w:t xml:space="preserve"> as a baseline for UE power consumption </w:t>
      </w:r>
      <w:r w:rsidR="00090316">
        <w:rPr>
          <w:rFonts w:eastAsiaTheme="minorEastAsia"/>
          <w:b/>
          <w:bCs/>
          <w:i/>
          <w:iCs/>
          <w:lang w:eastAsia="zh-CN"/>
        </w:rPr>
        <w:t>evaluation</w:t>
      </w:r>
      <w:r>
        <w:rPr>
          <w:rFonts w:eastAsiaTheme="minorEastAsia"/>
          <w:b/>
          <w:bCs/>
          <w:i/>
          <w:iCs/>
          <w:lang w:eastAsia="zh-CN"/>
        </w:rPr>
        <w:t>.</w:t>
      </w:r>
    </w:p>
    <w:p w14:paraId="29FA86A3" w14:textId="5D00AE98" w:rsidR="002F4053" w:rsidRPr="00480C32" w:rsidRDefault="001A1735" w:rsidP="005C4097">
      <w:pPr>
        <w:spacing w:before="120" w:after="120" w:line="276" w:lineRule="auto"/>
        <w:jc w:val="center"/>
        <w:rPr>
          <w:rFonts w:eastAsia="宋体"/>
          <w:lang w:eastAsia="zh-CN"/>
        </w:rPr>
      </w:pPr>
      <w:r>
        <w:rPr>
          <w:rFonts w:eastAsia="宋体"/>
          <w:noProof/>
          <w:lang w:eastAsia="zh-CN"/>
        </w:rPr>
        <w:drawing>
          <wp:inline distT="0" distB="0" distL="0" distR="0" wp14:anchorId="478F5D42" wp14:editId="7AD874AB">
            <wp:extent cx="5224780" cy="3804285"/>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4780" cy="3804285"/>
                    </a:xfrm>
                    <a:prstGeom prst="rect">
                      <a:avLst/>
                    </a:prstGeom>
                    <a:noFill/>
                  </pic:spPr>
                </pic:pic>
              </a:graphicData>
            </a:graphic>
          </wp:inline>
        </w:drawing>
      </w:r>
    </w:p>
    <w:p w14:paraId="2EEF759B" w14:textId="2B726E83" w:rsidR="00032E48" w:rsidRPr="00032E48" w:rsidRDefault="00032E48" w:rsidP="00032E48">
      <w:pPr>
        <w:pStyle w:val="a7"/>
        <w:jc w:val="center"/>
        <w:rPr>
          <w:rFonts w:eastAsia="宋体" w:hint="eastAsia"/>
          <w:lang w:eastAsia="zh-CN"/>
        </w:rPr>
      </w:pPr>
      <w:bookmarkStart w:id="25" w:name="_Ref68642676"/>
      <w:r>
        <w:t xml:space="preserve">Figure </w:t>
      </w:r>
      <w:r>
        <w:fldChar w:fldCharType="begin"/>
      </w:r>
      <w:r>
        <w:instrText xml:space="preserve"> SEQ Figure \* ARABIC </w:instrText>
      </w:r>
      <w:r>
        <w:fldChar w:fldCharType="separate"/>
      </w:r>
      <w:r>
        <w:rPr>
          <w:noProof/>
        </w:rPr>
        <w:t>1</w:t>
      </w:r>
      <w:r>
        <w:fldChar w:fldCharType="end"/>
      </w:r>
      <w:bookmarkEnd w:id="25"/>
      <w:r>
        <w:t xml:space="preserve">. </w:t>
      </w:r>
      <w:r w:rsidRPr="000D72F7">
        <w:rPr>
          <w:rFonts w:eastAsia="宋体" w:hint="eastAsia"/>
          <w:lang w:eastAsia="zh-CN"/>
        </w:rPr>
        <w:t xml:space="preserve">Without </w:t>
      </w:r>
      <w:r>
        <w:rPr>
          <w:rFonts w:eastAsia="宋体"/>
          <w:lang w:eastAsia="zh-CN"/>
        </w:rPr>
        <w:t>C-</w:t>
      </w:r>
      <w:r w:rsidRPr="000D72F7">
        <w:rPr>
          <w:rFonts w:eastAsia="宋体" w:hint="eastAsia"/>
          <w:lang w:eastAsia="zh-CN"/>
        </w:rPr>
        <w:t xml:space="preserve">DRX </w:t>
      </w:r>
      <w:r w:rsidRPr="000D72F7">
        <w:rPr>
          <w:rFonts w:eastAsia="宋体"/>
          <w:lang w:eastAsia="zh-CN"/>
        </w:rPr>
        <w:t>vs.</w:t>
      </w:r>
      <w:r w:rsidRPr="000D72F7">
        <w:rPr>
          <w:rFonts w:eastAsia="宋体" w:hint="eastAsia"/>
          <w:lang w:eastAsia="zh-CN"/>
        </w:rPr>
        <w:t xml:space="preserve"> with </w:t>
      </w:r>
      <w:r>
        <w:rPr>
          <w:rFonts w:eastAsia="宋体"/>
          <w:lang w:eastAsia="zh-CN"/>
        </w:rPr>
        <w:t>C-</w:t>
      </w:r>
      <w:r w:rsidRPr="000D72F7">
        <w:rPr>
          <w:rFonts w:eastAsia="宋体" w:hint="eastAsia"/>
          <w:lang w:eastAsia="zh-CN"/>
        </w:rPr>
        <w:t>DRX</w:t>
      </w:r>
    </w:p>
    <w:p w14:paraId="7263C6BE" w14:textId="508F1BCA" w:rsidR="00EF044E" w:rsidRDefault="00032E48" w:rsidP="00C51513">
      <w:pPr>
        <w:spacing w:before="120" w:after="120" w:line="276" w:lineRule="auto"/>
        <w:jc w:val="both"/>
        <w:rPr>
          <w:rFonts w:eastAsia="宋体"/>
          <w:lang w:val="en-GB" w:eastAsia="zh-CN"/>
        </w:rPr>
      </w:pPr>
      <w:r>
        <w:rPr>
          <w:rFonts w:eastAsia="宋体"/>
        </w:rPr>
        <w:fldChar w:fldCharType="begin"/>
      </w:r>
      <w:r>
        <w:rPr>
          <w:rFonts w:eastAsia="宋体"/>
        </w:rPr>
        <w:instrText xml:space="preserve"> REF _Ref68642676 \h </w:instrText>
      </w:r>
      <w:r>
        <w:rPr>
          <w:rFonts w:eastAsia="宋体"/>
        </w:rPr>
      </w:r>
      <w:r>
        <w:rPr>
          <w:rFonts w:eastAsia="宋体"/>
        </w:rPr>
        <w:fldChar w:fldCharType="separate"/>
      </w:r>
      <w:r>
        <w:t xml:space="preserve">Figure </w:t>
      </w:r>
      <w:r>
        <w:rPr>
          <w:noProof/>
        </w:rPr>
        <w:t>1</w:t>
      </w:r>
      <w:r>
        <w:rPr>
          <w:rFonts w:eastAsia="宋体"/>
        </w:rPr>
        <w:fldChar w:fldCharType="end"/>
      </w:r>
      <w:r w:rsidR="00EF044E">
        <w:rPr>
          <w:rFonts w:eastAsia="宋体"/>
        </w:rPr>
        <w:t xml:space="preserve"> </w:t>
      </w:r>
      <w:r w:rsidR="00EF044E">
        <w:rPr>
          <w:rFonts w:eastAsia="宋体"/>
        </w:rPr>
        <w:t xml:space="preserve">illustrates the scheduling limitation introduced by C-DRX. When configured with C-DRX, </w:t>
      </w:r>
      <w:r w:rsidR="00EF044E">
        <w:rPr>
          <w:szCs w:val="20"/>
        </w:rPr>
        <w:t>t</w:t>
      </w:r>
      <w:r w:rsidR="00EF044E" w:rsidRPr="001526D8">
        <w:rPr>
          <w:szCs w:val="20"/>
        </w:rPr>
        <w:t>he UE can</w:t>
      </w:r>
      <w:r w:rsidR="00EF044E" w:rsidRPr="006A3008">
        <w:rPr>
          <w:szCs w:val="20"/>
        </w:rPr>
        <w:t xml:space="preserve"> </w:t>
      </w:r>
      <w:r w:rsidR="00EF044E" w:rsidRPr="001526D8">
        <w:rPr>
          <w:szCs w:val="20"/>
        </w:rPr>
        <w:t xml:space="preserve">only be scheduled during the active time, which </w:t>
      </w:r>
      <w:r w:rsidR="00EF044E">
        <w:rPr>
          <w:szCs w:val="20"/>
        </w:rPr>
        <w:t>reduces</w:t>
      </w:r>
      <w:r w:rsidR="00EF044E" w:rsidRPr="001526D8">
        <w:rPr>
          <w:szCs w:val="20"/>
        </w:rPr>
        <w:t xml:space="preserve"> power </w:t>
      </w:r>
      <w:r w:rsidR="00EF044E">
        <w:rPr>
          <w:szCs w:val="20"/>
        </w:rPr>
        <w:t>consumption by reducing</w:t>
      </w:r>
      <w:r w:rsidR="00EF044E" w:rsidRPr="001526D8">
        <w:rPr>
          <w:szCs w:val="20"/>
        </w:rPr>
        <w:t xml:space="preserve"> PDCCH monitoring, meanwhile, the </w:t>
      </w:r>
      <w:r w:rsidR="00EF044E">
        <w:rPr>
          <w:szCs w:val="20"/>
        </w:rPr>
        <w:t>capacity</w:t>
      </w:r>
      <w:r w:rsidR="00EF044E" w:rsidRPr="001526D8">
        <w:rPr>
          <w:szCs w:val="20"/>
        </w:rPr>
        <w:t xml:space="preserve"> performance may be degraded because of </w:t>
      </w:r>
      <w:r w:rsidR="00EF044E">
        <w:rPr>
          <w:szCs w:val="20"/>
        </w:rPr>
        <w:t xml:space="preserve">the </w:t>
      </w:r>
      <w:r w:rsidR="00EF044E" w:rsidRPr="001526D8">
        <w:rPr>
          <w:szCs w:val="20"/>
        </w:rPr>
        <w:t xml:space="preserve">scheduling delay. Different configurations, such as different values for </w:t>
      </w:r>
      <w:r w:rsidR="00EF044E">
        <w:rPr>
          <w:szCs w:val="20"/>
        </w:rPr>
        <w:t>C-</w:t>
      </w:r>
      <w:r w:rsidR="00EF044E" w:rsidRPr="001526D8">
        <w:rPr>
          <w:szCs w:val="20"/>
        </w:rPr>
        <w:t xml:space="preserve">DRX cycle, </w:t>
      </w:r>
      <w:proofErr w:type="spellStart"/>
      <w:r w:rsidR="00EF044E" w:rsidRPr="001526D8">
        <w:rPr>
          <w:i/>
          <w:szCs w:val="20"/>
        </w:rPr>
        <w:t>drx-onDurationTimer</w:t>
      </w:r>
      <w:proofErr w:type="spellEnd"/>
      <w:r w:rsidR="00EF044E" w:rsidRPr="001526D8">
        <w:rPr>
          <w:szCs w:val="20"/>
        </w:rPr>
        <w:t xml:space="preserve"> and </w:t>
      </w:r>
      <w:proofErr w:type="spellStart"/>
      <w:r w:rsidR="00EF044E" w:rsidRPr="001526D8">
        <w:rPr>
          <w:i/>
          <w:szCs w:val="20"/>
        </w:rPr>
        <w:t>drx-InactivityTimer</w:t>
      </w:r>
      <w:proofErr w:type="spellEnd"/>
      <w:r w:rsidR="00EF044E" w:rsidRPr="001526D8">
        <w:rPr>
          <w:szCs w:val="20"/>
        </w:rPr>
        <w:t xml:space="preserve">, </w:t>
      </w:r>
      <w:r w:rsidR="00EF044E">
        <w:rPr>
          <w:szCs w:val="20"/>
        </w:rPr>
        <w:t>will</w:t>
      </w:r>
      <w:r w:rsidR="00EF044E" w:rsidRPr="001526D8">
        <w:rPr>
          <w:szCs w:val="20"/>
        </w:rPr>
        <w:t xml:space="preserve"> result in different power saving effect</w:t>
      </w:r>
      <w:r w:rsidR="00052541">
        <w:rPr>
          <w:szCs w:val="20"/>
        </w:rPr>
        <w:t>s</w:t>
      </w:r>
      <w:r w:rsidR="00EF044E" w:rsidRPr="001526D8">
        <w:rPr>
          <w:szCs w:val="20"/>
        </w:rPr>
        <w:t xml:space="preserve"> and </w:t>
      </w:r>
      <w:r w:rsidR="00EF044E">
        <w:rPr>
          <w:szCs w:val="20"/>
        </w:rPr>
        <w:t>capacity</w:t>
      </w:r>
      <w:r w:rsidR="00EF044E" w:rsidRPr="001526D8">
        <w:rPr>
          <w:szCs w:val="20"/>
        </w:rPr>
        <w:t xml:space="preserve"> performance.</w:t>
      </w:r>
    </w:p>
    <w:p w14:paraId="7651927A" w14:textId="4B082398" w:rsidR="00C51513" w:rsidRDefault="00C51513" w:rsidP="00C51513">
      <w:pPr>
        <w:spacing w:before="120" w:after="120" w:line="276" w:lineRule="auto"/>
        <w:jc w:val="both"/>
        <w:rPr>
          <w:rFonts w:eastAsia="宋体"/>
          <w:lang w:eastAsia="zh-CN"/>
        </w:rPr>
      </w:pPr>
      <w:r>
        <w:rPr>
          <w:rFonts w:eastAsia="宋体"/>
          <w:lang w:val="en-GB" w:eastAsia="zh-CN"/>
        </w:rPr>
        <w:t xml:space="preserve">To facilitate C-DRX performance comparison </w:t>
      </w:r>
      <w:r w:rsidR="00492C01">
        <w:rPr>
          <w:rFonts w:eastAsia="宋体"/>
          <w:lang w:val="en-GB" w:eastAsia="zh-CN"/>
        </w:rPr>
        <w:t>among</w:t>
      </w:r>
      <w:r>
        <w:rPr>
          <w:rFonts w:eastAsia="宋体"/>
          <w:lang w:val="en-GB" w:eastAsia="zh-CN"/>
        </w:rPr>
        <w:t xml:space="preserve"> different companies, one or more C-DRX configurations could be </w:t>
      </w:r>
      <w:r w:rsidR="005A22B8">
        <w:rPr>
          <w:rFonts w:eastAsia="宋体"/>
          <w:lang w:val="en-GB" w:eastAsia="zh-CN"/>
        </w:rPr>
        <w:t>adopted as common assumptions for evaluation</w:t>
      </w:r>
      <w:r>
        <w:rPr>
          <w:rFonts w:eastAsia="宋体"/>
          <w:lang w:val="en-GB" w:eastAsia="zh-CN"/>
        </w:rPr>
        <w:t xml:space="preserve">. E.g., based on the FPS setting for </w:t>
      </w:r>
      <w:r>
        <w:rPr>
          <w:rFonts w:eastAsia="宋体" w:hint="eastAsia"/>
          <w:lang w:val="en-GB" w:eastAsia="zh-CN"/>
        </w:rPr>
        <w:t>a</w:t>
      </w:r>
      <w:r>
        <w:rPr>
          <w:rFonts w:eastAsia="宋体"/>
          <w:lang w:val="en-GB" w:eastAsia="zh-CN"/>
        </w:rPr>
        <w:t xml:space="preserve"> DL video stream, a </w:t>
      </w:r>
      <w:r>
        <w:rPr>
          <w:rFonts w:eastAsia="宋体" w:hint="eastAsia"/>
          <w:lang w:val="en-GB" w:eastAsia="zh-CN"/>
        </w:rPr>
        <w:t>C</w:t>
      </w:r>
      <w:r>
        <w:rPr>
          <w:rFonts w:eastAsia="宋体"/>
          <w:lang w:val="en-GB" w:eastAsia="zh-CN"/>
        </w:rPr>
        <w:t>-DRX cycle that best match</w:t>
      </w:r>
      <w:r w:rsidR="00CA3493">
        <w:rPr>
          <w:rFonts w:eastAsia="宋体"/>
          <w:lang w:val="en-GB" w:eastAsia="zh-CN"/>
        </w:rPr>
        <w:t>es</w:t>
      </w:r>
      <w:r>
        <w:rPr>
          <w:rFonts w:eastAsia="宋体"/>
          <w:lang w:val="en-GB" w:eastAsia="zh-CN"/>
        </w:rPr>
        <w:t xml:space="preserve"> the periodicity of video frames can be chosen as the </w:t>
      </w:r>
      <w:r w:rsidR="005A22B8">
        <w:rPr>
          <w:rFonts w:eastAsia="宋体"/>
          <w:lang w:val="en-GB" w:eastAsia="zh-CN"/>
        </w:rPr>
        <w:t>common</w:t>
      </w:r>
      <w:r>
        <w:rPr>
          <w:rFonts w:eastAsia="宋体"/>
          <w:lang w:val="en-GB" w:eastAsia="zh-CN"/>
        </w:rPr>
        <w:t xml:space="preserve"> assumption. The values for On Duration and other timers can be chosen based on TDD configuration, data rate, number of UEs per cell, etc</w:t>
      </w:r>
      <w:r w:rsidR="005A22B8">
        <w:rPr>
          <w:rFonts w:eastAsia="宋体"/>
          <w:lang w:val="en-GB" w:eastAsia="zh-CN"/>
        </w:rPr>
        <w:t xml:space="preserve">, and taking the </w:t>
      </w:r>
      <w:r w:rsidR="005A22B8">
        <w:rPr>
          <w:rFonts w:eastAsia="宋体"/>
          <w:lang w:eastAsia="zh-CN"/>
        </w:rPr>
        <w:t xml:space="preserve">trade-off </w:t>
      </w:r>
      <w:r w:rsidR="005A22B8" w:rsidRPr="00B5535F">
        <w:rPr>
          <w:rFonts w:eastAsia="宋体"/>
          <w:lang w:eastAsia="zh-CN"/>
        </w:rPr>
        <w:t>between system capacity and power consumption</w:t>
      </w:r>
      <w:r w:rsidR="005A22B8">
        <w:rPr>
          <w:rFonts w:eastAsia="宋体"/>
          <w:lang w:eastAsia="zh-CN"/>
        </w:rPr>
        <w:t xml:space="preserve"> performance into account</w:t>
      </w:r>
      <w:r>
        <w:rPr>
          <w:rFonts w:eastAsia="宋体"/>
          <w:lang w:val="en-GB" w:eastAsia="zh-CN"/>
        </w:rPr>
        <w:t>.</w:t>
      </w:r>
      <w:r w:rsidR="00EF044E">
        <w:rPr>
          <w:rFonts w:eastAsia="宋体" w:hint="eastAsia"/>
          <w:lang w:val="en-GB" w:eastAsia="zh-CN"/>
        </w:rPr>
        <w:t xml:space="preserve"> </w:t>
      </w:r>
      <w:r w:rsidR="00EF044E">
        <w:rPr>
          <w:rFonts w:eastAsia="宋体"/>
          <w:lang w:val="en-GB" w:eastAsia="zh-CN"/>
        </w:rPr>
        <w:t xml:space="preserve">Besides, </w:t>
      </w:r>
      <w:r w:rsidR="00EF044E">
        <w:rPr>
          <w:szCs w:val="20"/>
        </w:rPr>
        <w:t>e</w:t>
      </w:r>
      <w:r w:rsidRPr="001526D8">
        <w:rPr>
          <w:szCs w:val="20"/>
        </w:rPr>
        <w:t xml:space="preserve">ach UE may be configured with </w:t>
      </w:r>
      <w:r w:rsidR="00EF044E">
        <w:rPr>
          <w:szCs w:val="20"/>
        </w:rPr>
        <w:t xml:space="preserve">a </w:t>
      </w:r>
      <w:r w:rsidRPr="001526D8">
        <w:rPr>
          <w:szCs w:val="20"/>
        </w:rPr>
        <w:t xml:space="preserve">different DRX offset for staggering active time between UEs or to fit the arrivals of service packets as far as possible. </w:t>
      </w:r>
      <w:r w:rsidR="00576C09" w:rsidRPr="00032E48">
        <w:rPr>
          <w:szCs w:val="20"/>
        </w:rPr>
        <w:t>Based on our companion contribution</w:t>
      </w:r>
      <w:r w:rsidR="00487A0D" w:rsidRPr="00032E48">
        <w:rPr>
          <w:szCs w:val="20"/>
        </w:rPr>
        <w:fldChar w:fldCharType="begin"/>
      </w:r>
      <w:r w:rsidR="00487A0D" w:rsidRPr="00032E48">
        <w:rPr>
          <w:szCs w:val="20"/>
        </w:rPr>
        <w:instrText xml:space="preserve"> REF _Ref68602119 \n \h </w:instrText>
      </w:r>
      <w:r w:rsidR="00487A0D" w:rsidRPr="00032E48">
        <w:rPr>
          <w:szCs w:val="20"/>
        </w:rPr>
      </w:r>
      <w:r w:rsidR="00032E48">
        <w:rPr>
          <w:szCs w:val="20"/>
        </w:rPr>
        <w:instrText xml:space="preserve"> \* MERGEFORMAT </w:instrText>
      </w:r>
      <w:r w:rsidR="00487A0D" w:rsidRPr="00032E48">
        <w:rPr>
          <w:szCs w:val="20"/>
        </w:rPr>
        <w:fldChar w:fldCharType="separate"/>
      </w:r>
      <w:r w:rsidR="00487A0D" w:rsidRPr="00032E48">
        <w:rPr>
          <w:szCs w:val="20"/>
        </w:rPr>
        <w:t>[7]</w:t>
      </w:r>
      <w:r w:rsidR="00487A0D" w:rsidRPr="00032E48">
        <w:rPr>
          <w:szCs w:val="20"/>
        </w:rPr>
        <w:fldChar w:fldCharType="end"/>
      </w:r>
      <w:r w:rsidR="00576C09" w:rsidRPr="00032E48">
        <w:rPr>
          <w:szCs w:val="20"/>
        </w:rPr>
        <w:t>,</w:t>
      </w:r>
      <w:r w:rsidR="00576C09">
        <w:rPr>
          <w:szCs w:val="20"/>
        </w:rPr>
        <w:t xml:space="preserve"> s</w:t>
      </w:r>
      <w:r w:rsidR="005A22B8">
        <w:rPr>
          <w:szCs w:val="20"/>
        </w:rPr>
        <w:t xml:space="preserve">ome </w:t>
      </w:r>
      <w:r w:rsidR="00576C09">
        <w:rPr>
          <w:szCs w:val="20"/>
        </w:rPr>
        <w:t>sets</w:t>
      </w:r>
      <w:r w:rsidR="005A22B8">
        <w:rPr>
          <w:szCs w:val="20"/>
        </w:rPr>
        <w:t xml:space="preserve"> </w:t>
      </w:r>
      <w:r w:rsidR="003A1540">
        <w:rPr>
          <w:rFonts w:eastAsia="宋体"/>
          <w:lang w:eastAsia="zh-CN"/>
        </w:rPr>
        <w:t xml:space="preserve">of C-DRX configurations </w:t>
      </w:r>
      <w:r w:rsidR="00576C09">
        <w:rPr>
          <w:rFonts w:eastAsia="宋体"/>
          <w:lang w:eastAsia="zh-CN"/>
        </w:rPr>
        <w:t>which can satisfy the capacity requirement</w:t>
      </w:r>
      <w:r w:rsidR="009F782E">
        <w:rPr>
          <w:rFonts w:eastAsia="宋体"/>
          <w:lang w:eastAsia="zh-CN"/>
        </w:rPr>
        <w:t>s</w:t>
      </w:r>
      <w:r w:rsidR="00576C09">
        <w:rPr>
          <w:rFonts w:eastAsia="宋体"/>
          <w:lang w:eastAsia="zh-CN"/>
        </w:rPr>
        <w:t xml:space="preserve"> </w:t>
      </w:r>
      <w:r w:rsidR="003A1540">
        <w:rPr>
          <w:rFonts w:eastAsia="宋体"/>
          <w:lang w:eastAsia="zh-CN"/>
        </w:rPr>
        <w:t>are shown in the following</w:t>
      </w:r>
      <w:r w:rsidR="003A1540">
        <w:rPr>
          <w:rFonts w:eastAsia="宋体"/>
          <w:lang w:eastAsia="zh-CN"/>
        </w:rPr>
        <w:t xml:space="preserve"> </w:t>
      </w:r>
      <w:r w:rsidR="00487A0D">
        <w:rPr>
          <w:rFonts w:eastAsia="宋体"/>
          <w:lang w:eastAsia="zh-CN"/>
        </w:rPr>
        <w:fldChar w:fldCharType="begin"/>
      </w:r>
      <w:r w:rsidR="00487A0D">
        <w:rPr>
          <w:rFonts w:eastAsia="宋体"/>
          <w:lang w:eastAsia="zh-CN"/>
        </w:rPr>
        <w:instrText xml:space="preserve"> REF _Ref68602149 \h </w:instrText>
      </w:r>
      <w:r w:rsidR="00487A0D">
        <w:rPr>
          <w:rFonts w:eastAsia="宋体"/>
          <w:lang w:eastAsia="zh-CN"/>
        </w:rPr>
      </w:r>
      <w:r w:rsidR="00487A0D">
        <w:rPr>
          <w:rFonts w:eastAsia="宋体"/>
          <w:lang w:eastAsia="zh-CN"/>
        </w:rPr>
        <w:fldChar w:fldCharType="separate"/>
      </w:r>
      <w:r w:rsidR="00487A0D">
        <w:t xml:space="preserve">Table </w:t>
      </w:r>
      <w:r w:rsidR="00487A0D">
        <w:rPr>
          <w:noProof/>
        </w:rPr>
        <w:t>1</w:t>
      </w:r>
      <w:r w:rsidR="00487A0D">
        <w:rPr>
          <w:rFonts w:eastAsia="宋体"/>
          <w:lang w:eastAsia="zh-CN"/>
        </w:rPr>
        <w:fldChar w:fldCharType="end"/>
      </w:r>
      <w:r w:rsidR="003A1540">
        <w:rPr>
          <w:rFonts w:eastAsia="宋体"/>
          <w:lang w:eastAsia="zh-CN"/>
        </w:rPr>
        <w:fldChar w:fldCharType="begin"/>
      </w:r>
      <w:r w:rsidR="003A1540">
        <w:rPr>
          <w:rFonts w:eastAsia="宋体"/>
          <w:lang w:eastAsia="zh-CN"/>
        </w:rPr>
        <w:instrText xml:space="preserve"> REF _Ref61792587 \h </w:instrText>
      </w:r>
      <w:r w:rsidR="003A1540">
        <w:rPr>
          <w:rFonts w:eastAsia="宋体"/>
          <w:lang w:eastAsia="zh-CN"/>
        </w:rPr>
      </w:r>
      <w:r w:rsidR="003A1540">
        <w:rPr>
          <w:rFonts w:eastAsia="宋体"/>
          <w:lang w:eastAsia="zh-CN"/>
        </w:rPr>
        <w:fldChar w:fldCharType="end"/>
      </w:r>
      <w:r w:rsidR="003A1540">
        <w:rPr>
          <w:rFonts w:eastAsia="宋体"/>
          <w:lang w:eastAsia="zh-CN"/>
        </w:rPr>
        <w:t>.</w:t>
      </w:r>
    </w:p>
    <w:p w14:paraId="6533BC30" w14:textId="7F07DF84" w:rsidR="003A1540" w:rsidRPr="00D434A1" w:rsidRDefault="003A1540" w:rsidP="003A1540">
      <w:pPr>
        <w:pStyle w:val="a7"/>
        <w:keepNext/>
        <w:jc w:val="center"/>
      </w:pPr>
      <w:bookmarkStart w:id="26" w:name="_Ref68602149"/>
      <w:r>
        <w:t xml:space="preserve">Table </w:t>
      </w:r>
      <w:r>
        <w:fldChar w:fldCharType="begin"/>
      </w:r>
      <w:r>
        <w:instrText xml:space="preserve"> SEQ Table \* ARABIC </w:instrText>
      </w:r>
      <w:r>
        <w:fldChar w:fldCharType="separate"/>
      </w:r>
      <w:r w:rsidR="0008764D">
        <w:rPr>
          <w:noProof/>
        </w:rPr>
        <w:t>1</w:t>
      </w:r>
      <w:r>
        <w:fldChar w:fldCharType="end"/>
      </w:r>
      <w:bookmarkEnd w:id="26"/>
      <w:r w:rsidRPr="000D72F7">
        <w:rPr>
          <w:rFonts w:eastAsia="宋体"/>
          <w:lang w:eastAsia="zh-CN"/>
        </w:rPr>
        <w:t>. DRX configurations</w:t>
      </w:r>
    </w:p>
    <w:tbl>
      <w:tblPr>
        <w:tblStyle w:val="aa"/>
        <w:tblW w:w="5000" w:type="pct"/>
        <w:jc w:val="center"/>
        <w:tblLook w:val="0420" w:firstRow="1" w:lastRow="0" w:firstColumn="0" w:lastColumn="0" w:noHBand="0" w:noVBand="1"/>
      </w:tblPr>
      <w:tblGrid>
        <w:gridCol w:w="2087"/>
        <w:gridCol w:w="1689"/>
        <w:gridCol w:w="2760"/>
        <w:gridCol w:w="2524"/>
      </w:tblGrid>
      <w:tr w:rsidR="003A1540" w:rsidRPr="005D55E8" w14:paraId="2ECAD4A0" w14:textId="77777777" w:rsidTr="00492C01">
        <w:trPr>
          <w:trHeight w:val="165"/>
          <w:jc w:val="center"/>
        </w:trPr>
        <w:tc>
          <w:tcPr>
            <w:tcW w:w="1152" w:type="pct"/>
            <w:shd w:val="clear" w:color="auto" w:fill="00B0F0"/>
            <w:hideMark/>
          </w:tcPr>
          <w:p w14:paraId="0CC76D9C" w14:textId="77777777" w:rsidR="003A1540" w:rsidRPr="00F4478E" w:rsidRDefault="003A1540" w:rsidP="00492C01">
            <w:pPr>
              <w:spacing w:line="276" w:lineRule="auto"/>
              <w:jc w:val="both"/>
              <w:rPr>
                <w:rFonts w:eastAsiaTheme="minorEastAsia"/>
                <w:b/>
                <w:lang w:val="fr-FR" w:eastAsia="zh-CN"/>
              </w:rPr>
            </w:pPr>
            <w:r w:rsidRPr="00F4478E">
              <w:rPr>
                <w:rFonts w:eastAsiaTheme="minorEastAsia"/>
                <w:b/>
                <w:lang w:val="fr-FR" w:eastAsia="zh-CN"/>
              </w:rPr>
              <w:t>DRX parameters</w:t>
            </w:r>
          </w:p>
        </w:tc>
        <w:tc>
          <w:tcPr>
            <w:tcW w:w="932" w:type="pct"/>
            <w:shd w:val="clear" w:color="auto" w:fill="00B0F0"/>
            <w:hideMark/>
          </w:tcPr>
          <w:p w14:paraId="59C4A9ED" w14:textId="77777777" w:rsidR="003A1540" w:rsidRPr="00F4478E" w:rsidRDefault="003A1540" w:rsidP="00492C01">
            <w:pPr>
              <w:spacing w:line="276" w:lineRule="auto"/>
              <w:jc w:val="both"/>
              <w:rPr>
                <w:rFonts w:eastAsiaTheme="minorEastAsia"/>
                <w:b/>
                <w:lang w:val="fr-FR" w:eastAsia="zh-CN"/>
              </w:rPr>
            </w:pPr>
            <w:r w:rsidRPr="00F4478E">
              <w:rPr>
                <w:rFonts w:eastAsiaTheme="minorEastAsia"/>
                <w:b/>
                <w:lang w:val="fr-FR" w:eastAsia="zh-CN"/>
              </w:rPr>
              <w:t>DRX cycle (ms)</w:t>
            </w:r>
          </w:p>
        </w:tc>
        <w:tc>
          <w:tcPr>
            <w:tcW w:w="1523" w:type="pct"/>
            <w:shd w:val="clear" w:color="auto" w:fill="00B0F0"/>
            <w:hideMark/>
          </w:tcPr>
          <w:p w14:paraId="68B7C209" w14:textId="77777777" w:rsidR="003A1540" w:rsidRPr="00F4478E" w:rsidRDefault="003A1540" w:rsidP="00492C01">
            <w:pPr>
              <w:spacing w:line="276" w:lineRule="auto"/>
              <w:jc w:val="both"/>
              <w:rPr>
                <w:rFonts w:eastAsiaTheme="minorEastAsia"/>
                <w:b/>
                <w:lang w:val="fr-FR" w:eastAsia="zh-CN"/>
              </w:rPr>
            </w:pPr>
            <w:r w:rsidRPr="00F4478E">
              <w:rPr>
                <w:rFonts w:eastAsiaTheme="minorEastAsia"/>
                <w:b/>
                <w:lang w:val="fr-FR" w:eastAsia="zh-CN"/>
              </w:rPr>
              <w:t>drx-onDurationTimer (ms)</w:t>
            </w:r>
          </w:p>
        </w:tc>
        <w:tc>
          <w:tcPr>
            <w:tcW w:w="1393" w:type="pct"/>
            <w:shd w:val="clear" w:color="auto" w:fill="00B0F0"/>
            <w:hideMark/>
          </w:tcPr>
          <w:p w14:paraId="6C9BC469" w14:textId="77777777" w:rsidR="003A1540" w:rsidRPr="00F4478E" w:rsidRDefault="003A1540" w:rsidP="00492C01">
            <w:pPr>
              <w:spacing w:line="276" w:lineRule="auto"/>
              <w:jc w:val="both"/>
              <w:rPr>
                <w:rFonts w:eastAsiaTheme="minorEastAsia"/>
                <w:b/>
                <w:lang w:val="fr-FR" w:eastAsia="zh-CN"/>
              </w:rPr>
            </w:pPr>
            <w:r w:rsidRPr="00F4478E">
              <w:rPr>
                <w:rFonts w:eastAsiaTheme="minorEastAsia"/>
                <w:b/>
                <w:lang w:val="fr-FR" w:eastAsia="zh-CN"/>
              </w:rPr>
              <w:t>drx-InactivityTimer(ms)</w:t>
            </w:r>
          </w:p>
        </w:tc>
      </w:tr>
      <w:tr w:rsidR="003A1540" w:rsidRPr="005D55E8" w14:paraId="100FF763" w14:textId="77777777" w:rsidTr="00492C01">
        <w:trPr>
          <w:trHeight w:val="179"/>
          <w:jc w:val="center"/>
        </w:trPr>
        <w:tc>
          <w:tcPr>
            <w:tcW w:w="1152" w:type="pct"/>
            <w:hideMark/>
          </w:tcPr>
          <w:p w14:paraId="364BC7EE" w14:textId="77777777" w:rsidR="003A1540" w:rsidRPr="002A2B4A" w:rsidRDefault="003A1540" w:rsidP="00492C01">
            <w:pPr>
              <w:spacing w:line="276" w:lineRule="auto"/>
              <w:jc w:val="both"/>
              <w:rPr>
                <w:rFonts w:eastAsiaTheme="minorEastAsia"/>
                <w:bCs/>
                <w:lang w:val="fr-FR" w:eastAsia="zh-CN"/>
              </w:rPr>
            </w:pPr>
            <w:r w:rsidRPr="002A2B4A">
              <w:rPr>
                <w:rFonts w:eastAsiaTheme="minorEastAsia"/>
                <w:bCs/>
                <w:lang w:val="fr-FR" w:eastAsia="zh-CN"/>
              </w:rPr>
              <w:t>DRX configuration 1</w:t>
            </w:r>
          </w:p>
        </w:tc>
        <w:tc>
          <w:tcPr>
            <w:tcW w:w="932" w:type="pct"/>
            <w:hideMark/>
          </w:tcPr>
          <w:p w14:paraId="1441CC15" w14:textId="124A664C" w:rsidR="003A1540" w:rsidRPr="005D55E8" w:rsidRDefault="003A019C" w:rsidP="00492C01">
            <w:pPr>
              <w:spacing w:line="276" w:lineRule="auto"/>
              <w:jc w:val="center"/>
              <w:rPr>
                <w:rFonts w:eastAsiaTheme="minorEastAsia"/>
                <w:lang w:val="fr-FR" w:eastAsia="zh-CN"/>
              </w:rPr>
            </w:pPr>
            <w:r>
              <w:rPr>
                <w:rFonts w:eastAsiaTheme="minorEastAsia"/>
                <w:lang w:val="fr-FR" w:eastAsia="zh-CN"/>
              </w:rPr>
              <w:t>4</w:t>
            </w:r>
          </w:p>
        </w:tc>
        <w:tc>
          <w:tcPr>
            <w:tcW w:w="1523" w:type="pct"/>
            <w:hideMark/>
          </w:tcPr>
          <w:p w14:paraId="3B3EF435" w14:textId="4B43308C" w:rsidR="003A1540" w:rsidRPr="005D55E8" w:rsidRDefault="003A019C" w:rsidP="00492C01">
            <w:pPr>
              <w:spacing w:line="276" w:lineRule="auto"/>
              <w:jc w:val="center"/>
              <w:rPr>
                <w:rFonts w:eastAsiaTheme="minorEastAsia"/>
                <w:lang w:val="fr-FR" w:eastAsia="zh-CN"/>
              </w:rPr>
            </w:pPr>
            <w:r>
              <w:rPr>
                <w:rFonts w:eastAsiaTheme="minorEastAsia"/>
                <w:lang w:val="fr-FR" w:eastAsia="zh-CN"/>
              </w:rPr>
              <w:t>3</w:t>
            </w:r>
          </w:p>
        </w:tc>
        <w:tc>
          <w:tcPr>
            <w:tcW w:w="1393" w:type="pct"/>
            <w:hideMark/>
          </w:tcPr>
          <w:p w14:paraId="792B6007" w14:textId="6BAA5AE0" w:rsidR="003A1540" w:rsidRPr="005D55E8" w:rsidRDefault="003A019C" w:rsidP="00492C01">
            <w:pPr>
              <w:spacing w:line="276" w:lineRule="auto"/>
              <w:jc w:val="center"/>
              <w:rPr>
                <w:rFonts w:eastAsiaTheme="minorEastAsia"/>
                <w:lang w:val="fr-FR" w:eastAsia="zh-CN"/>
              </w:rPr>
            </w:pPr>
            <w:r>
              <w:rPr>
                <w:rFonts w:eastAsiaTheme="minorEastAsia"/>
                <w:lang w:val="fr-FR" w:eastAsia="zh-CN"/>
              </w:rPr>
              <w:t>3</w:t>
            </w:r>
          </w:p>
        </w:tc>
      </w:tr>
      <w:tr w:rsidR="003A1540" w:rsidRPr="005D55E8" w14:paraId="06225A11" w14:textId="77777777" w:rsidTr="00492C01">
        <w:trPr>
          <w:trHeight w:val="179"/>
          <w:jc w:val="center"/>
        </w:trPr>
        <w:tc>
          <w:tcPr>
            <w:tcW w:w="1152" w:type="pct"/>
            <w:hideMark/>
          </w:tcPr>
          <w:p w14:paraId="4F925AC5" w14:textId="77777777" w:rsidR="003A1540" w:rsidRPr="002A2B4A" w:rsidRDefault="003A1540" w:rsidP="00492C01">
            <w:pPr>
              <w:spacing w:line="276" w:lineRule="auto"/>
              <w:jc w:val="both"/>
              <w:rPr>
                <w:rFonts w:eastAsiaTheme="minorEastAsia"/>
                <w:bCs/>
                <w:lang w:val="fr-FR" w:eastAsia="zh-CN"/>
              </w:rPr>
            </w:pPr>
            <w:r w:rsidRPr="002A2B4A">
              <w:rPr>
                <w:rFonts w:eastAsiaTheme="minorEastAsia"/>
                <w:bCs/>
                <w:lang w:val="fr-FR" w:eastAsia="zh-CN"/>
              </w:rPr>
              <w:t>DRX configuration 2</w:t>
            </w:r>
          </w:p>
        </w:tc>
        <w:tc>
          <w:tcPr>
            <w:tcW w:w="932" w:type="pct"/>
            <w:hideMark/>
          </w:tcPr>
          <w:p w14:paraId="3CB10E2F" w14:textId="77777777" w:rsidR="003A1540" w:rsidRPr="005D55E8" w:rsidRDefault="003A1540" w:rsidP="00492C01">
            <w:pPr>
              <w:spacing w:line="276" w:lineRule="auto"/>
              <w:jc w:val="center"/>
              <w:rPr>
                <w:rFonts w:eastAsiaTheme="minorEastAsia"/>
                <w:lang w:val="fr-FR" w:eastAsia="zh-CN"/>
              </w:rPr>
            </w:pPr>
            <w:r w:rsidRPr="005D55E8">
              <w:rPr>
                <w:rFonts w:eastAsiaTheme="minorEastAsia"/>
                <w:lang w:val="fr-FR" w:eastAsia="zh-CN"/>
              </w:rPr>
              <w:t>10</w:t>
            </w:r>
          </w:p>
        </w:tc>
        <w:tc>
          <w:tcPr>
            <w:tcW w:w="1523" w:type="pct"/>
            <w:hideMark/>
          </w:tcPr>
          <w:p w14:paraId="6F79FA03" w14:textId="016D326C" w:rsidR="003A1540" w:rsidRPr="005D55E8" w:rsidRDefault="003A019C" w:rsidP="00492C01">
            <w:pPr>
              <w:spacing w:line="276" w:lineRule="auto"/>
              <w:jc w:val="center"/>
              <w:rPr>
                <w:rFonts w:eastAsiaTheme="minorEastAsia"/>
                <w:lang w:val="fr-FR" w:eastAsia="zh-CN"/>
              </w:rPr>
            </w:pPr>
            <w:r>
              <w:rPr>
                <w:rFonts w:eastAsiaTheme="minorEastAsia"/>
                <w:lang w:val="fr-FR" w:eastAsia="zh-CN"/>
              </w:rPr>
              <w:t>8</w:t>
            </w:r>
          </w:p>
        </w:tc>
        <w:tc>
          <w:tcPr>
            <w:tcW w:w="1393" w:type="pct"/>
            <w:hideMark/>
          </w:tcPr>
          <w:p w14:paraId="3579363C" w14:textId="55341434" w:rsidR="003A1540" w:rsidRPr="005D55E8" w:rsidRDefault="003A019C" w:rsidP="00492C01">
            <w:pPr>
              <w:spacing w:line="276" w:lineRule="auto"/>
              <w:jc w:val="center"/>
              <w:rPr>
                <w:rFonts w:eastAsiaTheme="minorEastAsia"/>
                <w:lang w:val="fr-FR" w:eastAsia="zh-CN"/>
              </w:rPr>
            </w:pPr>
            <w:r>
              <w:rPr>
                <w:rFonts w:eastAsiaTheme="minorEastAsia"/>
                <w:lang w:val="fr-FR" w:eastAsia="zh-CN"/>
              </w:rPr>
              <w:t>4</w:t>
            </w:r>
          </w:p>
        </w:tc>
      </w:tr>
    </w:tbl>
    <w:p w14:paraId="43D78474" w14:textId="4EFAD77C" w:rsidR="005A22B8" w:rsidRPr="009F782E" w:rsidRDefault="005A22B8" w:rsidP="009F782E">
      <w:pPr>
        <w:pStyle w:val="a7"/>
        <w:rPr>
          <w:b/>
          <w:i/>
        </w:rPr>
      </w:pPr>
      <w:r w:rsidRPr="00E60DB8">
        <w:rPr>
          <w:b/>
          <w:i/>
        </w:rPr>
        <w:t xml:space="preserve">Proposal </w:t>
      </w:r>
      <w:r w:rsidRPr="008E192A">
        <w:fldChar w:fldCharType="begin"/>
      </w:r>
      <w:r w:rsidRPr="00E60DB8">
        <w:rPr>
          <w:b/>
          <w:i/>
        </w:rPr>
        <w:instrText xml:space="preserve"> SEQ Proposal \* ARABIC </w:instrText>
      </w:r>
      <w:r w:rsidRPr="008E192A">
        <w:rPr>
          <w:b/>
          <w:i/>
        </w:rPr>
        <w:fldChar w:fldCharType="separate"/>
      </w:r>
      <w:r w:rsidR="006740EE">
        <w:rPr>
          <w:b/>
          <w:i/>
          <w:noProof/>
        </w:rPr>
        <w:t>11</w:t>
      </w:r>
      <w:r w:rsidRPr="008E192A">
        <w:fldChar w:fldCharType="end"/>
      </w:r>
      <w:r w:rsidRPr="005D55E8">
        <w:rPr>
          <w:rFonts w:hint="eastAsia"/>
          <w:b/>
          <w:i/>
          <w:lang w:eastAsia="zh-CN"/>
        </w:rPr>
        <w:t>:</w:t>
      </w:r>
      <w:r w:rsidRPr="00524643">
        <w:rPr>
          <w:b/>
          <w:i/>
        </w:rPr>
        <w:t xml:space="preserve"> </w:t>
      </w:r>
      <w:r w:rsidR="0062341C">
        <w:rPr>
          <w:b/>
          <w:i/>
        </w:rPr>
        <w:t>Adopt the</w:t>
      </w:r>
      <w:r>
        <w:rPr>
          <w:b/>
          <w:i/>
        </w:rPr>
        <w:t xml:space="preserve"> C-DRX configurations </w:t>
      </w:r>
      <w:r w:rsidR="0062341C">
        <w:rPr>
          <w:b/>
          <w:i/>
        </w:rPr>
        <w:t xml:space="preserve">in Table 1 for UE power consumption evaluation. </w:t>
      </w:r>
    </w:p>
    <w:p w14:paraId="326D3F58" w14:textId="7642348D" w:rsidR="00C51513" w:rsidRPr="00E04282" w:rsidRDefault="004A4BC3" w:rsidP="009F782E">
      <w:pPr>
        <w:spacing w:before="120" w:after="120" w:line="276" w:lineRule="auto"/>
        <w:jc w:val="both"/>
        <w:rPr>
          <w:szCs w:val="20"/>
        </w:rPr>
      </w:pPr>
      <w:r>
        <w:rPr>
          <w:rFonts w:eastAsia="宋体" w:hint="eastAsia"/>
          <w:lang w:val="en-GB" w:eastAsia="zh-CN"/>
        </w:rPr>
        <w:t>I</w:t>
      </w:r>
      <w:r>
        <w:rPr>
          <w:rFonts w:eastAsia="宋体"/>
          <w:lang w:val="en-GB" w:eastAsia="zh-CN"/>
        </w:rPr>
        <w:t xml:space="preserve">n addition, </w:t>
      </w:r>
      <w:r>
        <w:rPr>
          <w:szCs w:val="20"/>
          <w:lang w:val="en-GB"/>
        </w:rPr>
        <w:t>s</w:t>
      </w:r>
      <w:proofErr w:type="spellStart"/>
      <w:r w:rsidR="00C51513" w:rsidRPr="00E04282">
        <w:rPr>
          <w:szCs w:val="20"/>
        </w:rPr>
        <w:t>ome</w:t>
      </w:r>
      <w:proofErr w:type="spellEnd"/>
      <w:r w:rsidR="00C51513">
        <w:rPr>
          <w:szCs w:val="20"/>
        </w:rPr>
        <w:t xml:space="preserve"> enhanced </w:t>
      </w:r>
      <w:r w:rsidR="00C51513" w:rsidRPr="00E04282">
        <w:rPr>
          <w:szCs w:val="20"/>
        </w:rPr>
        <w:t>power saving techniques</w:t>
      </w:r>
      <w:r w:rsidR="00C51513">
        <w:rPr>
          <w:szCs w:val="20"/>
        </w:rPr>
        <w:t xml:space="preserve"> other than C-DRX can also be considered for evaluation, including </w:t>
      </w:r>
      <w:r w:rsidR="00C51513" w:rsidRPr="00DB2B45">
        <w:rPr>
          <w:szCs w:val="20"/>
        </w:rPr>
        <w:t>Rel-16/Rel-17 power saving schemes</w:t>
      </w:r>
      <w:r w:rsidR="00C51513">
        <w:rPr>
          <w:szCs w:val="20"/>
        </w:rPr>
        <w:t xml:space="preserve">, such as PDCCH skipping, etc. Besides, some enhancements for C-DRX may also be introduced, e.g. adapting the starting times of ON Duration to align them with arrival times of packets by L1 signaling, while shorter </w:t>
      </w:r>
      <w:proofErr w:type="spellStart"/>
      <w:r w:rsidR="00C51513" w:rsidRPr="001526D8">
        <w:rPr>
          <w:i/>
          <w:szCs w:val="20"/>
        </w:rPr>
        <w:t>onDurationTimer</w:t>
      </w:r>
      <w:proofErr w:type="spellEnd"/>
      <w:r w:rsidR="00C51513">
        <w:rPr>
          <w:szCs w:val="20"/>
        </w:rPr>
        <w:t xml:space="preserve"> can be configured for power saving.</w:t>
      </w:r>
    </w:p>
    <w:p w14:paraId="485F80CC" w14:textId="43AF75CA" w:rsidR="004A4BC3" w:rsidRDefault="004A4BC3" w:rsidP="009F782E">
      <w:pPr>
        <w:pStyle w:val="a7"/>
        <w:jc w:val="both"/>
        <w:rPr>
          <w:b/>
          <w:bCs/>
          <w:i/>
          <w:iCs/>
        </w:rPr>
      </w:pPr>
      <w:r w:rsidRPr="00E60DB8">
        <w:rPr>
          <w:b/>
          <w:i/>
        </w:rPr>
        <w:lastRenderedPageBreak/>
        <w:t xml:space="preserve">Proposal </w:t>
      </w:r>
      <w:r w:rsidRPr="008E192A">
        <w:fldChar w:fldCharType="begin"/>
      </w:r>
      <w:r w:rsidRPr="00E60DB8">
        <w:rPr>
          <w:b/>
          <w:i/>
        </w:rPr>
        <w:instrText xml:space="preserve"> SEQ Proposal \* ARABIC </w:instrText>
      </w:r>
      <w:r w:rsidRPr="008E192A">
        <w:rPr>
          <w:b/>
          <w:i/>
        </w:rPr>
        <w:fldChar w:fldCharType="separate"/>
      </w:r>
      <w:r w:rsidR="008A12C3">
        <w:rPr>
          <w:b/>
          <w:i/>
          <w:noProof/>
        </w:rPr>
        <w:t>12</w:t>
      </w:r>
      <w:r w:rsidRPr="008E192A">
        <w:fldChar w:fldCharType="end"/>
      </w:r>
      <w:r w:rsidRPr="005D55E8">
        <w:rPr>
          <w:rFonts w:hint="eastAsia"/>
          <w:b/>
          <w:i/>
          <w:lang w:eastAsia="zh-CN"/>
        </w:rPr>
        <w:t>:</w:t>
      </w:r>
      <w:r w:rsidRPr="00524643">
        <w:rPr>
          <w:b/>
          <w:i/>
        </w:rPr>
        <w:t xml:space="preserve"> </w:t>
      </w:r>
      <w:r>
        <w:rPr>
          <w:rFonts w:eastAsiaTheme="minorEastAsia"/>
          <w:b/>
          <w:i/>
          <w:lang w:eastAsia="zh-CN"/>
        </w:rPr>
        <w:t>E</w:t>
      </w:r>
      <w:r w:rsidRPr="00DB2B45">
        <w:rPr>
          <w:b/>
          <w:bCs/>
          <w:i/>
          <w:iCs/>
        </w:rPr>
        <w:t xml:space="preserve">nhanced power saving </w:t>
      </w:r>
      <w:r>
        <w:rPr>
          <w:b/>
          <w:bCs/>
          <w:i/>
          <w:iCs/>
        </w:rPr>
        <w:t>schemes can be considered, including</w:t>
      </w:r>
      <w:r w:rsidRPr="00DB2B45">
        <w:rPr>
          <w:b/>
          <w:bCs/>
          <w:i/>
          <w:iCs/>
        </w:rPr>
        <w:t xml:space="preserve"> </w:t>
      </w:r>
      <w:r>
        <w:rPr>
          <w:b/>
          <w:bCs/>
          <w:i/>
          <w:iCs/>
        </w:rPr>
        <w:t xml:space="preserve">adaptation for </w:t>
      </w:r>
      <w:r w:rsidR="000D538F">
        <w:rPr>
          <w:b/>
          <w:bCs/>
          <w:i/>
          <w:iCs/>
        </w:rPr>
        <w:t xml:space="preserve">DRX </w:t>
      </w:r>
      <w:r w:rsidRPr="00E17DA1">
        <w:rPr>
          <w:b/>
          <w:bCs/>
          <w:i/>
          <w:iCs/>
        </w:rPr>
        <w:t>ON Duration</w:t>
      </w:r>
      <w:r>
        <w:rPr>
          <w:b/>
          <w:bCs/>
          <w:i/>
          <w:iCs/>
        </w:rPr>
        <w:t xml:space="preserve">, and </w:t>
      </w:r>
      <w:r w:rsidRPr="00E05E88">
        <w:rPr>
          <w:b/>
          <w:bCs/>
          <w:i/>
          <w:iCs/>
        </w:rPr>
        <w:t xml:space="preserve">Rel-16/Rel-17 power saving </w:t>
      </w:r>
      <w:r>
        <w:rPr>
          <w:b/>
          <w:bCs/>
          <w:i/>
          <w:iCs/>
        </w:rPr>
        <w:t>schemes</w:t>
      </w:r>
      <w:r w:rsidRPr="00E05E88">
        <w:rPr>
          <w:b/>
          <w:bCs/>
          <w:i/>
          <w:iCs/>
        </w:rPr>
        <w:t xml:space="preserve"> such as PDCCH skipping.</w:t>
      </w:r>
    </w:p>
    <w:p w14:paraId="31FE3FFC" w14:textId="77777777" w:rsidR="005B3C0E" w:rsidRPr="00A033FF" w:rsidRDefault="005B3C0E" w:rsidP="005B3C0E">
      <w:pPr>
        <w:keepNext/>
        <w:numPr>
          <w:ilvl w:val="2"/>
          <w:numId w:val="5"/>
        </w:numPr>
        <w:spacing w:before="240" w:after="60"/>
        <w:outlineLvl w:val="2"/>
        <w:rPr>
          <w:rFonts w:ascii="Arial" w:eastAsia="宋体" w:hAnsi="Arial" w:cs="Arial"/>
          <w:sz w:val="24"/>
          <w:lang w:eastAsia="zh-CN"/>
        </w:rPr>
      </w:pPr>
      <w:r w:rsidRPr="00A033FF">
        <w:rPr>
          <w:rFonts w:ascii="Arial" w:eastAsia="宋体" w:hAnsi="Arial" w:cs="Arial"/>
          <w:sz w:val="24"/>
          <w:lang w:eastAsia="zh-CN"/>
        </w:rPr>
        <w:t>UE power consumption models</w:t>
      </w:r>
    </w:p>
    <w:p w14:paraId="4CC02A0B" w14:textId="77A8CBA4" w:rsidR="003A1540" w:rsidRDefault="003A1540" w:rsidP="003A1540">
      <w:pPr>
        <w:widowControl w:val="0"/>
        <w:spacing w:before="120" w:after="120" w:line="276" w:lineRule="auto"/>
        <w:jc w:val="both"/>
        <w:rPr>
          <w:rFonts w:eastAsia="宋体"/>
          <w:lang w:eastAsia="zh-CN"/>
        </w:rPr>
      </w:pPr>
      <w:r>
        <w:rPr>
          <w:rFonts w:eastAsia="宋体"/>
          <w:lang w:eastAsia="zh-CN"/>
        </w:rPr>
        <w:t xml:space="preserve">For power consumption evaluation, the power consumption performance can be evaluated by reusing the power consumption model in TR38.840 </w:t>
      </w:r>
      <w:r>
        <w:rPr>
          <w:rFonts w:eastAsia="宋体"/>
          <w:lang w:eastAsia="zh-CN"/>
        </w:rPr>
        <w:fldChar w:fldCharType="begin"/>
      </w:r>
      <w:r>
        <w:rPr>
          <w:rFonts w:eastAsia="宋体"/>
          <w:lang w:eastAsia="zh-CN"/>
        </w:rPr>
        <w:instrText xml:space="preserve"> REF _Ref61673220 \r \h </w:instrText>
      </w:r>
      <w:r>
        <w:rPr>
          <w:rFonts w:eastAsia="宋体"/>
          <w:lang w:eastAsia="zh-CN"/>
        </w:rPr>
      </w:r>
      <w:r>
        <w:rPr>
          <w:rFonts w:eastAsia="宋体"/>
          <w:lang w:eastAsia="zh-CN"/>
        </w:rPr>
        <w:fldChar w:fldCharType="separate"/>
      </w:r>
      <w:r>
        <w:rPr>
          <w:rFonts w:eastAsia="宋体"/>
          <w:lang w:eastAsia="zh-CN"/>
        </w:rPr>
        <w:t>[5]</w:t>
      </w:r>
      <w:r>
        <w:rPr>
          <w:rFonts w:eastAsia="宋体"/>
          <w:lang w:eastAsia="zh-CN"/>
        </w:rPr>
        <w:fldChar w:fldCharType="end"/>
      </w:r>
      <w:r>
        <w:rPr>
          <w:rFonts w:eastAsia="宋体"/>
          <w:lang w:eastAsia="zh-CN"/>
        </w:rPr>
        <w:t xml:space="preserve"> as shown in </w:t>
      </w:r>
      <w:r w:rsidR="00487A0D">
        <w:rPr>
          <w:rFonts w:eastAsia="宋体"/>
          <w:lang w:eastAsia="zh-CN"/>
        </w:rPr>
        <w:fldChar w:fldCharType="begin"/>
      </w:r>
      <w:r w:rsidR="00487A0D">
        <w:rPr>
          <w:rFonts w:eastAsia="宋体"/>
          <w:lang w:eastAsia="zh-CN"/>
        </w:rPr>
        <w:instrText xml:space="preserve"> REF _Ref68602240 \h </w:instrText>
      </w:r>
      <w:r w:rsidR="00487A0D">
        <w:rPr>
          <w:rFonts w:eastAsia="宋体"/>
          <w:lang w:eastAsia="zh-CN"/>
        </w:rPr>
      </w:r>
      <w:r w:rsidR="00487A0D">
        <w:rPr>
          <w:rFonts w:eastAsia="宋体"/>
          <w:lang w:eastAsia="zh-CN"/>
        </w:rPr>
        <w:fldChar w:fldCharType="separate"/>
      </w:r>
      <w:r w:rsidR="001F0E29">
        <w:t xml:space="preserve">Table </w:t>
      </w:r>
      <w:r w:rsidR="001F0E29">
        <w:rPr>
          <w:noProof/>
        </w:rPr>
        <w:t>2</w:t>
      </w:r>
      <w:r w:rsidR="00487A0D">
        <w:rPr>
          <w:rFonts w:eastAsia="宋体"/>
          <w:lang w:eastAsia="zh-CN"/>
        </w:rPr>
        <w:fldChar w:fldCharType="end"/>
      </w:r>
      <w:r>
        <w:rPr>
          <w:rFonts w:eastAsia="宋体"/>
          <w:lang w:eastAsia="zh-CN"/>
        </w:rPr>
        <w:t xml:space="preserve"> and </w:t>
      </w:r>
      <w:r w:rsidR="00487A0D">
        <w:rPr>
          <w:rFonts w:eastAsia="宋体"/>
          <w:lang w:eastAsia="zh-CN"/>
        </w:rPr>
        <w:fldChar w:fldCharType="begin"/>
      </w:r>
      <w:r w:rsidR="00487A0D">
        <w:rPr>
          <w:rFonts w:eastAsia="宋体"/>
          <w:lang w:eastAsia="zh-CN"/>
        </w:rPr>
        <w:instrText xml:space="preserve"> REF _Ref68602243 \h </w:instrText>
      </w:r>
      <w:r w:rsidR="00487A0D">
        <w:rPr>
          <w:rFonts w:eastAsia="宋体"/>
          <w:lang w:eastAsia="zh-CN"/>
        </w:rPr>
      </w:r>
      <w:r w:rsidR="00487A0D">
        <w:rPr>
          <w:rFonts w:eastAsia="宋体"/>
          <w:lang w:eastAsia="zh-CN"/>
        </w:rPr>
        <w:fldChar w:fldCharType="separate"/>
      </w:r>
      <w:r w:rsidR="001F0E29">
        <w:t xml:space="preserve">Table </w:t>
      </w:r>
      <w:r w:rsidR="001F0E29">
        <w:rPr>
          <w:noProof/>
        </w:rPr>
        <w:t>3</w:t>
      </w:r>
      <w:r w:rsidR="00487A0D">
        <w:rPr>
          <w:rFonts w:eastAsia="宋体"/>
          <w:lang w:eastAsia="zh-CN"/>
        </w:rPr>
        <w:fldChar w:fldCharType="end"/>
      </w:r>
      <w:r>
        <w:rPr>
          <w:rFonts w:eastAsia="宋体"/>
          <w:lang w:eastAsia="zh-CN"/>
        </w:rPr>
        <w:t xml:space="preserve">. </w:t>
      </w:r>
    </w:p>
    <w:p w14:paraId="0319CC1B" w14:textId="77777777" w:rsidR="003A1540" w:rsidRPr="00D434A1" w:rsidRDefault="003A1540" w:rsidP="003A1540">
      <w:pPr>
        <w:pStyle w:val="a7"/>
        <w:keepNext/>
        <w:jc w:val="center"/>
      </w:pPr>
      <w:bookmarkStart w:id="27" w:name="_Ref68602240"/>
      <w:r>
        <w:t xml:space="preserve">Table </w:t>
      </w:r>
      <w:r>
        <w:fldChar w:fldCharType="begin"/>
      </w:r>
      <w:r>
        <w:instrText xml:space="preserve"> SEQ Table \* ARABIC </w:instrText>
      </w:r>
      <w:r>
        <w:fldChar w:fldCharType="separate"/>
      </w:r>
      <w:r>
        <w:rPr>
          <w:noProof/>
        </w:rPr>
        <w:t>2</w:t>
      </w:r>
      <w:r>
        <w:fldChar w:fldCharType="end"/>
      </w:r>
      <w:bookmarkEnd w:id="27"/>
      <w:r w:rsidRPr="00F4478E">
        <w:rPr>
          <w:rFonts w:eastAsia="宋体"/>
          <w:bCs/>
          <w:szCs w:val="22"/>
          <w:lang w:eastAsia="zh-CN"/>
        </w:rPr>
        <w:t xml:space="preserve">. </w:t>
      </w:r>
      <w:r w:rsidRPr="00F4478E">
        <w:rPr>
          <w:bCs/>
          <w:noProof/>
        </w:rPr>
        <w:t>UE power consumption model for XR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21"/>
        <w:gridCol w:w="4242"/>
        <w:gridCol w:w="1415"/>
        <w:gridCol w:w="1982"/>
      </w:tblGrid>
      <w:tr w:rsidR="003A1540" w:rsidRPr="00217036" w14:paraId="433A5148" w14:textId="77777777" w:rsidTr="00492C01">
        <w:trPr>
          <w:trHeight w:val="206"/>
          <w:jc w:val="center"/>
        </w:trPr>
        <w:tc>
          <w:tcPr>
            <w:tcW w:w="784" w:type="pct"/>
            <w:vMerge w:val="restart"/>
            <w:shd w:val="clear" w:color="auto" w:fill="00B0F0"/>
            <w:vAlign w:val="center"/>
            <w:hideMark/>
          </w:tcPr>
          <w:p w14:paraId="0FB7DA2A" w14:textId="77777777" w:rsidR="003A1540" w:rsidRPr="00B07692" w:rsidRDefault="003A1540" w:rsidP="00492C01">
            <w:pPr>
              <w:spacing w:line="240" w:lineRule="atLeast"/>
              <w:jc w:val="center"/>
              <w:rPr>
                <w:rFonts w:eastAsiaTheme="minorEastAsia"/>
                <w:b/>
              </w:rPr>
            </w:pPr>
            <w:r w:rsidRPr="00B07692">
              <w:rPr>
                <w:rFonts w:eastAsiaTheme="minorEastAsia"/>
                <w:b/>
              </w:rPr>
              <w:t>Power State</w:t>
            </w:r>
          </w:p>
        </w:tc>
        <w:tc>
          <w:tcPr>
            <w:tcW w:w="2341" w:type="pct"/>
            <w:vMerge w:val="restart"/>
            <w:shd w:val="clear" w:color="auto" w:fill="00B0F0"/>
            <w:vAlign w:val="center"/>
            <w:hideMark/>
          </w:tcPr>
          <w:p w14:paraId="1B393323" w14:textId="77777777" w:rsidR="003A1540" w:rsidRPr="00B07692" w:rsidRDefault="003A1540" w:rsidP="00492C01">
            <w:pPr>
              <w:spacing w:line="240" w:lineRule="atLeast"/>
              <w:jc w:val="center"/>
              <w:rPr>
                <w:rFonts w:eastAsiaTheme="minorEastAsia"/>
                <w:b/>
              </w:rPr>
            </w:pPr>
            <w:r w:rsidRPr="00B07692">
              <w:rPr>
                <w:rFonts w:eastAsiaTheme="minorEastAsia"/>
                <w:b/>
              </w:rPr>
              <w:t>Characteristics</w:t>
            </w:r>
          </w:p>
        </w:tc>
        <w:tc>
          <w:tcPr>
            <w:tcW w:w="1875" w:type="pct"/>
            <w:gridSpan w:val="2"/>
            <w:shd w:val="clear" w:color="auto" w:fill="00B0F0"/>
            <w:vAlign w:val="center"/>
            <w:hideMark/>
          </w:tcPr>
          <w:p w14:paraId="7C6B80D4" w14:textId="77777777" w:rsidR="003A1540" w:rsidRPr="00B07692" w:rsidRDefault="003A1540" w:rsidP="00492C01">
            <w:pPr>
              <w:spacing w:line="240" w:lineRule="atLeast"/>
              <w:jc w:val="center"/>
              <w:rPr>
                <w:rFonts w:eastAsiaTheme="minorEastAsia"/>
                <w:b/>
              </w:rPr>
            </w:pPr>
            <w:r w:rsidRPr="00B07692">
              <w:rPr>
                <w:rFonts w:eastAsiaTheme="minorEastAsia"/>
                <w:b/>
              </w:rPr>
              <w:t>Relative Power</w:t>
            </w:r>
          </w:p>
        </w:tc>
      </w:tr>
      <w:tr w:rsidR="003A1540" w:rsidRPr="00217036" w14:paraId="31833DC9" w14:textId="77777777" w:rsidTr="00492C01">
        <w:trPr>
          <w:trHeight w:val="206"/>
          <w:jc w:val="center"/>
        </w:trPr>
        <w:tc>
          <w:tcPr>
            <w:tcW w:w="784" w:type="pct"/>
            <w:vMerge/>
            <w:shd w:val="clear" w:color="auto" w:fill="00B0F0"/>
            <w:vAlign w:val="center"/>
          </w:tcPr>
          <w:p w14:paraId="2F4D1232" w14:textId="77777777" w:rsidR="003A1540" w:rsidRPr="00B07692" w:rsidRDefault="003A1540" w:rsidP="00492C01">
            <w:pPr>
              <w:spacing w:line="240" w:lineRule="atLeast"/>
              <w:jc w:val="center"/>
              <w:rPr>
                <w:rFonts w:eastAsiaTheme="minorEastAsia"/>
                <w:b/>
              </w:rPr>
            </w:pPr>
          </w:p>
        </w:tc>
        <w:tc>
          <w:tcPr>
            <w:tcW w:w="2341" w:type="pct"/>
            <w:vMerge/>
            <w:shd w:val="clear" w:color="auto" w:fill="00B0F0"/>
            <w:vAlign w:val="center"/>
          </w:tcPr>
          <w:p w14:paraId="3ABFD63D" w14:textId="77777777" w:rsidR="003A1540" w:rsidRPr="00B07692" w:rsidRDefault="003A1540" w:rsidP="00492C01">
            <w:pPr>
              <w:spacing w:line="240" w:lineRule="atLeast"/>
              <w:jc w:val="center"/>
              <w:rPr>
                <w:rFonts w:eastAsiaTheme="minorEastAsia"/>
                <w:b/>
              </w:rPr>
            </w:pPr>
          </w:p>
        </w:tc>
        <w:tc>
          <w:tcPr>
            <w:tcW w:w="781" w:type="pct"/>
            <w:shd w:val="clear" w:color="auto" w:fill="00B0F0"/>
            <w:vAlign w:val="center"/>
          </w:tcPr>
          <w:p w14:paraId="6C8AC656" w14:textId="77777777" w:rsidR="003A1540" w:rsidRPr="00B07692" w:rsidRDefault="003A1540" w:rsidP="00492C01">
            <w:pPr>
              <w:spacing w:line="240" w:lineRule="atLeast"/>
              <w:jc w:val="center"/>
              <w:rPr>
                <w:rFonts w:eastAsiaTheme="minorEastAsia"/>
                <w:b/>
              </w:rPr>
            </w:pPr>
            <w:r w:rsidRPr="00B07692">
              <w:rPr>
                <w:rFonts w:eastAsiaTheme="minorEastAsia"/>
                <w:b/>
              </w:rPr>
              <w:t>FR1</w:t>
            </w:r>
          </w:p>
        </w:tc>
        <w:tc>
          <w:tcPr>
            <w:tcW w:w="1094" w:type="pct"/>
            <w:shd w:val="clear" w:color="auto" w:fill="00B0F0"/>
            <w:vAlign w:val="center"/>
          </w:tcPr>
          <w:p w14:paraId="22E7CBD4" w14:textId="77777777" w:rsidR="003A1540" w:rsidRPr="00B07692" w:rsidRDefault="003A1540" w:rsidP="00492C01">
            <w:pPr>
              <w:spacing w:line="240" w:lineRule="atLeast"/>
              <w:jc w:val="center"/>
              <w:rPr>
                <w:rFonts w:eastAsiaTheme="minorEastAsia"/>
                <w:b/>
              </w:rPr>
            </w:pPr>
            <w:r w:rsidRPr="00B07692">
              <w:rPr>
                <w:rFonts w:eastAsiaTheme="minorEastAsia"/>
                <w:b/>
              </w:rPr>
              <w:t>FR2</w:t>
            </w:r>
          </w:p>
        </w:tc>
      </w:tr>
      <w:tr w:rsidR="003A1540" w:rsidRPr="00217036" w14:paraId="034EF991" w14:textId="77777777" w:rsidTr="00492C01">
        <w:trPr>
          <w:trHeight w:val="20"/>
          <w:jc w:val="center"/>
        </w:trPr>
        <w:tc>
          <w:tcPr>
            <w:tcW w:w="784" w:type="pct"/>
            <w:shd w:val="clear" w:color="auto" w:fill="auto"/>
            <w:vAlign w:val="center"/>
          </w:tcPr>
          <w:p w14:paraId="12E62396"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lang w:val="en-US"/>
              </w:rPr>
              <w:t>Deep Sleep</w:t>
            </w:r>
          </w:p>
        </w:tc>
        <w:tc>
          <w:tcPr>
            <w:tcW w:w="2341" w:type="pct"/>
            <w:shd w:val="clear" w:color="auto" w:fill="auto"/>
            <w:vAlign w:val="center"/>
          </w:tcPr>
          <w:p w14:paraId="21EFE39F" w14:textId="77777777" w:rsidR="003A1540" w:rsidRPr="00524643" w:rsidRDefault="003A1540" w:rsidP="00492C01">
            <w:pPr>
              <w:pStyle w:val="TAL"/>
              <w:rPr>
                <w:rFonts w:ascii="Times New Roman" w:hAnsi="Times New Roman"/>
                <w:sz w:val="20"/>
              </w:rPr>
            </w:pPr>
            <w:r w:rsidRPr="00217036">
              <w:rPr>
                <w:rFonts w:ascii="Times New Roman" w:hAnsi="Times New Roman"/>
                <w:sz w:val="20"/>
                <w:lang w:val="en-US"/>
              </w:rPr>
              <w:t>Time interval for the sleep should be larger than the total transition time entering and leaving this state. Accurate timing may not be maintained.</w:t>
            </w:r>
          </w:p>
        </w:tc>
        <w:tc>
          <w:tcPr>
            <w:tcW w:w="1875" w:type="pct"/>
            <w:gridSpan w:val="2"/>
            <w:shd w:val="clear" w:color="auto" w:fill="auto"/>
            <w:vAlign w:val="center"/>
          </w:tcPr>
          <w:p w14:paraId="0AFC1219"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lang w:val="en-US"/>
              </w:rPr>
              <w:t>1 (Optional: 0.5)</w:t>
            </w:r>
          </w:p>
        </w:tc>
      </w:tr>
      <w:tr w:rsidR="003A1540" w:rsidRPr="00217036" w14:paraId="571E7DF8" w14:textId="77777777" w:rsidTr="00492C01">
        <w:trPr>
          <w:trHeight w:val="20"/>
          <w:jc w:val="center"/>
        </w:trPr>
        <w:tc>
          <w:tcPr>
            <w:tcW w:w="784" w:type="pct"/>
            <w:shd w:val="clear" w:color="auto" w:fill="auto"/>
            <w:vAlign w:val="center"/>
          </w:tcPr>
          <w:p w14:paraId="07C8D0CC"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lang w:val="en-US"/>
              </w:rPr>
              <w:t>Light Sleep</w:t>
            </w:r>
          </w:p>
        </w:tc>
        <w:tc>
          <w:tcPr>
            <w:tcW w:w="2341" w:type="pct"/>
            <w:shd w:val="clear" w:color="auto" w:fill="auto"/>
            <w:vAlign w:val="center"/>
          </w:tcPr>
          <w:p w14:paraId="3DFEE087" w14:textId="77777777" w:rsidR="003A1540" w:rsidRPr="00524643" w:rsidRDefault="003A1540" w:rsidP="00492C01">
            <w:pPr>
              <w:pStyle w:val="TAL"/>
              <w:rPr>
                <w:rFonts w:ascii="Times New Roman" w:hAnsi="Times New Roman"/>
                <w:sz w:val="20"/>
              </w:rPr>
            </w:pPr>
            <w:r w:rsidRPr="00217036">
              <w:rPr>
                <w:rFonts w:ascii="Times New Roman" w:hAnsi="Times New Roman"/>
                <w:sz w:val="20"/>
                <w:lang w:val="en-US"/>
              </w:rPr>
              <w:t xml:space="preserve">Time interval for the sleep should be larger than the total transition time entering and leaving this state. </w:t>
            </w:r>
          </w:p>
        </w:tc>
        <w:tc>
          <w:tcPr>
            <w:tcW w:w="1875" w:type="pct"/>
            <w:gridSpan w:val="2"/>
            <w:shd w:val="clear" w:color="auto" w:fill="auto"/>
            <w:vAlign w:val="center"/>
          </w:tcPr>
          <w:p w14:paraId="75F87146"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lang w:val="en-US"/>
              </w:rPr>
              <w:t>20</w:t>
            </w:r>
          </w:p>
        </w:tc>
      </w:tr>
      <w:tr w:rsidR="003A1540" w:rsidRPr="00217036" w14:paraId="05B51E01" w14:textId="77777777" w:rsidTr="00492C01">
        <w:trPr>
          <w:trHeight w:val="20"/>
          <w:jc w:val="center"/>
        </w:trPr>
        <w:tc>
          <w:tcPr>
            <w:tcW w:w="784" w:type="pct"/>
            <w:shd w:val="clear" w:color="auto" w:fill="auto"/>
            <w:vAlign w:val="center"/>
          </w:tcPr>
          <w:p w14:paraId="47D37087"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lang w:val="en-US"/>
              </w:rPr>
              <w:t>Micro sleep</w:t>
            </w:r>
          </w:p>
        </w:tc>
        <w:tc>
          <w:tcPr>
            <w:tcW w:w="2341" w:type="pct"/>
            <w:shd w:val="clear" w:color="auto" w:fill="auto"/>
            <w:vAlign w:val="center"/>
          </w:tcPr>
          <w:p w14:paraId="1590D84B" w14:textId="77777777" w:rsidR="003A1540" w:rsidRPr="00524643" w:rsidRDefault="003A1540" w:rsidP="00492C01">
            <w:pPr>
              <w:pStyle w:val="TAL"/>
              <w:rPr>
                <w:rFonts w:ascii="Times New Roman" w:hAnsi="Times New Roman"/>
                <w:sz w:val="20"/>
              </w:rPr>
            </w:pPr>
            <w:r w:rsidRPr="00217036">
              <w:rPr>
                <w:rFonts w:ascii="Times New Roman" w:hAnsi="Times New Roman"/>
                <w:sz w:val="20"/>
                <w:lang w:val="en-US"/>
              </w:rPr>
              <w:t>Immediate transition is assumed for power saving study purpose from or to a non-sleep state</w:t>
            </w:r>
          </w:p>
        </w:tc>
        <w:tc>
          <w:tcPr>
            <w:tcW w:w="1875" w:type="pct"/>
            <w:gridSpan w:val="2"/>
            <w:shd w:val="clear" w:color="auto" w:fill="auto"/>
            <w:vAlign w:val="center"/>
          </w:tcPr>
          <w:p w14:paraId="70C66246"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lang w:val="en-US"/>
              </w:rPr>
              <w:t>45</w:t>
            </w:r>
          </w:p>
        </w:tc>
      </w:tr>
      <w:tr w:rsidR="003A1540" w:rsidRPr="00217036" w14:paraId="5F70E4E6" w14:textId="77777777" w:rsidTr="00492C01">
        <w:trPr>
          <w:trHeight w:val="20"/>
          <w:jc w:val="center"/>
        </w:trPr>
        <w:tc>
          <w:tcPr>
            <w:tcW w:w="784" w:type="pct"/>
            <w:shd w:val="clear" w:color="auto" w:fill="auto"/>
            <w:vAlign w:val="center"/>
            <w:hideMark/>
          </w:tcPr>
          <w:p w14:paraId="104CC889"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rPr>
              <w:t>PDCCH-only</w:t>
            </w:r>
          </w:p>
        </w:tc>
        <w:tc>
          <w:tcPr>
            <w:tcW w:w="2341" w:type="pct"/>
            <w:shd w:val="clear" w:color="auto" w:fill="auto"/>
            <w:vAlign w:val="center"/>
            <w:hideMark/>
          </w:tcPr>
          <w:p w14:paraId="6CB5DDC6" w14:textId="77777777" w:rsidR="003A1540" w:rsidRPr="00524643" w:rsidRDefault="003A1540" w:rsidP="00492C01">
            <w:pPr>
              <w:pStyle w:val="TAL"/>
              <w:rPr>
                <w:rFonts w:ascii="Times New Roman" w:hAnsi="Times New Roman"/>
                <w:sz w:val="20"/>
              </w:rPr>
            </w:pPr>
            <w:r w:rsidRPr="00217036">
              <w:rPr>
                <w:rFonts w:ascii="Times New Roman" w:hAnsi="Times New Roman"/>
                <w:sz w:val="20"/>
              </w:rPr>
              <w:t>No PDSCH and same-slot scheduling; this includes time for PDCCH decoding and any micro-sleep within the slot.</w:t>
            </w:r>
          </w:p>
        </w:tc>
        <w:tc>
          <w:tcPr>
            <w:tcW w:w="781" w:type="pct"/>
            <w:shd w:val="clear" w:color="auto" w:fill="auto"/>
            <w:vAlign w:val="center"/>
            <w:hideMark/>
          </w:tcPr>
          <w:p w14:paraId="1809E301"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rPr>
              <w:t>100</w:t>
            </w:r>
          </w:p>
        </w:tc>
        <w:tc>
          <w:tcPr>
            <w:tcW w:w="1094" w:type="pct"/>
            <w:vAlign w:val="center"/>
          </w:tcPr>
          <w:p w14:paraId="4E564A65"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rPr>
              <w:t>175</w:t>
            </w:r>
          </w:p>
        </w:tc>
      </w:tr>
      <w:tr w:rsidR="003A1540" w:rsidRPr="00217036" w14:paraId="6EAA0FF5" w14:textId="77777777" w:rsidTr="00492C01">
        <w:trPr>
          <w:trHeight w:val="20"/>
          <w:jc w:val="center"/>
        </w:trPr>
        <w:tc>
          <w:tcPr>
            <w:tcW w:w="784" w:type="pct"/>
            <w:shd w:val="clear" w:color="auto" w:fill="auto"/>
            <w:vAlign w:val="center"/>
            <w:hideMark/>
          </w:tcPr>
          <w:p w14:paraId="090A2E17"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rPr>
              <w:t>SSB or CSI-RS proc.</w:t>
            </w:r>
          </w:p>
        </w:tc>
        <w:tc>
          <w:tcPr>
            <w:tcW w:w="2341" w:type="pct"/>
            <w:shd w:val="clear" w:color="auto" w:fill="auto"/>
            <w:vAlign w:val="center"/>
            <w:hideMark/>
          </w:tcPr>
          <w:p w14:paraId="6696D65C" w14:textId="77777777" w:rsidR="003A1540" w:rsidRPr="00524643" w:rsidRDefault="003A1540" w:rsidP="00492C01">
            <w:pPr>
              <w:pStyle w:val="TAL"/>
              <w:rPr>
                <w:rFonts w:ascii="Times New Roman" w:hAnsi="Times New Roman"/>
                <w:sz w:val="20"/>
              </w:rPr>
            </w:pPr>
            <w:r w:rsidRPr="00217036">
              <w:rPr>
                <w:rFonts w:ascii="Times New Roman" w:hAnsi="Times New Roman"/>
                <w:sz w:val="20"/>
              </w:rPr>
              <w:t>SSB can be used for fine time-frequency sync. and RSRP measurement of the serving/camping cell. TRS is the considered CSI-RS for sync. FFS the power scaling for processing other configurations of CSI-RS.</w:t>
            </w:r>
          </w:p>
        </w:tc>
        <w:tc>
          <w:tcPr>
            <w:tcW w:w="781" w:type="pct"/>
            <w:shd w:val="clear" w:color="auto" w:fill="auto"/>
            <w:vAlign w:val="center"/>
            <w:hideMark/>
          </w:tcPr>
          <w:p w14:paraId="43AA757E"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rPr>
              <w:t>100</w:t>
            </w:r>
          </w:p>
        </w:tc>
        <w:tc>
          <w:tcPr>
            <w:tcW w:w="1094" w:type="pct"/>
            <w:vAlign w:val="center"/>
          </w:tcPr>
          <w:p w14:paraId="7D6A3617"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rPr>
              <w:t>175</w:t>
            </w:r>
          </w:p>
        </w:tc>
      </w:tr>
      <w:tr w:rsidR="003A1540" w:rsidRPr="00217036" w14:paraId="0BE91D75" w14:textId="77777777" w:rsidTr="00492C01">
        <w:trPr>
          <w:trHeight w:val="20"/>
          <w:jc w:val="center"/>
        </w:trPr>
        <w:tc>
          <w:tcPr>
            <w:tcW w:w="784" w:type="pct"/>
            <w:shd w:val="clear" w:color="auto" w:fill="auto"/>
            <w:vAlign w:val="center"/>
            <w:hideMark/>
          </w:tcPr>
          <w:p w14:paraId="0D3310BC"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rPr>
              <w:t>PDCCH + PDSCH</w:t>
            </w:r>
          </w:p>
        </w:tc>
        <w:tc>
          <w:tcPr>
            <w:tcW w:w="2341" w:type="pct"/>
            <w:shd w:val="clear" w:color="auto" w:fill="auto"/>
            <w:vAlign w:val="center"/>
            <w:hideMark/>
          </w:tcPr>
          <w:p w14:paraId="7B15B0F8" w14:textId="77777777" w:rsidR="003A1540" w:rsidRPr="00524643" w:rsidRDefault="003A1540" w:rsidP="00492C01">
            <w:pPr>
              <w:pStyle w:val="TAL"/>
              <w:rPr>
                <w:rFonts w:ascii="Times New Roman" w:hAnsi="Times New Roman"/>
                <w:sz w:val="20"/>
              </w:rPr>
            </w:pPr>
            <w:r w:rsidRPr="00217036">
              <w:rPr>
                <w:rFonts w:ascii="Times New Roman" w:hAnsi="Times New Roman"/>
                <w:sz w:val="20"/>
              </w:rPr>
              <w:t>PDCCH + PDSCH. ACK/NACK in long PUCCH is model</w:t>
            </w:r>
            <w:r>
              <w:rPr>
                <w:rFonts w:ascii="Times New Roman" w:hAnsi="Times New Roman"/>
                <w:sz w:val="20"/>
              </w:rPr>
              <w:t>l</w:t>
            </w:r>
            <w:r w:rsidRPr="00217036">
              <w:rPr>
                <w:rFonts w:ascii="Times New Roman" w:hAnsi="Times New Roman"/>
                <w:sz w:val="20"/>
              </w:rPr>
              <w:t xml:space="preserve">ed by UL power state. </w:t>
            </w:r>
          </w:p>
        </w:tc>
        <w:tc>
          <w:tcPr>
            <w:tcW w:w="781" w:type="pct"/>
            <w:shd w:val="clear" w:color="auto" w:fill="auto"/>
            <w:vAlign w:val="center"/>
            <w:hideMark/>
          </w:tcPr>
          <w:p w14:paraId="0A330E89"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rPr>
              <w:t>300</w:t>
            </w:r>
          </w:p>
        </w:tc>
        <w:tc>
          <w:tcPr>
            <w:tcW w:w="1094" w:type="pct"/>
            <w:vAlign w:val="center"/>
          </w:tcPr>
          <w:p w14:paraId="63C15BBC"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rPr>
              <w:t>350</w:t>
            </w:r>
          </w:p>
        </w:tc>
      </w:tr>
      <w:tr w:rsidR="003A1540" w:rsidRPr="00217036" w14:paraId="79E3909C" w14:textId="77777777" w:rsidTr="00492C01">
        <w:trPr>
          <w:trHeight w:val="20"/>
          <w:jc w:val="center"/>
        </w:trPr>
        <w:tc>
          <w:tcPr>
            <w:tcW w:w="784" w:type="pct"/>
            <w:shd w:val="clear" w:color="auto" w:fill="auto"/>
            <w:vAlign w:val="center"/>
            <w:hideMark/>
          </w:tcPr>
          <w:p w14:paraId="091BC309"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rPr>
              <w:t>UL</w:t>
            </w:r>
          </w:p>
        </w:tc>
        <w:tc>
          <w:tcPr>
            <w:tcW w:w="2341" w:type="pct"/>
            <w:shd w:val="clear" w:color="auto" w:fill="auto"/>
            <w:vAlign w:val="center"/>
            <w:hideMark/>
          </w:tcPr>
          <w:p w14:paraId="0915E639" w14:textId="77777777" w:rsidR="003A1540" w:rsidRPr="00524643" w:rsidRDefault="003A1540" w:rsidP="00492C01">
            <w:pPr>
              <w:pStyle w:val="TAL"/>
              <w:rPr>
                <w:rFonts w:ascii="Times New Roman" w:hAnsi="Times New Roman"/>
                <w:sz w:val="20"/>
              </w:rPr>
            </w:pPr>
            <w:r w:rsidRPr="00217036">
              <w:rPr>
                <w:rFonts w:ascii="Times New Roman" w:hAnsi="Times New Roman"/>
                <w:sz w:val="20"/>
              </w:rPr>
              <w:t xml:space="preserve">Long PUCCH or PUSCH. </w:t>
            </w:r>
          </w:p>
        </w:tc>
        <w:tc>
          <w:tcPr>
            <w:tcW w:w="781" w:type="pct"/>
            <w:shd w:val="clear" w:color="auto" w:fill="auto"/>
            <w:vAlign w:val="center"/>
            <w:hideMark/>
          </w:tcPr>
          <w:p w14:paraId="282DC3CB"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rPr>
              <w:t>250 (0 dBm)</w:t>
            </w:r>
          </w:p>
          <w:p w14:paraId="7EBD073A"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rPr>
              <w:t>700 (23 dBm)</w:t>
            </w:r>
          </w:p>
        </w:tc>
        <w:tc>
          <w:tcPr>
            <w:tcW w:w="1094" w:type="pct"/>
            <w:vAlign w:val="center"/>
          </w:tcPr>
          <w:p w14:paraId="34CB3D06" w14:textId="77777777" w:rsidR="003A1540" w:rsidRPr="00217036" w:rsidRDefault="003A1540" w:rsidP="00492C01">
            <w:pPr>
              <w:pStyle w:val="TAL"/>
              <w:jc w:val="center"/>
              <w:rPr>
                <w:rFonts w:ascii="Times New Roman" w:hAnsi="Times New Roman"/>
                <w:sz w:val="20"/>
              </w:rPr>
            </w:pPr>
            <w:r w:rsidRPr="00217036">
              <w:rPr>
                <w:rFonts w:ascii="Times New Roman" w:hAnsi="Times New Roman"/>
                <w:sz w:val="20"/>
              </w:rPr>
              <w:t>350</w:t>
            </w:r>
          </w:p>
          <w:p w14:paraId="73F0D9E1" w14:textId="77777777" w:rsidR="003A1540" w:rsidRPr="00524643" w:rsidRDefault="003A1540" w:rsidP="00492C01">
            <w:pPr>
              <w:pStyle w:val="TAL"/>
              <w:jc w:val="center"/>
              <w:rPr>
                <w:rFonts w:ascii="Times New Roman" w:hAnsi="Times New Roman"/>
                <w:sz w:val="20"/>
              </w:rPr>
            </w:pPr>
            <w:r w:rsidRPr="00217036">
              <w:rPr>
                <w:rFonts w:ascii="Times New Roman" w:hAnsi="Times New Roman"/>
                <w:sz w:val="20"/>
              </w:rPr>
              <w:t>(FFS Tx power level)</w:t>
            </w:r>
          </w:p>
        </w:tc>
      </w:tr>
      <w:tr w:rsidR="003A1540" w:rsidRPr="00217036" w14:paraId="521776DE" w14:textId="77777777" w:rsidTr="00492C01">
        <w:trPr>
          <w:trHeight w:val="20"/>
          <w:jc w:val="center"/>
        </w:trPr>
        <w:tc>
          <w:tcPr>
            <w:tcW w:w="784" w:type="pct"/>
            <w:shd w:val="clear" w:color="auto" w:fill="auto"/>
          </w:tcPr>
          <w:p w14:paraId="2A2FA4E3" w14:textId="77777777" w:rsidR="003A1540" w:rsidRPr="00524643" w:rsidRDefault="003A1540" w:rsidP="00492C01">
            <w:pPr>
              <w:pStyle w:val="TAL"/>
              <w:jc w:val="center"/>
              <w:rPr>
                <w:rFonts w:ascii="Times New Roman" w:hAnsi="Times New Roman"/>
                <w:sz w:val="20"/>
              </w:rPr>
            </w:pPr>
            <w:r>
              <w:rPr>
                <w:rFonts w:ascii="Times New Roman" w:hAnsi="Times New Roman"/>
                <w:sz w:val="20"/>
              </w:rPr>
              <w:t>Short PUCCH</w:t>
            </w:r>
          </w:p>
        </w:tc>
        <w:tc>
          <w:tcPr>
            <w:tcW w:w="2341" w:type="pct"/>
            <w:shd w:val="clear" w:color="auto" w:fill="auto"/>
          </w:tcPr>
          <w:p w14:paraId="00D567D1" w14:textId="77777777" w:rsidR="003A1540" w:rsidRPr="00524643" w:rsidRDefault="003A1540" w:rsidP="00492C01">
            <w:pPr>
              <w:pStyle w:val="TAL"/>
              <w:rPr>
                <w:rFonts w:ascii="Times New Roman" w:hAnsi="Times New Roman"/>
                <w:sz w:val="20"/>
              </w:rPr>
            </w:pPr>
            <w:r>
              <w:rPr>
                <w:rFonts w:ascii="Times New Roman" w:hAnsi="Times New Roman"/>
                <w:sz w:val="20"/>
              </w:rPr>
              <w:t>Short PUCCH power = 0.3 x uplink power</w:t>
            </w:r>
          </w:p>
          <w:p w14:paraId="15FC7E1E" w14:textId="77777777" w:rsidR="003A1540" w:rsidRPr="00524643" w:rsidRDefault="003A1540" w:rsidP="00492C01">
            <w:pPr>
              <w:pStyle w:val="TAL"/>
              <w:rPr>
                <w:rFonts w:ascii="Times New Roman" w:hAnsi="Times New Roman"/>
                <w:sz w:val="20"/>
              </w:rPr>
            </w:pPr>
            <w:r>
              <w:rPr>
                <w:rFonts w:ascii="Times New Roman" w:hAnsi="Times New Roman"/>
                <w:sz w:val="20"/>
              </w:rPr>
              <w:t>Reference config consists of 1-symbol PUCCH</w:t>
            </w:r>
          </w:p>
        </w:tc>
        <w:tc>
          <w:tcPr>
            <w:tcW w:w="781" w:type="pct"/>
            <w:shd w:val="clear" w:color="auto" w:fill="auto"/>
          </w:tcPr>
          <w:p w14:paraId="127EF96D" w14:textId="77777777" w:rsidR="003A1540" w:rsidRPr="00524643" w:rsidRDefault="003A1540" w:rsidP="00492C01">
            <w:pPr>
              <w:pStyle w:val="TAL"/>
              <w:jc w:val="center"/>
              <w:rPr>
                <w:rFonts w:ascii="Times New Roman" w:hAnsi="Times New Roman"/>
                <w:sz w:val="20"/>
              </w:rPr>
            </w:pPr>
            <w:r>
              <w:rPr>
                <w:rFonts w:ascii="Times New Roman" w:hAnsi="Times New Roman"/>
                <w:sz w:val="20"/>
              </w:rPr>
              <w:t>Applicable for FR1 and FR2.</w:t>
            </w:r>
          </w:p>
        </w:tc>
        <w:tc>
          <w:tcPr>
            <w:tcW w:w="1094" w:type="pct"/>
          </w:tcPr>
          <w:p w14:paraId="2C33963D" w14:textId="77777777" w:rsidR="003A1540" w:rsidRPr="00524643" w:rsidRDefault="003A1540" w:rsidP="00492C01">
            <w:pPr>
              <w:pStyle w:val="TAL"/>
              <w:jc w:val="center"/>
              <w:rPr>
                <w:rFonts w:ascii="Times New Roman" w:hAnsi="Times New Roman"/>
                <w:sz w:val="20"/>
              </w:rPr>
            </w:pPr>
            <w:r>
              <w:rPr>
                <w:rFonts w:ascii="Times New Roman" w:hAnsi="Times New Roman"/>
                <w:sz w:val="20"/>
              </w:rPr>
              <w:t>Short PUCCH</w:t>
            </w:r>
          </w:p>
        </w:tc>
      </w:tr>
      <w:tr w:rsidR="003A1540" w:rsidRPr="00217036" w14:paraId="4326B1D0" w14:textId="77777777" w:rsidTr="00492C01">
        <w:trPr>
          <w:trHeight w:val="20"/>
          <w:jc w:val="center"/>
        </w:trPr>
        <w:tc>
          <w:tcPr>
            <w:tcW w:w="784" w:type="pct"/>
            <w:shd w:val="clear" w:color="auto" w:fill="auto"/>
          </w:tcPr>
          <w:p w14:paraId="6937F687" w14:textId="77777777" w:rsidR="003A1540" w:rsidRPr="00524643" w:rsidRDefault="003A1540" w:rsidP="00492C01">
            <w:pPr>
              <w:pStyle w:val="TAL"/>
              <w:jc w:val="center"/>
              <w:rPr>
                <w:rFonts w:ascii="Times New Roman" w:hAnsi="Times New Roman"/>
                <w:sz w:val="20"/>
              </w:rPr>
            </w:pPr>
            <w:r>
              <w:rPr>
                <w:rFonts w:ascii="Times New Roman" w:hAnsi="Times New Roman"/>
                <w:sz w:val="20"/>
              </w:rPr>
              <w:t>SRS</w:t>
            </w:r>
          </w:p>
        </w:tc>
        <w:tc>
          <w:tcPr>
            <w:tcW w:w="2341" w:type="pct"/>
            <w:shd w:val="clear" w:color="auto" w:fill="auto"/>
          </w:tcPr>
          <w:p w14:paraId="22F99354" w14:textId="77777777" w:rsidR="003A1540" w:rsidRPr="00524643" w:rsidRDefault="003A1540" w:rsidP="00492C01">
            <w:pPr>
              <w:pStyle w:val="TAL"/>
              <w:rPr>
                <w:rFonts w:ascii="Times New Roman" w:hAnsi="Times New Roman"/>
                <w:sz w:val="20"/>
              </w:rPr>
            </w:pPr>
            <w:r>
              <w:rPr>
                <w:rFonts w:ascii="Times New Roman" w:hAnsi="Times New Roman"/>
                <w:sz w:val="20"/>
              </w:rPr>
              <w:t>SRS power = 0.3 x uplink power</w:t>
            </w:r>
          </w:p>
        </w:tc>
        <w:tc>
          <w:tcPr>
            <w:tcW w:w="781" w:type="pct"/>
            <w:shd w:val="clear" w:color="auto" w:fill="auto"/>
          </w:tcPr>
          <w:p w14:paraId="5B95C1C6" w14:textId="77777777" w:rsidR="003A1540" w:rsidRPr="00524643" w:rsidRDefault="003A1540" w:rsidP="00492C01">
            <w:pPr>
              <w:pStyle w:val="TAL"/>
              <w:jc w:val="center"/>
              <w:rPr>
                <w:rFonts w:ascii="Times New Roman" w:hAnsi="Times New Roman"/>
                <w:sz w:val="20"/>
              </w:rPr>
            </w:pPr>
            <w:r>
              <w:rPr>
                <w:rFonts w:ascii="Times New Roman" w:hAnsi="Times New Roman"/>
                <w:sz w:val="20"/>
              </w:rPr>
              <w:t>Applicable for FR1 and FR2.</w:t>
            </w:r>
          </w:p>
        </w:tc>
        <w:tc>
          <w:tcPr>
            <w:tcW w:w="1094" w:type="pct"/>
          </w:tcPr>
          <w:p w14:paraId="1B37B4FB" w14:textId="77777777" w:rsidR="003A1540" w:rsidRPr="00524643" w:rsidRDefault="003A1540" w:rsidP="00492C01">
            <w:pPr>
              <w:pStyle w:val="TAL"/>
              <w:jc w:val="center"/>
              <w:rPr>
                <w:rFonts w:ascii="Times New Roman" w:hAnsi="Times New Roman"/>
                <w:sz w:val="20"/>
              </w:rPr>
            </w:pPr>
            <w:r>
              <w:rPr>
                <w:rFonts w:ascii="Times New Roman" w:hAnsi="Times New Roman"/>
                <w:sz w:val="20"/>
              </w:rPr>
              <w:t>SRS</w:t>
            </w:r>
          </w:p>
        </w:tc>
      </w:tr>
    </w:tbl>
    <w:p w14:paraId="3E804DFB" w14:textId="77777777" w:rsidR="003A1540" w:rsidRPr="00D434A1" w:rsidRDefault="003A1540" w:rsidP="003A1540">
      <w:pPr>
        <w:pStyle w:val="a7"/>
        <w:keepNext/>
        <w:jc w:val="center"/>
      </w:pPr>
      <w:bookmarkStart w:id="28" w:name="_Ref68602243"/>
      <w:r>
        <w:t xml:space="preserve">Table </w:t>
      </w:r>
      <w:r>
        <w:fldChar w:fldCharType="begin"/>
      </w:r>
      <w:r>
        <w:instrText xml:space="preserve"> SEQ Table \* ARABIC </w:instrText>
      </w:r>
      <w:r>
        <w:fldChar w:fldCharType="separate"/>
      </w:r>
      <w:r>
        <w:rPr>
          <w:noProof/>
        </w:rPr>
        <w:t>3</w:t>
      </w:r>
      <w:r>
        <w:fldChar w:fldCharType="end"/>
      </w:r>
      <w:bookmarkEnd w:id="28"/>
      <w:r w:rsidRPr="00F4478E">
        <w:rPr>
          <w:rFonts w:eastAsia="宋体"/>
          <w:bCs/>
          <w:szCs w:val="22"/>
          <w:lang w:eastAsia="zh-CN"/>
        </w:rPr>
        <w:t xml:space="preserve">. </w:t>
      </w:r>
      <w:r w:rsidRPr="00F4478E">
        <w:rPr>
          <w:bCs/>
          <w:noProof/>
        </w:rPr>
        <w:t>UE power consumption during the state transistion</w:t>
      </w:r>
    </w:p>
    <w:tbl>
      <w:tblPr>
        <w:tblStyle w:val="aa"/>
        <w:tblW w:w="5000" w:type="pct"/>
        <w:jc w:val="center"/>
        <w:tblLook w:val="04A0" w:firstRow="1" w:lastRow="0" w:firstColumn="1" w:lastColumn="0" w:noHBand="0" w:noVBand="1"/>
      </w:tblPr>
      <w:tblGrid>
        <w:gridCol w:w="1765"/>
        <w:gridCol w:w="5117"/>
        <w:gridCol w:w="2178"/>
      </w:tblGrid>
      <w:tr w:rsidR="003A1540" w:rsidRPr="00217036" w14:paraId="698D6304" w14:textId="77777777" w:rsidTr="00492C01">
        <w:trPr>
          <w:jc w:val="center"/>
        </w:trPr>
        <w:tc>
          <w:tcPr>
            <w:tcW w:w="974" w:type="pct"/>
            <w:shd w:val="clear" w:color="auto" w:fill="00B0F0"/>
            <w:vAlign w:val="center"/>
          </w:tcPr>
          <w:p w14:paraId="5B3C72B8" w14:textId="77777777" w:rsidR="003A1540" w:rsidRPr="005C4097" w:rsidRDefault="003A1540" w:rsidP="00492C01">
            <w:pPr>
              <w:widowControl w:val="0"/>
              <w:spacing w:line="240" w:lineRule="atLeast"/>
              <w:jc w:val="center"/>
              <w:rPr>
                <w:b/>
              </w:rPr>
            </w:pPr>
            <w:r w:rsidRPr="000D72F7">
              <w:rPr>
                <w:b/>
              </w:rPr>
              <w:t>Sleep type</w:t>
            </w:r>
          </w:p>
        </w:tc>
        <w:tc>
          <w:tcPr>
            <w:tcW w:w="2824" w:type="pct"/>
            <w:shd w:val="clear" w:color="auto" w:fill="00B0F0"/>
            <w:vAlign w:val="center"/>
          </w:tcPr>
          <w:p w14:paraId="3909E332" w14:textId="77777777" w:rsidR="003A1540" w:rsidRPr="0044359B" w:rsidRDefault="003A1540" w:rsidP="00492C01">
            <w:pPr>
              <w:pStyle w:val="TAH"/>
              <w:spacing w:line="240" w:lineRule="atLeast"/>
              <w:rPr>
                <w:rFonts w:ascii="Times New Roman" w:hAnsi="Times New Roman"/>
                <w:bCs/>
                <w:sz w:val="20"/>
                <w:lang w:val="en-US"/>
              </w:rPr>
            </w:pPr>
            <w:r w:rsidRPr="00217036">
              <w:rPr>
                <w:rFonts w:ascii="Times New Roman" w:hAnsi="Times New Roman"/>
                <w:bCs/>
                <w:sz w:val="20"/>
                <w:lang w:val="en-US"/>
              </w:rPr>
              <w:t>Additional transition energy:</w:t>
            </w:r>
            <w:r>
              <w:rPr>
                <w:rFonts w:ascii="Times New Roman" w:hAnsi="Times New Roman"/>
                <w:bCs/>
                <w:sz w:val="20"/>
                <w:lang w:val="en-US"/>
              </w:rPr>
              <w:t xml:space="preserve"> </w:t>
            </w:r>
            <w:r w:rsidRPr="00217036">
              <w:rPr>
                <w:rFonts w:ascii="Times New Roman" w:hAnsi="Times New Roman"/>
                <w:bCs/>
                <w:sz w:val="20"/>
                <w:lang w:val="en-US"/>
              </w:rPr>
              <w:t>(Relative power x</w:t>
            </w:r>
            <w:r>
              <w:rPr>
                <w:rFonts w:ascii="Times New Roman" w:hAnsi="Times New Roman"/>
                <w:bCs/>
                <w:sz w:val="20"/>
                <w:lang w:val="en-US"/>
              </w:rPr>
              <w:t xml:space="preserve"> </w:t>
            </w:r>
            <w:proofErr w:type="spellStart"/>
            <w:r w:rsidRPr="00217036">
              <w:rPr>
                <w:rFonts w:ascii="Times New Roman" w:hAnsi="Times New Roman"/>
                <w:bCs/>
                <w:sz w:val="20"/>
                <w:lang w:val="en-US"/>
              </w:rPr>
              <w:t>ms</w:t>
            </w:r>
            <w:proofErr w:type="spellEnd"/>
            <w:r w:rsidRPr="00217036">
              <w:rPr>
                <w:rFonts w:ascii="Times New Roman" w:hAnsi="Times New Roman"/>
                <w:bCs/>
                <w:sz w:val="20"/>
                <w:lang w:val="en-US"/>
              </w:rPr>
              <w:t xml:space="preserve">) </w:t>
            </w:r>
          </w:p>
        </w:tc>
        <w:tc>
          <w:tcPr>
            <w:tcW w:w="1202" w:type="pct"/>
            <w:shd w:val="clear" w:color="auto" w:fill="00B0F0"/>
            <w:vAlign w:val="center"/>
          </w:tcPr>
          <w:p w14:paraId="4B5DD3A6" w14:textId="77777777" w:rsidR="003A1540" w:rsidRPr="005C4097" w:rsidRDefault="003A1540" w:rsidP="00492C01">
            <w:pPr>
              <w:widowControl w:val="0"/>
              <w:spacing w:line="240" w:lineRule="atLeast"/>
              <w:jc w:val="center"/>
              <w:rPr>
                <w:b/>
              </w:rPr>
            </w:pPr>
            <w:r w:rsidRPr="000D72F7">
              <w:rPr>
                <w:b/>
              </w:rPr>
              <w:t xml:space="preserve">Total transition time </w:t>
            </w:r>
          </w:p>
        </w:tc>
      </w:tr>
      <w:tr w:rsidR="003A1540" w:rsidRPr="00217036" w14:paraId="03B148E0" w14:textId="77777777" w:rsidTr="00492C01">
        <w:trPr>
          <w:trHeight w:val="335"/>
          <w:jc w:val="center"/>
        </w:trPr>
        <w:tc>
          <w:tcPr>
            <w:tcW w:w="974" w:type="pct"/>
            <w:vAlign w:val="center"/>
          </w:tcPr>
          <w:p w14:paraId="701C76E1" w14:textId="77777777" w:rsidR="003A1540" w:rsidRPr="005C4097" w:rsidRDefault="003A1540" w:rsidP="00492C01">
            <w:pPr>
              <w:widowControl w:val="0"/>
              <w:spacing w:line="240" w:lineRule="atLeast"/>
              <w:jc w:val="center"/>
            </w:pPr>
            <w:r w:rsidRPr="000D72F7">
              <w:t>Deep sleep</w:t>
            </w:r>
          </w:p>
        </w:tc>
        <w:tc>
          <w:tcPr>
            <w:tcW w:w="2824" w:type="pct"/>
            <w:vAlign w:val="center"/>
          </w:tcPr>
          <w:p w14:paraId="0F097B32" w14:textId="77777777" w:rsidR="003A1540" w:rsidRPr="00217036" w:rsidRDefault="003A1540" w:rsidP="00492C01">
            <w:pPr>
              <w:widowControl w:val="0"/>
              <w:spacing w:line="240" w:lineRule="atLeast"/>
              <w:jc w:val="center"/>
              <w:rPr>
                <w:noProof/>
                <w:szCs w:val="20"/>
              </w:rPr>
            </w:pPr>
            <w:r w:rsidRPr="00217036">
              <w:rPr>
                <w:szCs w:val="20"/>
              </w:rPr>
              <w:t xml:space="preserve">450 </w:t>
            </w:r>
          </w:p>
        </w:tc>
        <w:tc>
          <w:tcPr>
            <w:tcW w:w="1202" w:type="pct"/>
            <w:vAlign w:val="center"/>
          </w:tcPr>
          <w:p w14:paraId="79C7DE8A" w14:textId="77777777" w:rsidR="003A1540" w:rsidRPr="00217036" w:rsidRDefault="003A1540" w:rsidP="00492C01">
            <w:pPr>
              <w:widowControl w:val="0"/>
              <w:spacing w:line="276" w:lineRule="auto"/>
              <w:jc w:val="center"/>
              <w:rPr>
                <w:noProof/>
                <w:szCs w:val="20"/>
              </w:rPr>
            </w:pPr>
            <w:r w:rsidRPr="00217036">
              <w:rPr>
                <w:szCs w:val="20"/>
              </w:rPr>
              <w:t xml:space="preserve">20 </w:t>
            </w:r>
            <w:proofErr w:type="spellStart"/>
            <w:r w:rsidRPr="00217036">
              <w:rPr>
                <w:szCs w:val="20"/>
              </w:rPr>
              <w:t>ms</w:t>
            </w:r>
            <w:proofErr w:type="spellEnd"/>
            <w:r w:rsidRPr="00217036">
              <w:rPr>
                <w:szCs w:val="20"/>
              </w:rPr>
              <w:t xml:space="preserve"> </w:t>
            </w:r>
          </w:p>
        </w:tc>
      </w:tr>
      <w:tr w:rsidR="003A1540" w:rsidRPr="00217036" w14:paraId="5340ABDB" w14:textId="77777777" w:rsidTr="00492C01">
        <w:trPr>
          <w:jc w:val="center"/>
        </w:trPr>
        <w:tc>
          <w:tcPr>
            <w:tcW w:w="974" w:type="pct"/>
            <w:vAlign w:val="center"/>
          </w:tcPr>
          <w:p w14:paraId="43456CDA" w14:textId="77777777" w:rsidR="003A1540" w:rsidRPr="005C4097" w:rsidRDefault="003A1540" w:rsidP="00492C01">
            <w:pPr>
              <w:widowControl w:val="0"/>
              <w:spacing w:line="240" w:lineRule="atLeast"/>
              <w:jc w:val="center"/>
            </w:pPr>
            <w:r w:rsidRPr="000D72F7">
              <w:t>Light sleep</w:t>
            </w:r>
          </w:p>
        </w:tc>
        <w:tc>
          <w:tcPr>
            <w:tcW w:w="2824" w:type="pct"/>
            <w:vAlign w:val="center"/>
          </w:tcPr>
          <w:p w14:paraId="596DB8DE" w14:textId="77777777" w:rsidR="003A1540" w:rsidRPr="00217036" w:rsidRDefault="003A1540" w:rsidP="00492C01">
            <w:pPr>
              <w:widowControl w:val="0"/>
              <w:spacing w:line="240" w:lineRule="atLeast"/>
              <w:jc w:val="center"/>
              <w:rPr>
                <w:noProof/>
                <w:szCs w:val="20"/>
              </w:rPr>
            </w:pPr>
            <w:r w:rsidRPr="00217036">
              <w:rPr>
                <w:szCs w:val="20"/>
              </w:rPr>
              <w:t xml:space="preserve">100 </w:t>
            </w:r>
          </w:p>
        </w:tc>
        <w:tc>
          <w:tcPr>
            <w:tcW w:w="1202" w:type="pct"/>
            <w:vAlign w:val="center"/>
          </w:tcPr>
          <w:p w14:paraId="6159F609" w14:textId="77777777" w:rsidR="003A1540" w:rsidRPr="00217036" w:rsidRDefault="003A1540" w:rsidP="00492C01">
            <w:pPr>
              <w:widowControl w:val="0"/>
              <w:spacing w:line="276" w:lineRule="auto"/>
              <w:jc w:val="center"/>
              <w:rPr>
                <w:noProof/>
                <w:szCs w:val="20"/>
              </w:rPr>
            </w:pPr>
            <w:r w:rsidRPr="00217036">
              <w:rPr>
                <w:szCs w:val="20"/>
              </w:rPr>
              <w:t xml:space="preserve">6 </w:t>
            </w:r>
            <w:proofErr w:type="spellStart"/>
            <w:r w:rsidRPr="00217036">
              <w:rPr>
                <w:szCs w:val="20"/>
              </w:rPr>
              <w:t>ms</w:t>
            </w:r>
            <w:proofErr w:type="spellEnd"/>
            <w:r w:rsidRPr="00217036">
              <w:rPr>
                <w:szCs w:val="20"/>
              </w:rPr>
              <w:t xml:space="preserve"> </w:t>
            </w:r>
          </w:p>
        </w:tc>
      </w:tr>
      <w:tr w:rsidR="003A1540" w:rsidRPr="00217036" w14:paraId="223F211B" w14:textId="77777777" w:rsidTr="00492C01">
        <w:trPr>
          <w:jc w:val="center"/>
        </w:trPr>
        <w:tc>
          <w:tcPr>
            <w:tcW w:w="974" w:type="pct"/>
            <w:vAlign w:val="center"/>
          </w:tcPr>
          <w:p w14:paraId="730DE2AC" w14:textId="77777777" w:rsidR="003A1540" w:rsidRPr="005C4097" w:rsidRDefault="003A1540" w:rsidP="00492C01">
            <w:pPr>
              <w:widowControl w:val="0"/>
              <w:spacing w:line="240" w:lineRule="atLeast"/>
              <w:jc w:val="center"/>
            </w:pPr>
            <w:r w:rsidRPr="000D72F7">
              <w:t>Micro sleep</w:t>
            </w:r>
          </w:p>
        </w:tc>
        <w:tc>
          <w:tcPr>
            <w:tcW w:w="2824" w:type="pct"/>
            <w:vAlign w:val="center"/>
          </w:tcPr>
          <w:p w14:paraId="76BDD2D2" w14:textId="77777777" w:rsidR="003A1540" w:rsidRPr="00217036" w:rsidRDefault="003A1540" w:rsidP="00492C01">
            <w:pPr>
              <w:widowControl w:val="0"/>
              <w:spacing w:line="240" w:lineRule="atLeast"/>
              <w:jc w:val="center"/>
              <w:rPr>
                <w:noProof/>
                <w:szCs w:val="20"/>
              </w:rPr>
            </w:pPr>
            <w:r w:rsidRPr="00217036">
              <w:rPr>
                <w:szCs w:val="20"/>
              </w:rPr>
              <w:t xml:space="preserve">0 </w:t>
            </w:r>
          </w:p>
        </w:tc>
        <w:tc>
          <w:tcPr>
            <w:tcW w:w="1202" w:type="pct"/>
            <w:vAlign w:val="center"/>
          </w:tcPr>
          <w:p w14:paraId="6B4DC9AF" w14:textId="77777777" w:rsidR="003A1540" w:rsidRPr="00217036" w:rsidRDefault="003A1540" w:rsidP="00492C01">
            <w:pPr>
              <w:widowControl w:val="0"/>
              <w:spacing w:line="276" w:lineRule="auto"/>
              <w:jc w:val="center"/>
              <w:rPr>
                <w:noProof/>
                <w:szCs w:val="20"/>
              </w:rPr>
            </w:pPr>
            <w:r w:rsidRPr="00217036">
              <w:rPr>
                <w:szCs w:val="20"/>
              </w:rPr>
              <w:t xml:space="preserve">0 </w:t>
            </w:r>
            <w:proofErr w:type="spellStart"/>
            <w:r w:rsidRPr="00217036">
              <w:rPr>
                <w:szCs w:val="20"/>
              </w:rPr>
              <w:t>ms</w:t>
            </w:r>
            <w:proofErr w:type="spellEnd"/>
            <w:r w:rsidRPr="00217036">
              <w:rPr>
                <w:szCs w:val="20"/>
              </w:rPr>
              <w:t xml:space="preserve">* </w:t>
            </w:r>
          </w:p>
        </w:tc>
      </w:tr>
      <w:tr w:rsidR="003A1540" w:rsidRPr="00217036" w14:paraId="0F65D54B" w14:textId="77777777" w:rsidTr="00492C01">
        <w:trPr>
          <w:jc w:val="center"/>
        </w:trPr>
        <w:tc>
          <w:tcPr>
            <w:tcW w:w="5000" w:type="pct"/>
            <w:gridSpan w:val="3"/>
            <w:vAlign w:val="center"/>
          </w:tcPr>
          <w:p w14:paraId="6AE5DD40" w14:textId="77777777" w:rsidR="003A1540" w:rsidRPr="005C4097" w:rsidRDefault="003A1540" w:rsidP="00492C01">
            <w:pPr>
              <w:widowControl w:val="0"/>
              <w:spacing w:line="240" w:lineRule="atLeast"/>
            </w:pPr>
            <w:r w:rsidRPr="000D72F7">
              <w:t>*Immediate transition is assumed for power saving study purpose from or to a non-sleep state</w:t>
            </w:r>
          </w:p>
        </w:tc>
      </w:tr>
    </w:tbl>
    <w:p w14:paraId="5C9F1AB5" w14:textId="21995375" w:rsidR="00492C01" w:rsidRDefault="003A1540" w:rsidP="003A1540">
      <w:pPr>
        <w:widowControl w:val="0"/>
        <w:spacing w:before="120" w:after="120" w:line="276" w:lineRule="auto"/>
        <w:jc w:val="both"/>
      </w:pPr>
      <w:r>
        <w:rPr>
          <w:rFonts w:eastAsiaTheme="minorEastAsia"/>
          <w:noProof/>
          <w:lang w:eastAsia="zh-CN"/>
        </w:rPr>
        <w:t xml:space="preserve">Based on the given power consumption model as shown in </w:t>
      </w:r>
      <w:r w:rsidR="00487A0D">
        <w:rPr>
          <w:rFonts w:eastAsia="宋体"/>
          <w:lang w:eastAsia="zh-CN"/>
        </w:rPr>
        <w:fldChar w:fldCharType="begin"/>
      </w:r>
      <w:r w:rsidR="00487A0D">
        <w:rPr>
          <w:rFonts w:eastAsia="宋体"/>
          <w:lang w:eastAsia="zh-CN"/>
        </w:rPr>
        <w:instrText xml:space="preserve"> REF _Ref68602240 \h </w:instrText>
      </w:r>
      <w:r w:rsidR="00487A0D">
        <w:rPr>
          <w:rFonts w:eastAsia="宋体"/>
          <w:lang w:eastAsia="zh-CN"/>
        </w:rPr>
      </w:r>
      <w:r w:rsidR="00487A0D">
        <w:rPr>
          <w:rFonts w:eastAsia="宋体"/>
          <w:lang w:eastAsia="zh-CN"/>
        </w:rPr>
        <w:fldChar w:fldCharType="separate"/>
      </w:r>
      <w:r w:rsidR="001F0E29">
        <w:t xml:space="preserve">Table </w:t>
      </w:r>
      <w:r w:rsidR="001F0E29">
        <w:rPr>
          <w:noProof/>
        </w:rPr>
        <w:t>2</w:t>
      </w:r>
      <w:r w:rsidR="00487A0D">
        <w:rPr>
          <w:rFonts w:eastAsia="宋体"/>
          <w:lang w:eastAsia="zh-CN"/>
        </w:rPr>
        <w:fldChar w:fldCharType="end"/>
      </w:r>
      <w:r>
        <w:rPr>
          <w:rFonts w:eastAsiaTheme="minorEastAsia"/>
          <w:noProof/>
          <w:lang w:eastAsia="zh-CN"/>
        </w:rPr>
        <w:t xml:space="preserve">, the UL power consumption model is incomplete at present. For instance, </w:t>
      </w:r>
      <w:r>
        <w:t>a UE’s transmit power depends on UE’s pathloss and SNR target</w:t>
      </w:r>
      <w:r w:rsidR="00052541">
        <w:t>,</w:t>
      </w:r>
      <w:r>
        <w:t xml:space="preserve"> and in some cases</w:t>
      </w:r>
      <w:r w:rsidR="00052541">
        <w:t>,</w:t>
      </w:r>
      <w:r>
        <w:t xml:space="preserve"> the value of it is between 0dBm and 23dBm, but it is not reflected in the UL power consumption model, e.g. there is no interpolation algorithm available for the UL power consumption model in TR38.</w:t>
      </w:r>
      <w:proofErr w:type="gramStart"/>
      <w:r>
        <w:t>840,  which</w:t>
      </w:r>
      <w:proofErr w:type="gramEnd"/>
      <w:r>
        <w:t xml:space="preserve"> should be introduced for precise evaluation. </w:t>
      </w:r>
    </w:p>
    <w:p w14:paraId="2E150360" w14:textId="30108196" w:rsidR="00492C01" w:rsidRDefault="00492C01" w:rsidP="003A1540">
      <w:pPr>
        <w:widowControl w:val="0"/>
        <w:spacing w:before="120" w:after="120" w:line="276" w:lineRule="auto"/>
        <w:jc w:val="both"/>
        <w:rPr>
          <w:rFonts w:eastAsiaTheme="minorEastAsia"/>
          <w:lang w:eastAsia="zh-CN"/>
        </w:rPr>
      </w:pPr>
      <w:r>
        <w:rPr>
          <w:rFonts w:eastAsiaTheme="minorEastAsia" w:hint="eastAsia"/>
          <w:lang w:eastAsia="zh-CN"/>
        </w:rPr>
        <w:t>D</w:t>
      </w:r>
      <w:r>
        <w:rPr>
          <w:rFonts w:eastAsiaTheme="minorEastAsia"/>
          <w:lang w:eastAsia="zh-CN"/>
        </w:rPr>
        <w:t>uring RAN1#104-e meeting, the following agreement on UL UE power consumption model has been achieved.</w:t>
      </w:r>
    </w:p>
    <w:p w14:paraId="0448324F" w14:textId="1E2FE7D7" w:rsidR="00492C01" w:rsidRPr="00487A0D" w:rsidRDefault="00492C01" w:rsidP="003A1540">
      <w:pPr>
        <w:widowControl w:val="0"/>
        <w:spacing w:before="120" w:after="120" w:line="276" w:lineRule="auto"/>
        <w:jc w:val="both"/>
        <w:rPr>
          <w:rFonts w:eastAsiaTheme="minorEastAsia"/>
          <w:lang w:eastAsia="zh-CN"/>
        </w:rPr>
      </w:pPr>
      <w:r>
        <w:rPr>
          <w:rFonts w:eastAsia="宋体"/>
          <w:noProof/>
          <w:szCs w:val="22"/>
          <w:lang w:eastAsia="zh-CN"/>
        </w:rPr>
        <w:lastRenderedPageBreak/>
        <mc:AlternateContent>
          <mc:Choice Requires="wps">
            <w:drawing>
              <wp:inline distT="0" distB="0" distL="0" distR="0" wp14:anchorId="2EDDECC3" wp14:editId="02F3365D">
                <wp:extent cx="5759450" cy="2717321"/>
                <wp:effectExtent l="0" t="0" r="12700" b="2603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717321"/>
                        </a:xfrm>
                        <a:prstGeom prst="rect">
                          <a:avLst/>
                        </a:prstGeom>
                        <a:solidFill>
                          <a:srgbClr val="FFFFFF"/>
                        </a:solidFill>
                        <a:ln w="9525">
                          <a:solidFill>
                            <a:srgbClr val="000000"/>
                          </a:solidFill>
                          <a:miter lim="800000"/>
                          <a:headEnd/>
                          <a:tailEnd/>
                        </a:ln>
                      </wps:spPr>
                      <wps:txbx>
                        <w:txbxContent>
                          <w:p w14:paraId="27E44D03" w14:textId="77777777" w:rsidR="00520380" w:rsidRPr="00492C01" w:rsidRDefault="00520380" w:rsidP="00492C01">
                            <w:pPr>
                              <w:rPr>
                                <w:szCs w:val="20"/>
                              </w:rPr>
                            </w:pPr>
                            <w:r w:rsidRPr="00492C01">
                              <w:rPr>
                                <w:szCs w:val="20"/>
                                <w:highlight w:val="green"/>
                              </w:rPr>
                              <w:t>Agreements:</w:t>
                            </w:r>
                            <w:r w:rsidRPr="00492C01">
                              <w:rPr>
                                <w:szCs w:val="20"/>
                              </w:rPr>
                              <w:t xml:space="preserve"> For UL UE power consumption evaluation for UE with transmit power X [0,23] dBm, adopt the following </w:t>
                            </w:r>
                          </w:p>
                          <w:p w14:paraId="7C6B216F" w14:textId="77777777" w:rsidR="00520380" w:rsidRPr="00492C01" w:rsidRDefault="00520380" w:rsidP="00492C01">
                            <w:pPr>
                              <w:numPr>
                                <w:ilvl w:val="0"/>
                                <w:numId w:val="87"/>
                              </w:numPr>
                              <w:rPr>
                                <w:szCs w:val="20"/>
                              </w:rPr>
                            </w:pPr>
                            <w:r w:rsidRPr="00492C01">
                              <w:rPr>
                                <w:color w:val="FF0000"/>
                                <w:szCs w:val="20"/>
                              </w:rPr>
                              <w:t xml:space="preserve">Option 1 </w:t>
                            </w:r>
                            <w:r w:rsidRPr="00492C01">
                              <w:rPr>
                                <w:strike/>
                                <w:color w:val="FF0000"/>
                                <w:szCs w:val="20"/>
                              </w:rPr>
                              <w:t>(Baseline)</w:t>
                            </w:r>
                            <w:r w:rsidRPr="00492C01">
                              <w:rPr>
                                <w:szCs w:val="20"/>
                              </w:rPr>
                              <w:t xml:space="preserve">: Consider only two Tx power values as defined in TR 38.840 </w:t>
                            </w:r>
                          </w:p>
                          <w:p w14:paraId="34EEAC1E" w14:textId="77777777" w:rsidR="00520380" w:rsidRPr="00492C01" w:rsidRDefault="00520380" w:rsidP="00492C01">
                            <w:pPr>
                              <w:numPr>
                                <w:ilvl w:val="1"/>
                                <w:numId w:val="87"/>
                              </w:numPr>
                              <w:rPr>
                                <w:szCs w:val="20"/>
                              </w:rPr>
                            </w:pPr>
                            <w:r w:rsidRPr="00492C01">
                              <w:rPr>
                                <w:color w:val="FF0000"/>
                                <w:szCs w:val="20"/>
                              </w:rPr>
                              <w:t xml:space="preserve">Power number is given as </w:t>
                            </w:r>
                            <w:r w:rsidRPr="00492C01">
                              <w:rPr>
                                <w:rStyle w:val="afd"/>
                                <w:color w:val="FF0000"/>
                                <w:szCs w:val="20"/>
                              </w:rPr>
                              <w:t>A</w:t>
                            </w:r>
                            <w:r w:rsidRPr="00492C01">
                              <w:rPr>
                                <w:color w:val="FF0000"/>
                                <w:szCs w:val="20"/>
                              </w:rPr>
                              <w:t xml:space="preserve"> for X= [0, </w:t>
                            </w:r>
                            <w:proofErr w:type="gramStart"/>
                            <w:r w:rsidRPr="00492C01">
                              <w:rPr>
                                <w:color w:val="FF0000"/>
                                <w:szCs w:val="20"/>
                              </w:rPr>
                              <w:t>M)dBm</w:t>
                            </w:r>
                            <w:proofErr w:type="gramEnd"/>
                            <w:r w:rsidRPr="00492C01">
                              <w:rPr>
                                <w:color w:val="FF0000"/>
                                <w:szCs w:val="20"/>
                              </w:rPr>
                              <w:t xml:space="preserve"> and </w:t>
                            </w:r>
                            <w:r w:rsidRPr="00492C01">
                              <w:rPr>
                                <w:rStyle w:val="afd"/>
                                <w:color w:val="FF0000"/>
                                <w:szCs w:val="20"/>
                              </w:rPr>
                              <w:t>B</w:t>
                            </w:r>
                            <w:r w:rsidRPr="00492C01">
                              <w:rPr>
                                <w:color w:val="FF0000"/>
                                <w:szCs w:val="20"/>
                              </w:rPr>
                              <w:t xml:space="preserve"> for X =[M, 23]dBm, where </w:t>
                            </w:r>
                            <w:r w:rsidRPr="00492C01">
                              <w:rPr>
                                <w:rStyle w:val="afd"/>
                                <w:color w:val="FF0000"/>
                                <w:szCs w:val="20"/>
                              </w:rPr>
                              <w:t>A</w:t>
                            </w:r>
                            <w:r w:rsidRPr="00492C01">
                              <w:rPr>
                                <w:color w:val="FF0000"/>
                                <w:szCs w:val="20"/>
                              </w:rPr>
                              <w:t xml:space="preserve"> and </w:t>
                            </w:r>
                            <w:r w:rsidRPr="00492C01">
                              <w:rPr>
                                <w:rStyle w:val="afd"/>
                                <w:color w:val="FF0000"/>
                                <w:szCs w:val="20"/>
                              </w:rPr>
                              <w:t>B</w:t>
                            </w:r>
                            <w:r w:rsidRPr="00492C01">
                              <w:rPr>
                                <w:color w:val="FF0000"/>
                                <w:szCs w:val="20"/>
                              </w:rPr>
                              <w:t xml:space="preserve"> (defined in 38.840) correspond to power consumption numbers for a given uplink slot for 0dBm and 23dBm respectively.</w:t>
                            </w:r>
                            <w:r w:rsidRPr="00492C01">
                              <w:rPr>
                                <w:szCs w:val="20"/>
                              </w:rPr>
                              <w:t xml:space="preserve"> </w:t>
                            </w:r>
                          </w:p>
                          <w:p w14:paraId="434DBA10" w14:textId="77777777" w:rsidR="00520380" w:rsidRPr="00492C01" w:rsidRDefault="00520380" w:rsidP="00492C01">
                            <w:pPr>
                              <w:numPr>
                                <w:ilvl w:val="2"/>
                                <w:numId w:val="87"/>
                              </w:numPr>
                              <w:rPr>
                                <w:szCs w:val="20"/>
                              </w:rPr>
                            </w:pPr>
                            <w:r w:rsidRPr="00492C01">
                              <w:rPr>
                                <w:szCs w:val="20"/>
                              </w:rPr>
                              <w:t xml:space="preserve">M = </w:t>
                            </w:r>
                            <w:r w:rsidRPr="00492C01">
                              <w:rPr>
                                <w:color w:val="FF0000"/>
                                <w:szCs w:val="20"/>
                              </w:rPr>
                              <w:t>[</w:t>
                            </w:r>
                            <w:r w:rsidRPr="00492C01">
                              <w:rPr>
                                <w:szCs w:val="20"/>
                              </w:rPr>
                              <w:t>20</w:t>
                            </w:r>
                            <w:r w:rsidRPr="00492C01">
                              <w:rPr>
                                <w:color w:val="FF0000"/>
                                <w:szCs w:val="20"/>
                              </w:rPr>
                              <w:t>]</w:t>
                            </w:r>
                          </w:p>
                          <w:p w14:paraId="17E7D660" w14:textId="77777777" w:rsidR="00520380" w:rsidRPr="00492C01" w:rsidRDefault="00520380" w:rsidP="00492C01">
                            <w:pPr>
                              <w:numPr>
                                <w:ilvl w:val="2"/>
                                <w:numId w:val="87"/>
                              </w:numPr>
                              <w:rPr>
                                <w:szCs w:val="20"/>
                              </w:rPr>
                            </w:pPr>
                            <w:r w:rsidRPr="00492C01">
                              <w:rPr>
                                <w:szCs w:val="20"/>
                              </w:rPr>
                              <w:t>Other value(s) of M can be optionally evaluated</w:t>
                            </w:r>
                          </w:p>
                          <w:p w14:paraId="3417DD31" w14:textId="77777777" w:rsidR="00520380" w:rsidRPr="00492C01" w:rsidRDefault="00520380" w:rsidP="00492C01">
                            <w:pPr>
                              <w:numPr>
                                <w:ilvl w:val="1"/>
                                <w:numId w:val="87"/>
                              </w:numPr>
                              <w:rPr>
                                <w:szCs w:val="20"/>
                              </w:rPr>
                            </w:pPr>
                            <w:r w:rsidRPr="00492C01">
                              <w:rPr>
                                <w:strike/>
                                <w:szCs w:val="20"/>
                              </w:rPr>
                              <w:t xml:space="preserve">Companies to provide detailed assumptions on UE power consumption for Tx power values other than 0 and 23 dBm </w:t>
                            </w:r>
                          </w:p>
                          <w:p w14:paraId="128D831C" w14:textId="77777777" w:rsidR="00520380" w:rsidRPr="00492C01" w:rsidRDefault="00520380" w:rsidP="00492C01">
                            <w:pPr>
                              <w:numPr>
                                <w:ilvl w:val="2"/>
                                <w:numId w:val="87"/>
                              </w:numPr>
                              <w:rPr>
                                <w:szCs w:val="20"/>
                              </w:rPr>
                            </w:pPr>
                            <w:r w:rsidRPr="00492C01">
                              <w:rPr>
                                <w:strike/>
                                <w:color w:val="FF0000"/>
                                <w:szCs w:val="20"/>
                              </w:rPr>
                              <w:t xml:space="preserve">E.g. Power number is given as </w:t>
                            </w:r>
                            <w:r w:rsidRPr="00492C01">
                              <w:rPr>
                                <w:rStyle w:val="afd"/>
                                <w:strike/>
                                <w:color w:val="FF0000"/>
                                <w:szCs w:val="20"/>
                              </w:rPr>
                              <w:t>A</w:t>
                            </w:r>
                            <w:r w:rsidRPr="00492C01">
                              <w:rPr>
                                <w:strike/>
                                <w:color w:val="FF0000"/>
                                <w:szCs w:val="20"/>
                              </w:rPr>
                              <w:t xml:space="preserve"> for X= [0, </w:t>
                            </w:r>
                            <w:proofErr w:type="gramStart"/>
                            <w:r w:rsidRPr="00492C01">
                              <w:rPr>
                                <w:strike/>
                                <w:color w:val="FF0000"/>
                                <w:szCs w:val="20"/>
                              </w:rPr>
                              <w:t>20)dBm</w:t>
                            </w:r>
                            <w:proofErr w:type="gramEnd"/>
                            <w:r w:rsidRPr="00492C01">
                              <w:rPr>
                                <w:strike/>
                                <w:color w:val="FF0000"/>
                                <w:szCs w:val="20"/>
                              </w:rPr>
                              <w:t xml:space="preserve"> and </w:t>
                            </w:r>
                            <w:r w:rsidRPr="00492C01">
                              <w:rPr>
                                <w:rStyle w:val="afd"/>
                                <w:strike/>
                                <w:color w:val="FF0000"/>
                                <w:szCs w:val="20"/>
                              </w:rPr>
                              <w:t>B</w:t>
                            </w:r>
                            <w:r w:rsidRPr="00492C01">
                              <w:rPr>
                                <w:strike/>
                                <w:color w:val="FF0000"/>
                                <w:szCs w:val="20"/>
                              </w:rPr>
                              <w:t xml:space="preserve"> for X =[20, 23]dBm, where </w:t>
                            </w:r>
                            <w:r w:rsidRPr="00492C01">
                              <w:rPr>
                                <w:rStyle w:val="afd"/>
                                <w:strike/>
                                <w:color w:val="FF0000"/>
                                <w:szCs w:val="20"/>
                              </w:rPr>
                              <w:t>A</w:t>
                            </w:r>
                            <w:r w:rsidRPr="00492C01">
                              <w:rPr>
                                <w:strike/>
                                <w:color w:val="FF0000"/>
                                <w:szCs w:val="20"/>
                              </w:rPr>
                              <w:t xml:space="preserve"> and </w:t>
                            </w:r>
                            <w:r w:rsidRPr="00492C01">
                              <w:rPr>
                                <w:rStyle w:val="afd"/>
                                <w:strike/>
                                <w:color w:val="FF0000"/>
                                <w:szCs w:val="20"/>
                              </w:rPr>
                              <w:t>B</w:t>
                            </w:r>
                            <w:r w:rsidRPr="00492C01">
                              <w:rPr>
                                <w:strike/>
                                <w:color w:val="FF0000"/>
                                <w:szCs w:val="20"/>
                              </w:rPr>
                              <w:t xml:space="preserve"> (defined in 38.840) correspond to power consumption numbers for a given uplink slot for 0dBm and 23dBm respectively.</w:t>
                            </w:r>
                          </w:p>
                          <w:p w14:paraId="59EB88A3" w14:textId="77777777" w:rsidR="00520380" w:rsidRPr="00492C01" w:rsidRDefault="00520380" w:rsidP="00492C01">
                            <w:pPr>
                              <w:numPr>
                                <w:ilvl w:val="0"/>
                                <w:numId w:val="87"/>
                              </w:numPr>
                              <w:rPr>
                                <w:szCs w:val="20"/>
                              </w:rPr>
                            </w:pPr>
                            <w:r w:rsidRPr="00492C01">
                              <w:rPr>
                                <w:color w:val="FF0000"/>
                                <w:szCs w:val="20"/>
                              </w:rPr>
                              <w:t>Option 2</w:t>
                            </w:r>
                            <w:r w:rsidRPr="00492C01">
                              <w:rPr>
                                <w:strike/>
                                <w:color w:val="FF0000"/>
                                <w:szCs w:val="20"/>
                              </w:rPr>
                              <w:t xml:space="preserve"> (FFS mandatory or optional)</w:t>
                            </w:r>
                            <w:r w:rsidRPr="00492C01">
                              <w:rPr>
                                <w:szCs w:val="20"/>
                              </w:rPr>
                              <w:t xml:space="preserve">: Linear interpolation method in linear scale for Tx power values other than 0 </w:t>
                            </w:r>
                            <w:r w:rsidRPr="00492C01">
                              <w:rPr>
                                <w:color w:val="FF0000"/>
                                <w:szCs w:val="20"/>
                              </w:rPr>
                              <w:t xml:space="preserve">dBm </w:t>
                            </w:r>
                            <w:r w:rsidRPr="00492C01">
                              <w:rPr>
                                <w:szCs w:val="20"/>
                              </w:rPr>
                              <w:t xml:space="preserve">and 23 dBm </w:t>
                            </w:r>
                          </w:p>
                          <w:p w14:paraId="3BE5A949" w14:textId="77777777" w:rsidR="00520380" w:rsidRPr="00487A0D" w:rsidRDefault="00520380" w:rsidP="00492C01">
                            <w:pPr>
                              <w:pStyle w:val="af7"/>
                              <w:widowControl/>
                              <w:numPr>
                                <w:ilvl w:val="0"/>
                                <w:numId w:val="87"/>
                              </w:numPr>
                              <w:ind w:firstLineChars="0"/>
                              <w:jc w:val="left"/>
                              <w:rPr>
                                <w:rFonts w:ascii="Times New Roman" w:hAnsi="Times New Roman"/>
                                <w:sz w:val="20"/>
                                <w:szCs w:val="20"/>
                              </w:rPr>
                            </w:pPr>
                            <w:r w:rsidRPr="00487A0D">
                              <w:rPr>
                                <w:rFonts w:ascii="Times New Roman" w:hAnsi="Times New Roman"/>
                                <w:color w:val="FF0000"/>
                                <w:sz w:val="20"/>
                                <w:szCs w:val="20"/>
                              </w:rPr>
                              <w:t>FFS whether or not to differentiate the two options (e.g., mandatory vs. optional)</w:t>
                            </w:r>
                          </w:p>
                          <w:p w14:paraId="749C27B7" w14:textId="77777777" w:rsidR="00520380" w:rsidRPr="00487A0D" w:rsidRDefault="00520380" w:rsidP="00492C01">
                            <w:pPr>
                              <w:pStyle w:val="af7"/>
                              <w:widowControl/>
                              <w:numPr>
                                <w:ilvl w:val="0"/>
                                <w:numId w:val="87"/>
                              </w:numPr>
                              <w:ind w:firstLineChars="0"/>
                              <w:jc w:val="left"/>
                              <w:rPr>
                                <w:rFonts w:ascii="Times New Roman" w:hAnsi="Times New Roman"/>
                                <w:color w:val="FF0000"/>
                                <w:sz w:val="20"/>
                                <w:szCs w:val="20"/>
                              </w:rPr>
                            </w:pPr>
                            <w:r w:rsidRPr="00487A0D">
                              <w:rPr>
                                <w:rFonts w:ascii="Times New Roman" w:hAnsi="Times New Roman"/>
                                <w:color w:val="FF0000"/>
                                <w:sz w:val="20"/>
                                <w:szCs w:val="20"/>
                              </w:rPr>
                              <w:t>FFS whether or not to consider UE with transmit power less than 0 dBm</w:t>
                            </w:r>
                          </w:p>
                          <w:p w14:paraId="5966FD92" w14:textId="497B4FB7" w:rsidR="00520380" w:rsidRPr="00884800" w:rsidRDefault="00520380" w:rsidP="00487A0D">
                            <w:pPr>
                              <w:pStyle w:val="xmsonormal"/>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2EDDECC3" id="_x0000_s1031" type="#_x0000_t202" style="width:453.5pt;height:2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">
                <v:textbox>
                  <w:txbxContent>
                    <w:p w14:paraId="27E44D03" w14:textId="77777777" w:rsidR="00520380" w:rsidRPr="00492C01" w:rsidRDefault="00520380" w:rsidP="00492C01">
                      <w:pPr>
                        <w:rPr>
                          <w:szCs w:val="20"/>
                        </w:rPr>
                      </w:pPr>
                      <w:r w:rsidRPr="00492C01">
                        <w:rPr>
                          <w:szCs w:val="20"/>
                          <w:highlight w:val="green"/>
                        </w:rPr>
                        <w:t>Agreements:</w:t>
                      </w:r>
                      <w:r w:rsidRPr="00492C01">
                        <w:rPr>
                          <w:szCs w:val="20"/>
                        </w:rPr>
                        <w:t xml:space="preserve"> For UL UE power consumption evaluation for UE with transmit power X [0,23] dBm, adopt the following </w:t>
                      </w:r>
                    </w:p>
                    <w:p w14:paraId="7C6B216F" w14:textId="77777777" w:rsidR="00520380" w:rsidRPr="00492C01" w:rsidRDefault="00520380" w:rsidP="00492C01">
                      <w:pPr>
                        <w:numPr>
                          <w:ilvl w:val="0"/>
                          <w:numId w:val="87"/>
                        </w:numPr>
                        <w:rPr>
                          <w:szCs w:val="20"/>
                        </w:rPr>
                      </w:pPr>
                      <w:r w:rsidRPr="00492C01">
                        <w:rPr>
                          <w:color w:val="FF0000"/>
                          <w:szCs w:val="20"/>
                        </w:rPr>
                        <w:t xml:space="preserve">Option 1 </w:t>
                      </w:r>
                      <w:r w:rsidRPr="00492C01">
                        <w:rPr>
                          <w:strike/>
                          <w:color w:val="FF0000"/>
                          <w:szCs w:val="20"/>
                        </w:rPr>
                        <w:t>(Baseline)</w:t>
                      </w:r>
                      <w:r w:rsidRPr="00492C01">
                        <w:rPr>
                          <w:szCs w:val="20"/>
                        </w:rPr>
                        <w:t xml:space="preserve">: Consider only two Tx power values as defined in TR 38.840 </w:t>
                      </w:r>
                    </w:p>
                    <w:p w14:paraId="34EEAC1E" w14:textId="77777777" w:rsidR="00520380" w:rsidRPr="00492C01" w:rsidRDefault="00520380" w:rsidP="00492C01">
                      <w:pPr>
                        <w:numPr>
                          <w:ilvl w:val="1"/>
                          <w:numId w:val="87"/>
                        </w:numPr>
                        <w:rPr>
                          <w:szCs w:val="20"/>
                        </w:rPr>
                      </w:pPr>
                      <w:r w:rsidRPr="00492C01">
                        <w:rPr>
                          <w:color w:val="FF0000"/>
                          <w:szCs w:val="20"/>
                        </w:rPr>
                        <w:t xml:space="preserve">Power number is given as </w:t>
                      </w:r>
                      <w:r w:rsidRPr="00492C01">
                        <w:rPr>
                          <w:rStyle w:val="afd"/>
                          <w:color w:val="FF0000"/>
                          <w:szCs w:val="20"/>
                        </w:rPr>
                        <w:t>A</w:t>
                      </w:r>
                      <w:r w:rsidRPr="00492C01">
                        <w:rPr>
                          <w:color w:val="FF0000"/>
                          <w:szCs w:val="20"/>
                        </w:rPr>
                        <w:t xml:space="preserve"> for X= [0, </w:t>
                      </w:r>
                      <w:proofErr w:type="gramStart"/>
                      <w:r w:rsidRPr="00492C01">
                        <w:rPr>
                          <w:color w:val="FF0000"/>
                          <w:szCs w:val="20"/>
                        </w:rPr>
                        <w:t>M)dBm</w:t>
                      </w:r>
                      <w:proofErr w:type="gramEnd"/>
                      <w:r w:rsidRPr="00492C01">
                        <w:rPr>
                          <w:color w:val="FF0000"/>
                          <w:szCs w:val="20"/>
                        </w:rPr>
                        <w:t xml:space="preserve"> and </w:t>
                      </w:r>
                      <w:r w:rsidRPr="00492C01">
                        <w:rPr>
                          <w:rStyle w:val="afd"/>
                          <w:color w:val="FF0000"/>
                          <w:szCs w:val="20"/>
                        </w:rPr>
                        <w:t>B</w:t>
                      </w:r>
                      <w:r w:rsidRPr="00492C01">
                        <w:rPr>
                          <w:color w:val="FF0000"/>
                          <w:szCs w:val="20"/>
                        </w:rPr>
                        <w:t xml:space="preserve"> for X =[M, 23]dBm, where </w:t>
                      </w:r>
                      <w:r w:rsidRPr="00492C01">
                        <w:rPr>
                          <w:rStyle w:val="afd"/>
                          <w:color w:val="FF0000"/>
                          <w:szCs w:val="20"/>
                        </w:rPr>
                        <w:t>A</w:t>
                      </w:r>
                      <w:r w:rsidRPr="00492C01">
                        <w:rPr>
                          <w:color w:val="FF0000"/>
                          <w:szCs w:val="20"/>
                        </w:rPr>
                        <w:t xml:space="preserve"> and </w:t>
                      </w:r>
                      <w:r w:rsidRPr="00492C01">
                        <w:rPr>
                          <w:rStyle w:val="afd"/>
                          <w:color w:val="FF0000"/>
                          <w:szCs w:val="20"/>
                        </w:rPr>
                        <w:t>B</w:t>
                      </w:r>
                      <w:r w:rsidRPr="00492C01">
                        <w:rPr>
                          <w:color w:val="FF0000"/>
                          <w:szCs w:val="20"/>
                        </w:rPr>
                        <w:t xml:space="preserve"> (defined in 38.840) correspond to power consumption numbers for a given uplink slot for 0dBm and 23dBm respectively.</w:t>
                      </w:r>
                      <w:r w:rsidRPr="00492C01">
                        <w:rPr>
                          <w:szCs w:val="20"/>
                        </w:rPr>
                        <w:t xml:space="preserve"> </w:t>
                      </w:r>
                    </w:p>
                    <w:p w14:paraId="434DBA10" w14:textId="77777777" w:rsidR="00520380" w:rsidRPr="00492C01" w:rsidRDefault="00520380" w:rsidP="00492C01">
                      <w:pPr>
                        <w:numPr>
                          <w:ilvl w:val="2"/>
                          <w:numId w:val="87"/>
                        </w:numPr>
                        <w:rPr>
                          <w:szCs w:val="20"/>
                        </w:rPr>
                      </w:pPr>
                      <w:r w:rsidRPr="00492C01">
                        <w:rPr>
                          <w:szCs w:val="20"/>
                        </w:rPr>
                        <w:t xml:space="preserve">M = </w:t>
                      </w:r>
                      <w:r w:rsidRPr="00492C01">
                        <w:rPr>
                          <w:color w:val="FF0000"/>
                          <w:szCs w:val="20"/>
                        </w:rPr>
                        <w:t>[</w:t>
                      </w:r>
                      <w:r w:rsidRPr="00492C01">
                        <w:rPr>
                          <w:szCs w:val="20"/>
                        </w:rPr>
                        <w:t>20</w:t>
                      </w:r>
                      <w:r w:rsidRPr="00492C01">
                        <w:rPr>
                          <w:color w:val="FF0000"/>
                          <w:szCs w:val="20"/>
                        </w:rPr>
                        <w:t>]</w:t>
                      </w:r>
                    </w:p>
                    <w:p w14:paraId="17E7D660" w14:textId="77777777" w:rsidR="00520380" w:rsidRPr="00492C01" w:rsidRDefault="00520380" w:rsidP="00492C01">
                      <w:pPr>
                        <w:numPr>
                          <w:ilvl w:val="2"/>
                          <w:numId w:val="87"/>
                        </w:numPr>
                        <w:rPr>
                          <w:szCs w:val="20"/>
                        </w:rPr>
                      </w:pPr>
                      <w:r w:rsidRPr="00492C01">
                        <w:rPr>
                          <w:szCs w:val="20"/>
                        </w:rPr>
                        <w:t>Other value(s) of M can be optionally evaluated</w:t>
                      </w:r>
                    </w:p>
                    <w:p w14:paraId="3417DD31" w14:textId="77777777" w:rsidR="00520380" w:rsidRPr="00492C01" w:rsidRDefault="00520380" w:rsidP="00492C01">
                      <w:pPr>
                        <w:numPr>
                          <w:ilvl w:val="1"/>
                          <w:numId w:val="87"/>
                        </w:numPr>
                        <w:rPr>
                          <w:szCs w:val="20"/>
                        </w:rPr>
                      </w:pPr>
                      <w:r w:rsidRPr="00492C01">
                        <w:rPr>
                          <w:strike/>
                          <w:szCs w:val="20"/>
                        </w:rPr>
                        <w:t xml:space="preserve">Companies to provide detailed assumptions on UE power consumption for Tx power values other than 0 and 23 dBm </w:t>
                      </w:r>
                    </w:p>
                    <w:p w14:paraId="128D831C" w14:textId="77777777" w:rsidR="00520380" w:rsidRPr="00492C01" w:rsidRDefault="00520380" w:rsidP="00492C01">
                      <w:pPr>
                        <w:numPr>
                          <w:ilvl w:val="2"/>
                          <w:numId w:val="87"/>
                        </w:numPr>
                        <w:rPr>
                          <w:szCs w:val="20"/>
                        </w:rPr>
                      </w:pPr>
                      <w:r w:rsidRPr="00492C01">
                        <w:rPr>
                          <w:strike/>
                          <w:color w:val="FF0000"/>
                          <w:szCs w:val="20"/>
                        </w:rPr>
                        <w:t xml:space="preserve">E.g. Power number is given as </w:t>
                      </w:r>
                      <w:r w:rsidRPr="00492C01">
                        <w:rPr>
                          <w:rStyle w:val="afd"/>
                          <w:strike/>
                          <w:color w:val="FF0000"/>
                          <w:szCs w:val="20"/>
                        </w:rPr>
                        <w:t>A</w:t>
                      </w:r>
                      <w:r w:rsidRPr="00492C01">
                        <w:rPr>
                          <w:strike/>
                          <w:color w:val="FF0000"/>
                          <w:szCs w:val="20"/>
                        </w:rPr>
                        <w:t xml:space="preserve"> for X= [0, </w:t>
                      </w:r>
                      <w:proofErr w:type="gramStart"/>
                      <w:r w:rsidRPr="00492C01">
                        <w:rPr>
                          <w:strike/>
                          <w:color w:val="FF0000"/>
                          <w:szCs w:val="20"/>
                        </w:rPr>
                        <w:t>20)dBm</w:t>
                      </w:r>
                      <w:proofErr w:type="gramEnd"/>
                      <w:r w:rsidRPr="00492C01">
                        <w:rPr>
                          <w:strike/>
                          <w:color w:val="FF0000"/>
                          <w:szCs w:val="20"/>
                        </w:rPr>
                        <w:t xml:space="preserve"> and </w:t>
                      </w:r>
                      <w:r w:rsidRPr="00492C01">
                        <w:rPr>
                          <w:rStyle w:val="afd"/>
                          <w:strike/>
                          <w:color w:val="FF0000"/>
                          <w:szCs w:val="20"/>
                        </w:rPr>
                        <w:t>B</w:t>
                      </w:r>
                      <w:r w:rsidRPr="00492C01">
                        <w:rPr>
                          <w:strike/>
                          <w:color w:val="FF0000"/>
                          <w:szCs w:val="20"/>
                        </w:rPr>
                        <w:t xml:space="preserve"> for X =[20, 23]dBm, where </w:t>
                      </w:r>
                      <w:r w:rsidRPr="00492C01">
                        <w:rPr>
                          <w:rStyle w:val="afd"/>
                          <w:strike/>
                          <w:color w:val="FF0000"/>
                          <w:szCs w:val="20"/>
                        </w:rPr>
                        <w:t>A</w:t>
                      </w:r>
                      <w:r w:rsidRPr="00492C01">
                        <w:rPr>
                          <w:strike/>
                          <w:color w:val="FF0000"/>
                          <w:szCs w:val="20"/>
                        </w:rPr>
                        <w:t xml:space="preserve"> and </w:t>
                      </w:r>
                      <w:r w:rsidRPr="00492C01">
                        <w:rPr>
                          <w:rStyle w:val="afd"/>
                          <w:strike/>
                          <w:color w:val="FF0000"/>
                          <w:szCs w:val="20"/>
                        </w:rPr>
                        <w:t>B</w:t>
                      </w:r>
                      <w:r w:rsidRPr="00492C01">
                        <w:rPr>
                          <w:strike/>
                          <w:color w:val="FF0000"/>
                          <w:szCs w:val="20"/>
                        </w:rPr>
                        <w:t xml:space="preserve"> (defined in 38.840) correspond to power consumption numbers for a given uplink slot for 0dBm and 23dBm respectively.</w:t>
                      </w:r>
                    </w:p>
                    <w:p w14:paraId="59EB88A3" w14:textId="77777777" w:rsidR="00520380" w:rsidRPr="00492C01" w:rsidRDefault="00520380" w:rsidP="00492C01">
                      <w:pPr>
                        <w:numPr>
                          <w:ilvl w:val="0"/>
                          <w:numId w:val="87"/>
                        </w:numPr>
                        <w:rPr>
                          <w:szCs w:val="20"/>
                        </w:rPr>
                      </w:pPr>
                      <w:r w:rsidRPr="00492C01">
                        <w:rPr>
                          <w:color w:val="FF0000"/>
                          <w:szCs w:val="20"/>
                        </w:rPr>
                        <w:t>Option 2</w:t>
                      </w:r>
                      <w:r w:rsidRPr="00492C01">
                        <w:rPr>
                          <w:strike/>
                          <w:color w:val="FF0000"/>
                          <w:szCs w:val="20"/>
                        </w:rPr>
                        <w:t xml:space="preserve"> (FFS mandatory or optional)</w:t>
                      </w:r>
                      <w:r w:rsidRPr="00492C01">
                        <w:rPr>
                          <w:szCs w:val="20"/>
                        </w:rPr>
                        <w:t xml:space="preserve">: Linear interpolation method in linear scale for Tx power values other than 0 </w:t>
                      </w:r>
                      <w:r w:rsidRPr="00492C01">
                        <w:rPr>
                          <w:color w:val="FF0000"/>
                          <w:szCs w:val="20"/>
                        </w:rPr>
                        <w:t xml:space="preserve">dBm </w:t>
                      </w:r>
                      <w:r w:rsidRPr="00492C01">
                        <w:rPr>
                          <w:szCs w:val="20"/>
                        </w:rPr>
                        <w:t xml:space="preserve">and 23 dBm </w:t>
                      </w:r>
                    </w:p>
                    <w:p w14:paraId="3BE5A949" w14:textId="77777777" w:rsidR="00520380" w:rsidRPr="00487A0D" w:rsidRDefault="00520380" w:rsidP="00492C01">
                      <w:pPr>
                        <w:pStyle w:val="af7"/>
                        <w:widowControl/>
                        <w:numPr>
                          <w:ilvl w:val="0"/>
                          <w:numId w:val="87"/>
                        </w:numPr>
                        <w:ind w:firstLineChars="0"/>
                        <w:jc w:val="left"/>
                        <w:rPr>
                          <w:rFonts w:ascii="Times New Roman" w:hAnsi="Times New Roman"/>
                          <w:sz w:val="20"/>
                          <w:szCs w:val="20"/>
                        </w:rPr>
                      </w:pPr>
                      <w:r w:rsidRPr="00487A0D">
                        <w:rPr>
                          <w:rFonts w:ascii="Times New Roman" w:hAnsi="Times New Roman"/>
                          <w:color w:val="FF0000"/>
                          <w:sz w:val="20"/>
                          <w:szCs w:val="20"/>
                        </w:rPr>
                        <w:t>FFS whether or not to differentiate the two options (e.g., mandatory vs. optional)</w:t>
                      </w:r>
                    </w:p>
                    <w:p w14:paraId="749C27B7" w14:textId="77777777" w:rsidR="00520380" w:rsidRPr="00487A0D" w:rsidRDefault="00520380" w:rsidP="00492C01">
                      <w:pPr>
                        <w:pStyle w:val="af7"/>
                        <w:widowControl/>
                        <w:numPr>
                          <w:ilvl w:val="0"/>
                          <w:numId w:val="87"/>
                        </w:numPr>
                        <w:ind w:firstLineChars="0"/>
                        <w:jc w:val="left"/>
                        <w:rPr>
                          <w:rFonts w:ascii="Times New Roman" w:hAnsi="Times New Roman"/>
                          <w:color w:val="FF0000"/>
                          <w:sz w:val="20"/>
                          <w:szCs w:val="20"/>
                        </w:rPr>
                      </w:pPr>
                      <w:r w:rsidRPr="00487A0D">
                        <w:rPr>
                          <w:rFonts w:ascii="Times New Roman" w:hAnsi="Times New Roman"/>
                          <w:color w:val="FF0000"/>
                          <w:sz w:val="20"/>
                          <w:szCs w:val="20"/>
                        </w:rPr>
                        <w:t>FFS whether or not to consider UE with transmit power less than 0 dBm</w:t>
                      </w:r>
                    </w:p>
                    <w:p w14:paraId="5966FD92" w14:textId="497B4FB7" w:rsidR="00520380" w:rsidRPr="00884800" w:rsidRDefault="00520380" w:rsidP="00487A0D">
                      <w:pPr>
                        <w:pStyle w:val="xmsonormal"/>
                        <w:rPr>
                          <w:rFonts w:eastAsiaTheme="minorEastAsia"/>
                        </w:rPr>
                      </w:pPr>
                    </w:p>
                  </w:txbxContent>
                </v:textbox>
                <w10:anchorlock/>
              </v:shape>
            </w:pict>
          </mc:Fallback>
        </mc:AlternateContent>
      </w:r>
    </w:p>
    <w:p w14:paraId="1E2309FE" w14:textId="1223732B" w:rsidR="00492C01" w:rsidRPr="00487A0D" w:rsidRDefault="00492C01" w:rsidP="003A1540">
      <w:pPr>
        <w:widowControl w:val="0"/>
        <w:spacing w:before="120" w:after="120" w:line="276" w:lineRule="auto"/>
        <w:jc w:val="both"/>
        <w:rPr>
          <w:rFonts w:eastAsiaTheme="minorEastAsia"/>
          <w:lang w:eastAsia="zh-CN"/>
        </w:rPr>
      </w:pPr>
      <w:r>
        <w:rPr>
          <w:rFonts w:eastAsiaTheme="minorEastAsia" w:hint="eastAsia"/>
          <w:lang w:eastAsia="zh-CN"/>
        </w:rPr>
        <w:t>B</w:t>
      </w:r>
      <w:r>
        <w:rPr>
          <w:rFonts w:eastAsiaTheme="minorEastAsia"/>
          <w:lang w:eastAsia="zh-CN"/>
        </w:rPr>
        <w:t>etween the two options mentioned in the above agreement, we think option 2 is more precise, and better fit</w:t>
      </w:r>
      <w:r w:rsidR="00674848">
        <w:rPr>
          <w:rFonts w:eastAsiaTheme="minorEastAsia"/>
          <w:lang w:eastAsia="zh-CN"/>
        </w:rPr>
        <w:t>s</w:t>
      </w:r>
      <w:r>
        <w:rPr>
          <w:rFonts w:eastAsiaTheme="minorEastAsia"/>
          <w:lang w:eastAsia="zh-CN"/>
        </w:rPr>
        <w:t xml:space="preserve"> </w:t>
      </w:r>
      <w:r w:rsidR="00854F2A">
        <w:rPr>
          <w:rFonts w:eastAsiaTheme="minorEastAsia"/>
          <w:lang w:eastAsia="zh-CN"/>
        </w:rPr>
        <w:t xml:space="preserve">UE power consumption in practice. </w:t>
      </w:r>
      <w:bookmarkStart w:id="29" w:name="_Hlk68268588"/>
      <w:r w:rsidR="00854F2A">
        <w:rPr>
          <w:rFonts w:eastAsiaTheme="minorEastAsia"/>
          <w:lang w:eastAsia="zh-CN"/>
        </w:rPr>
        <w:t>On the contrary</w:t>
      </w:r>
      <w:bookmarkEnd w:id="29"/>
      <w:r w:rsidR="00854F2A">
        <w:rPr>
          <w:rFonts w:eastAsiaTheme="minorEastAsia"/>
          <w:lang w:eastAsia="zh-CN"/>
        </w:rPr>
        <w:t>, for option 1 the parameter M should be discussed and chosen carefully, which may involve more effort.</w:t>
      </w:r>
    </w:p>
    <w:p w14:paraId="48707072" w14:textId="79F9DD3B" w:rsidR="003A1540" w:rsidRPr="00F85D8F" w:rsidRDefault="003A1540" w:rsidP="003A1540">
      <w:pPr>
        <w:pStyle w:val="a7"/>
        <w:rPr>
          <w:b/>
          <w:i/>
        </w:rPr>
      </w:pPr>
      <w:r w:rsidRPr="00923E68">
        <w:rPr>
          <w:b/>
          <w:i/>
        </w:rPr>
        <w:t xml:space="preserve">Proposal </w:t>
      </w:r>
      <w:r w:rsidRPr="00923E68">
        <w:rPr>
          <w:b/>
          <w:i/>
        </w:rPr>
        <w:fldChar w:fldCharType="begin"/>
      </w:r>
      <w:r w:rsidRPr="00923E68">
        <w:rPr>
          <w:b/>
          <w:i/>
        </w:rPr>
        <w:instrText xml:space="preserve"> SEQ Proposal \* ARABIC </w:instrText>
      </w:r>
      <w:r w:rsidRPr="00923E68">
        <w:rPr>
          <w:b/>
          <w:i/>
        </w:rPr>
        <w:fldChar w:fldCharType="separate"/>
      </w:r>
      <w:r w:rsidR="008A12C3">
        <w:rPr>
          <w:b/>
          <w:i/>
          <w:noProof/>
        </w:rPr>
        <w:t>13</w:t>
      </w:r>
      <w:r w:rsidRPr="00923E68">
        <w:rPr>
          <w:b/>
          <w:i/>
        </w:rPr>
        <w:fldChar w:fldCharType="end"/>
      </w:r>
      <w:r w:rsidRPr="00923E68">
        <w:rPr>
          <w:b/>
          <w:i/>
        </w:rPr>
        <w:t xml:space="preserve">: </w:t>
      </w:r>
      <w:r w:rsidR="00854F2A">
        <w:rPr>
          <w:b/>
          <w:i/>
        </w:rPr>
        <w:t>For UL UE power consumption model, adopt the option 2 linear interpolation method.</w:t>
      </w:r>
    </w:p>
    <w:p w14:paraId="11018988" w14:textId="1B118910" w:rsidR="00854F2A" w:rsidRDefault="00854F2A" w:rsidP="00854F2A">
      <w:pPr>
        <w:widowControl w:val="0"/>
        <w:spacing w:before="120" w:after="120" w:line="276" w:lineRule="auto"/>
        <w:jc w:val="both"/>
        <w:rPr>
          <w:rFonts w:eastAsia="宋体"/>
          <w:lang w:eastAsia="zh-CN"/>
        </w:rPr>
      </w:pPr>
      <w:r>
        <w:rPr>
          <w:rFonts w:eastAsiaTheme="minorEastAsia" w:hint="eastAsia"/>
          <w:lang w:eastAsia="zh-CN"/>
        </w:rPr>
        <w:t>B</w:t>
      </w:r>
      <w:r>
        <w:rPr>
          <w:rFonts w:eastAsiaTheme="minorEastAsia"/>
          <w:lang w:eastAsia="zh-CN"/>
        </w:rPr>
        <w:t xml:space="preserve">esides, </w:t>
      </w:r>
      <w:r>
        <w:rPr>
          <w:rFonts w:eastAsiaTheme="minorEastAsia"/>
          <w:lang w:eastAsia="zh-CN"/>
        </w:rPr>
        <w:t xml:space="preserve">for the FFS point </w:t>
      </w:r>
      <w:r w:rsidR="00CB46A1">
        <w:rPr>
          <w:rFonts w:eastAsiaTheme="minorEastAsia" w:hint="eastAsia"/>
          <w:lang w:eastAsia="zh-CN"/>
        </w:rPr>
        <w:t>i.e.</w:t>
      </w:r>
      <w:r w:rsidR="00CB46A1">
        <w:rPr>
          <w:rFonts w:eastAsiaTheme="minorEastAsia"/>
          <w:lang w:eastAsia="zh-CN"/>
        </w:rPr>
        <w:t xml:space="preserve"> </w:t>
      </w:r>
      <w:proofErr w:type="gramStart"/>
      <w:r>
        <w:rPr>
          <w:rFonts w:eastAsiaTheme="minorEastAsia"/>
          <w:lang w:eastAsia="zh-CN"/>
        </w:rPr>
        <w:t>whether or not</w:t>
      </w:r>
      <w:proofErr w:type="gramEnd"/>
      <w:r>
        <w:rPr>
          <w:rFonts w:eastAsiaTheme="minorEastAsia"/>
          <w:lang w:eastAsia="zh-CN"/>
        </w:rPr>
        <w:t xml:space="preserve"> to consider UE with transmit power less than 0 dBm, </w:t>
      </w:r>
      <w:r>
        <w:rPr>
          <w:rFonts w:eastAsiaTheme="minorEastAsia"/>
          <w:lang w:eastAsia="zh-CN"/>
        </w:rPr>
        <w:t xml:space="preserve">we collected some statistical data about UE power </w:t>
      </w:r>
      <w:r>
        <w:rPr>
          <w:rFonts w:eastAsiaTheme="minorEastAsia"/>
          <w:lang w:eastAsia="zh-CN"/>
        </w:rPr>
        <w:t xml:space="preserve">based on the </w:t>
      </w:r>
      <w:r>
        <w:rPr>
          <w:rFonts w:eastAsia="宋体"/>
          <w:lang w:eastAsia="zh-CN"/>
        </w:rPr>
        <w:t>Indoor hotspot scenario</w:t>
      </w:r>
      <w:r w:rsidR="00D72D99">
        <w:rPr>
          <w:rFonts w:eastAsia="宋体"/>
          <w:lang w:eastAsia="zh-CN"/>
        </w:rPr>
        <w:t xml:space="preserve"> </w:t>
      </w:r>
      <w:r w:rsidR="00D72D99">
        <w:rPr>
          <w:rFonts w:eastAsia="宋体" w:hint="eastAsia"/>
          <w:lang w:eastAsia="zh-CN"/>
        </w:rPr>
        <w:t>with</w:t>
      </w:r>
      <w:r w:rsidR="00D72D99">
        <w:rPr>
          <w:rFonts w:eastAsia="宋体"/>
          <w:lang w:eastAsia="zh-CN"/>
        </w:rPr>
        <w:t xml:space="preserve"> 20Mbps</w:t>
      </w:r>
      <w:r w:rsidR="00E70408">
        <w:rPr>
          <w:rFonts w:eastAsia="宋体"/>
          <w:lang w:eastAsia="zh-CN"/>
        </w:rPr>
        <w:t xml:space="preserve"> and </w:t>
      </w:r>
      <w:r w:rsidR="00D72D99">
        <w:rPr>
          <w:rFonts w:eastAsia="宋体"/>
          <w:lang w:eastAsia="zh-CN"/>
        </w:rPr>
        <w:t>60fps</w:t>
      </w:r>
      <w:r w:rsidR="00E70408">
        <w:rPr>
          <w:rFonts w:eastAsia="宋体"/>
          <w:lang w:eastAsia="zh-CN"/>
        </w:rPr>
        <w:t xml:space="preserve"> for </w:t>
      </w:r>
      <w:r w:rsidR="00032E48">
        <w:rPr>
          <w:rFonts w:eastAsia="宋体"/>
          <w:lang w:eastAsia="zh-CN"/>
        </w:rPr>
        <w:t>up</w:t>
      </w:r>
      <w:r w:rsidR="00E70408">
        <w:rPr>
          <w:rFonts w:eastAsia="宋体"/>
          <w:lang w:eastAsia="zh-CN"/>
        </w:rPr>
        <w:t>link video traffic</w:t>
      </w:r>
      <w:r w:rsidR="00E70408">
        <w:rPr>
          <w:rFonts w:eastAsia="宋体" w:hint="eastAsia"/>
          <w:lang w:eastAsia="zh-CN"/>
        </w:rPr>
        <w:t>,</w:t>
      </w:r>
      <w:r w:rsidR="00E70408">
        <w:rPr>
          <w:rFonts w:eastAsia="宋体"/>
          <w:lang w:eastAsia="zh-CN"/>
        </w:rPr>
        <w:t xml:space="preserve"> and the number of UEs per cell is 6 with which </w:t>
      </w:r>
      <w:r w:rsidR="00E70408">
        <w:rPr>
          <w:rFonts w:eastAsia="宋体"/>
          <w:lang w:eastAsia="zh-CN"/>
        </w:rPr>
        <w:t>the</w:t>
      </w:r>
      <w:r w:rsidR="00E70408">
        <w:rPr>
          <w:rFonts w:eastAsia="宋体"/>
          <w:lang w:eastAsia="zh-CN"/>
        </w:rPr>
        <w:t xml:space="preserve"> system capacity </w:t>
      </w:r>
      <w:r w:rsidR="00E70408">
        <w:rPr>
          <w:rFonts w:eastAsia="宋体"/>
          <w:lang w:eastAsia="zh-CN"/>
        </w:rPr>
        <w:t xml:space="preserve">for </w:t>
      </w:r>
      <w:r w:rsidR="00032E48">
        <w:rPr>
          <w:rFonts w:eastAsia="宋体"/>
          <w:lang w:eastAsia="zh-CN"/>
        </w:rPr>
        <w:t xml:space="preserve">uplink </w:t>
      </w:r>
      <w:r w:rsidR="00E70408">
        <w:rPr>
          <w:rFonts w:eastAsia="宋体"/>
          <w:lang w:eastAsia="zh-CN"/>
        </w:rPr>
        <w:t>video traffic is achieved,</w:t>
      </w:r>
      <w:r w:rsidR="00333C55">
        <w:rPr>
          <w:rFonts w:eastAsia="宋体"/>
          <w:lang w:eastAsia="zh-CN"/>
        </w:rPr>
        <w:t xml:space="preserve"> </w:t>
      </w:r>
      <w:r w:rsidR="00CB46A1">
        <w:rPr>
          <w:rFonts w:eastAsia="宋体"/>
          <w:lang w:eastAsia="zh-CN"/>
        </w:rPr>
        <w:t>as</w:t>
      </w:r>
      <w:r>
        <w:rPr>
          <w:rFonts w:eastAsia="宋体"/>
          <w:lang w:eastAsia="zh-CN"/>
        </w:rPr>
        <w:t xml:space="preserve"> shown in </w:t>
      </w:r>
      <w:r w:rsidR="00A54F8C">
        <w:rPr>
          <w:rFonts w:eastAsia="宋体"/>
          <w:lang w:eastAsia="zh-CN"/>
        </w:rPr>
        <w:t xml:space="preserve">Figure </w:t>
      </w:r>
      <w:r w:rsidR="00941B84">
        <w:rPr>
          <w:rFonts w:eastAsia="宋体"/>
          <w:lang w:eastAsia="zh-CN"/>
        </w:rPr>
        <w:t>2</w:t>
      </w:r>
      <w:r>
        <w:rPr>
          <w:rFonts w:eastAsia="宋体"/>
          <w:lang w:eastAsia="zh-CN"/>
        </w:rPr>
        <w:t>.</w:t>
      </w:r>
      <w:r w:rsidR="00CB46A1">
        <w:rPr>
          <w:rFonts w:eastAsia="宋体"/>
          <w:lang w:eastAsia="zh-CN"/>
        </w:rPr>
        <w:t xml:space="preserve"> As per the CDF</w:t>
      </w:r>
      <w:r w:rsidR="00CB46A1">
        <w:rPr>
          <w:rFonts w:eastAsia="宋体"/>
          <w:lang w:eastAsia="zh-CN"/>
        </w:rPr>
        <w:t xml:space="preserve"> curve, </w:t>
      </w:r>
      <w:r w:rsidR="0014216E">
        <w:rPr>
          <w:rFonts w:eastAsia="宋体" w:hint="eastAsia"/>
          <w:lang w:eastAsia="zh-CN"/>
        </w:rPr>
        <w:t>it</w:t>
      </w:r>
      <w:r w:rsidR="0014216E">
        <w:rPr>
          <w:rFonts w:eastAsia="宋体"/>
          <w:lang w:eastAsia="zh-CN"/>
        </w:rPr>
        <w:t xml:space="preserve"> </w:t>
      </w:r>
      <w:r w:rsidR="0014216E">
        <w:rPr>
          <w:rFonts w:eastAsia="宋体" w:hint="eastAsia"/>
          <w:lang w:eastAsia="zh-CN"/>
        </w:rPr>
        <w:t>is</w:t>
      </w:r>
      <w:r w:rsidR="0014216E">
        <w:rPr>
          <w:rFonts w:eastAsia="宋体"/>
          <w:lang w:eastAsia="zh-CN"/>
        </w:rPr>
        <w:t xml:space="preserve"> noted that th</w:t>
      </w:r>
      <w:r w:rsidR="0014216E">
        <w:rPr>
          <w:rFonts w:eastAsia="宋体"/>
          <w:lang w:eastAsia="zh-CN"/>
        </w:rPr>
        <w:t xml:space="preserve">e probability </w:t>
      </w:r>
      <w:r w:rsidR="0014216E">
        <w:rPr>
          <w:rFonts w:eastAsia="宋体"/>
          <w:lang w:eastAsia="zh-CN"/>
        </w:rPr>
        <w:t>that</w:t>
      </w:r>
      <w:r w:rsidR="0014216E">
        <w:rPr>
          <w:rFonts w:eastAsia="宋体"/>
          <w:lang w:eastAsia="zh-CN"/>
        </w:rPr>
        <w:t xml:space="preserve"> UL </w:t>
      </w:r>
      <w:r w:rsidR="00C41A2D">
        <w:rPr>
          <w:rFonts w:eastAsia="宋体"/>
          <w:lang w:eastAsia="zh-CN"/>
        </w:rPr>
        <w:t xml:space="preserve">transmit </w:t>
      </w:r>
      <w:r w:rsidR="0014216E">
        <w:rPr>
          <w:rFonts w:eastAsia="宋体"/>
          <w:lang w:eastAsia="zh-CN"/>
        </w:rPr>
        <w:t>power</w:t>
      </w:r>
      <w:r w:rsidR="00C41A2D">
        <w:rPr>
          <w:rFonts w:eastAsia="宋体"/>
          <w:lang w:eastAsia="zh-CN"/>
        </w:rPr>
        <w:t xml:space="preserve"> is</w:t>
      </w:r>
      <w:r w:rsidR="0014216E">
        <w:rPr>
          <w:rFonts w:eastAsia="宋体"/>
          <w:lang w:eastAsia="zh-CN"/>
        </w:rPr>
        <w:t xml:space="preserve"> lower than 0dBm</w:t>
      </w:r>
      <w:r w:rsidR="0014216E">
        <w:rPr>
          <w:rFonts w:eastAsia="宋体"/>
          <w:lang w:eastAsia="zh-CN"/>
        </w:rPr>
        <w:t xml:space="preserve"> is up to 90%, </w:t>
      </w:r>
      <w:r w:rsidR="0014216E">
        <w:rPr>
          <w:rFonts w:eastAsia="宋体"/>
          <w:lang w:eastAsia="zh-CN"/>
        </w:rPr>
        <w:t xml:space="preserve">which is </w:t>
      </w:r>
      <w:r w:rsidR="00DF5C42">
        <w:rPr>
          <w:rFonts w:eastAsia="宋体"/>
          <w:lang w:eastAsia="zh-CN"/>
        </w:rPr>
        <w:t xml:space="preserve">a </w:t>
      </w:r>
      <w:r w:rsidR="00E70408">
        <w:rPr>
          <w:rFonts w:eastAsia="宋体"/>
          <w:lang w:eastAsia="zh-CN"/>
        </w:rPr>
        <w:t xml:space="preserve">rather </w:t>
      </w:r>
      <w:r w:rsidR="00D15229">
        <w:rPr>
          <w:rFonts w:eastAsia="宋体"/>
          <w:lang w:eastAsia="zh-CN"/>
        </w:rPr>
        <w:t>la</w:t>
      </w:r>
      <w:r w:rsidR="00DF5C42">
        <w:rPr>
          <w:rFonts w:eastAsia="宋体"/>
          <w:lang w:eastAsia="zh-CN"/>
        </w:rPr>
        <w:t>r</w:t>
      </w:r>
      <w:r w:rsidR="00D15229">
        <w:rPr>
          <w:rFonts w:eastAsia="宋体"/>
          <w:lang w:eastAsia="zh-CN"/>
        </w:rPr>
        <w:t xml:space="preserve">ge </w:t>
      </w:r>
      <w:r w:rsidR="00DF5C42">
        <w:rPr>
          <w:rFonts w:eastAsia="宋体" w:hint="eastAsia"/>
          <w:lang w:eastAsia="zh-CN"/>
        </w:rPr>
        <w:t>proportion</w:t>
      </w:r>
      <w:r w:rsidR="00D15229">
        <w:rPr>
          <w:rFonts w:eastAsia="宋体"/>
          <w:lang w:eastAsia="zh-CN"/>
        </w:rPr>
        <w:t xml:space="preserve">. In this regard, </w:t>
      </w:r>
      <w:r w:rsidR="00376ACE">
        <w:rPr>
          <w:rFonts w:eastAsia="宋体"/>
          <w:lang w:eastAsia="zh-CN"/>
        </w:rPr>
        <w:t>the UL transmit power lower than 0dBm</w:t>
      </w:r>
      <w:r w:rsidR="00D15229">
        <w:rPr>
          <w:rFonts w:eastAsia="宋体"/>
          <w:lang w:eastAsia="zh-CN"/>
        </w:rPr>
        <w:t xml:space="preserve"> cannot be ignored </w:t>
      </w:r>
      <w:r w:rsidR="00E70408">
        <w:rPr>
          <w:rFonts w:eastAsia="宋体"/>
          <w:lang w:eastAsia="zh-CN"/>
        </w:rPr>
        <w:t>obviously</w:t>
      </w:r>
      <w:r w:rsidR="00D15229">
        <w:rPr>
          <w:rFonts w:eastAsia="宋体"/>
          <w:lang w:eastAsia="zh-CN"/>
        </w:rPr>
        <w:t>.</w:t>
      </w:r>
    </w:p>
    <w:p w14:paraId="106B915D" w14:textId="7CD5DA49" w:rsidR="000247ED" w:rsidRDefault="000247ED">
      <w:pPr>
        <w:widowControl w:val="0"/>
        <w:spacing w:before="120" w:after="120" w:line="276" w:lineRule="auto"/>
        <w:jc w:val="center"/>
        <w:rPr>
          <w:rFonts w:eastAsiaTheme="minorEastAsia"/>
          <w:lang w:eastAsia="zh-CN"/>
        </w:rPr>
      </w:pPr>
      <w:r>
        <w:rPr>
          <w:noProof/>
        </w:rPr>
        <mc:AlternateContent>
          <mc:Choice Requires="wps">
            <w:drawing>
              <wp:anchor distT="0" distB="0" distL="114300" distR="114300" simplePos="0" relativeHeight="251658240" behindDoc="0" locked="0" layoutInCell="1" allowOverlap="1" wp14:anchorId="32B0D4AE" wp14:editId="31A778F5">
                <wp:simplePos x="0" y="0"/>
                <wp:positionH relativeFrom="column">
                  <wp:posOffset>3978808</wp:posOffset>
                </wp:positionH>
                <wp:positionV relativeFrom="paragraph">
                  <wp:posOffset>415340</wp:posOffset>
                </wp:positionV>
                <wp:extent cx="0" cy="1992223"/>
                <wp:effectExtent l="0" t="0" r="38100" b="8255"/>
                <wp:wrapNone/>
                <wp:docPr id="14" name="直接连接符 14"/>
                <wp:cNvGraphicFramePr/>
                <a:graphic xmlns:a="http://schemas.openxmlformats.org/drawingml/2006/main">
                  <a:graphicData uri="http://schemas.microsoft.com/office/word/2010/wordprocessingShape">
                    <wps:wsp>
                      <wps:cNvCnPr/>
                      <wps:spPr>
                        <a:xfrm>
                          <a:off x="0" y="0"/>
                          <a:ext cx="0" cy="1992223"/>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3A46067" id="直接连接符 14" o:spid="_x0000_s1026" style="position:absolute;left:0;text-align:lef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3.3pt,32.7pt" to="313.3pt,18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" strokecolor="black [3200]" strokeweight=".5pt">
                <v:stroke dashstyle="dash" joinstyle="miter"/>
              </v:line>
            </w:pict>
          </mc:Fallback>
        </mc:AlternateContent>
      </w:r>
      <w:r>
        <w:rPr>
          <w:noProof/>
        </w:rPr>
        <w:drawing>
          <wp:inline distT="0" distB="0" distL="0" distR="0" wp14:anchorId="28D99AB1" wp14:editId="20A44BA3">
            <wp:extent cx="3964838" cy="2681387"/>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4900" cy="2688192"/>
                    </a:xfrm>
                    <a:prstGeom prst="rect">
                      <a:avLst/>
                    </a:prstGeom>
                    <a:noFill/>
                    <a:ln>
                      <a:noFill/>
                    </a:ln>
                  </pic:spPr>
                </pic:pic>
              </a:graphicData>
            </a:graphic>
          </wp:inline>
        </w:drawing>
      </w:r>
    </w:p>
    <w:p w14:paraId="33242E7D" w14:textId="27FB507C" w:rsidR="00A54F8C" w:rsidRDefault="00A54F8C">
      <w:pPr>
        <w:pStyle w:val="a7"/>
        <w:jc w:val="center"/>
        <w:rPr>
          <w:rFonts w:eastAsia="宋体"/>
          <w:lang w:eastAsia="zh-CN"/>
        </w:rPr>
      </w:pPr>
      <w:r>
        <w:t xml:space="preserve">Figure </w:t>
      </w:r>
      <w:r w:rsidR="00941B84">
        <w:t>2</w:t>
      </w:r>
      <w:r w:rsidRPr="000D72F7">
        <w:rPr>
          <w:rFonts w:eastAsia="宋体"/>
          <w:lang w:eastAsia="zh-CN"/>
        </w:rPr>
        <w:t xml:space="preserve">. </w:t>
      </w:r>
      <w:r>
        <w:rPr>
          <w:rFonts w:eastAsia="宋体"/>
          <w:lang w:eastAsia="zh-CN"/>
        </w:rPr>
        <w:t xml:space="preserve">The UL </w:t>
      </w:r>
      <w:r>
        <w:rPr>
          <w:rFonts w:eastAsia="宋体" w:hint="eastAsia"/>
          <w:lang w:eastAsia="zh-CN"/>
        </w:rPr>
        <w:t>UE</w:t>
      </w:r>
      <w:r>
        <w:rPr>
          <w:rFonts w:eastAsia="宋体"/>
          <w:lang w:eastAsia="zh-CN"/>
        </w:rPr>
        <w:t xml:space="preserve"> power distribution in Indoor hotspot scenario with 20Mbps and 60fps</w:t>
      </w:r>
      <w:r w:rsidR="00C055CD">
        <w:rPr>
          <w:rFonts w:eastAsia="宋体"/>
          <w:lang w:eastAsia="zh-CN"/>
        </w:rPr>
        <w:t xml:space="preserve"> </w:t>
      </w:r>
      <w:r w:rsidR="00E70408">
        <w:rPr>
          <w:rFonts w:eastAsia="宋体"/>
          <w:lang w:eastAsia="zh-CN"/>
        </w:rPr>
        <w:t xml:space="preserve">for </w:t>
      </w:r>
      <w:r w:rsidR="00032E48">
        <w:rPr>
          <w:rFonts w:eastAsia="宋体"/>
          <w:lang w:eastAsia="zh-CN"/>
        </w:rPr>
        <w:t>up</w:t>
      </w:r>
      <w:r w:rsidR="00E70408">
        <w:rPr>
          <w:rFonts w:eastAsia="宋体"/>
          <w:lang w:eastAsia="zh-CN"/>
        </w:rPr>
        <w:t>link video traffic</w:t>
      </w:r>
      <w:r w:rsidR="00C055CD">
        <w:rPr>
          <w:rFonts w:eastAsia="宋体"/>
          <w:lang w:eastAsia="zh-CN"/>
        </w:rPr>
        <w:t xml:space="preserve"> (</w:t>
      </w:r>
      <w:r w:rsidR="00E70408">
        <w:rPr>
          <w:rFonts w:eastAsia="宋体"/>
          <w:lang w:eastAsia="zh-CN"/>
        </w:rPr>
        <w:t>number of UEs per</w:t>
      </w:r>
      <w:r w:rsidR="00E70408">
        <w:rPr>
          <w:rFonts w:eastAsia="宋体"/>
          <w:lang w:eastAsia="zh-CN"/>
        </w:rPr>
        <w:t xml:space="preserve"> cell</w:t>
      </w:r>
      <w:r w:rsidR="00C055CD">
        <w:rPr>
          <w:rFonts w:eastAsia="宋体"/>
          <w:lang w:eastAsia="zh-CN"/>
        </w:rPr>
        <w:t xml:space="preserve"> = 6)</w:t>
      </w:r>
    </w:p>
    <w:p w14:paraId="5B771E55" w14:textId="78BC6798" w:rsidR="00C41A2D" w:rsidRPr="00E70408" w:rsidRDefault="00C41A2D" w:rsidP="00E70408">
      <w:pPr>
        <w:pStyle w:val="a7"/>
        <w:jc w:val="both"/>
        <w:rPr>
          <w:b/>
          <w:i/>
        </w:rPr>
      </w:pPr>
      <w:r>
        <w:rPr>
          <w:b/>
          <w:i/>
        </w:rPr>
        <w:t>Observation</w:t>
      </w:r>
      <w:r w:rsidRPr="00923E68">
        <w:rPr>
          <w:b/>
          <w:i/>
        </w:rPr>
        <w:t xml:space="preserve"> </w:t>
      </w:r>
      <w:r w:rsidRPr="00E70408">
        <w:rPr>
          <w:rFonts w:eastAsia="宋体"/>
          <w:b/>
          <w:i/>
          <w:szCs w:val="22"/>
          <w:lang w:val="en-US" w:eastAsia="zh-CN"/>
        </w:rPr>
        <w:t>4</w:t>
      </w:r>
      <w:r w:rsidRPr="00923E68">
        <w:rPr>
          <w:b/>
          <w:i/>
        </w:rPr>
        <w:t>:</w:t>
      </w:r>
      <w:r>
        <w:rPr>
          <w:b/>
          <w:i/>
        </w:rPr>
        <w:t xml:space="preserve"> T</w:t>
      </w:r>
      <w:r w:rsidRPr="00C41A2D">
        <w:rPr>
          <w:b/>
          <w:i/>
        </w:rPr>
        <w:t xml:space="preserve">he probability that UL </w:t>
      </w:r>
      <w:r>
        <w:rPr>
          <w:b/>
          <w:i/>
        </w:rPr>
        <w:t xml:space="preserve">transmit </w:t>
      </w:r>
      <w:r w:rsidRPr="00C41A2D">
        <w:rPr>
          <w:b/>
          <w:i/>
        </w:rPr>
        <w:t>power</w:t>
      </w:r>
      <w:r>
        <w:rPr>
          <w:b/>
          <w:i/>
        </w:rPr>
        <w:t xml:space="preserve"> is</w:t>
      </w:r>
      <w:r w:rsidRPr="00C41A2D">
        <w:rPr>
          <w:b/>
          <w:i/>
        </w:rPr>
        <w:t xml:space="preserve"> lower than 0dBm is up to 90%</w:t>
      </w:r>
      <w:r w:rsidR="008017D2">
        <w:rPr>
          <w:b/>
          <w:i/>
        </w:rPr>
        <w:t xml:space="preserve"> in Indoor </w:t>
      </w:r>
      <w:r w:rsidR="008017D2" w:rsidRPr="008017D2">
        <w:rPr>
          <w:b/>
          <w:i/>
        </w:rPr>
        <w:t>hotspot scenario with 20Mbps and 60fps</w:t>
      </w:r>
      <w:r w:rsidR="00E70408">
        <w:rPr>
          <w:b/>
          <w:i/>
        </w:rPr>
        <w:t xml:space="preserve"> for </w:t>
      </w:r>
      <w:r w:rsidR="00032E48">
        <w:rPr>
          <w:b/>
          <w:i/>
        </w:rPr>
        <w:t>up</w:t>
      </w:r>
      <w:r w:rsidR="00E70408">
        <w:rPr>
          <w:b/>
          <w:i/>
        </w:rPr>
        <w:t>link video traffic</w:t>
      </w:r>
      <w:r w:rsidR="004107A8" w:rsidRPr="00E70408">
        <w:rPr>
          <w:b/>
          <w:i/>
        </w:rPr>
        <w:t>, which cannot be ignored</w:t>
      </w:r>
      <w:r w:rsidR="008017D2">
        <w:rPr>
          <w:b/>
          <w:i/>
        </w:rPr>
        <w:t>.</w:t>
      </w:r>
    </w:p>
    <w:p w14:paraId="3C0FCAF5" w14:textId="49C19A58" w:rsidR="00674C96" w:rsidRDefault="00E273FC">
      <w:pPr>
        <w:widowControl w:val="0"/>
        <w:spacing w:before="120" w:after="120" w:line="276" w:lineRule="auto"/>
        <w:jc w:val="both"/>
      </w:pPr>
      <w:r>
        <w:rPr>
          <w:rFonts w:eastAsiaTheme="minorEastAsia" w:hint="eastAsia"/>
          <w:lang w:eastAsia="zh-CN"/>
        </w:rPr>
        <w:t>S</w:t>
      </w:r>
      <w:r>
        <w:rPr>
          <w:rFonts w:eastAsiaTheme="minorEastAsia"/>
          <w:lang w:eastAsia="zh-CN"/>
        </w:rPr>
        <w:t xml:space="preserve">ince the ratio of UEs with transmit power less than 0 dBm is </w:t>
      </w:r>
      <w:r w:rsidR="00AE72DC">
        <w:rPr>
          <w:rFonts w:eastAsiaTheme="minorEastAsia"/>
          <w:lang w:eastAsia="zh-CN"/>
        </w:rPr>
        <w:t>non-</w:t>
      </w:r>
      <w:r w:rsidR="004B16D6">
        <w:rPr>
          <w:rFonts w:eastAsiaTheme="minorEastAsia"/>
          <w:lang w:eastAsia="zh-CN"/>
        </w:rPr>
        <w:t xml:space="preserve">negligible, </w:t>
      </w:r>
      <w:r w:rsidR="00C055CD">
        <w:rPr>
          <w:rFonts w:eastAsiaTheme="minorEastAsia"/>
          <w:lang w:eastAsia="zh-CN"/>
        </w:rPr>
        <w:t xml:space="preserve">i.e. about 90%, </w:t>
      </w:r>
      <w:r w:rsidR="004B16D6">
        <w:rPr>
          <w:rFonts w:eastAsiaTheme="minorEastAsia"/>
          <w:lang w:eastAsia="zh-CN"/>
        </w:rPr>
        <w:t xml:space="preserve">the case where UE transmits with power less than 0dBm </w:t>
      </w:r>
      <w:r w:rsidR="00C055CD">
        <w:rPr>
          <w:rFonts w:eastAsiaTheme="minorEastAsia"/>
          <w:lang w:eastAsia="zh-CN"/>
        </w:rPr>
        <w:t>needs</w:t>
      </w:r>
      <w:r w:rsidR="004B16D6">
        <w:rPr>
          <w:rFonts w:eastAsiaTheme="minorEastAsia"/>
          <w:lang w:eastAsia="zh-CN"/>
        </w:rPr>
        <w:t xml:space="preserve"> </w:t>
      </w:r>
      <w:r w:rsidR="00E70408">
        <w:rPr>
          <w:rFonts w:eastAsiaTheme="minorEastAsia"/>
          <w:lang w:eastAsia="zh-CN"/>
        </w:rPr>
        <w:t>to</w:t>
      </w:r>
      <w:r w:rsidR="004B16D6">
        <w:rPr>
          <w:rFonts w:eastAsiaTheme="minorEastAsia"/>
          <w:lang w:eastAsia="zh-CN"/>
        </w:rPr>
        <w:t xml:space="preserve"> </w:t>
      </w:r>
      <w:r w:rsidR="004B16D6">
        <w:rPr>
          <w:rFonts w:eastAsiaTheme="minorEastAsia"/>
          <w:lang w:eastAsia="zh-CN"/>
        </w:rPr>
        <w:t xml:space="preserve">be considered </w:t>
      </w:r>
      <w:r w:rsidR="00863F18">
        <w:rPr>
          <w:rFonts w:eastAsiaTheme="minorEastAsia" w:hint="eastAsia"/>
          <w:lang w:eastAsia="zh-CN"/>
        </w:rPr>
        <w:t>for</w:t>
      </w:r>
      <w:r w:rsidR="002C66EA">
        <w:rPr>
          <w:rFonts w:eastAsiaTheme="minorEastAsia"/>
          <w:lang w:eastAsia="zh-CN"/>
        </w:rPr>
        <w:t xml:space="preserve"> UE power consumption model. A simple and straightforward way is </w:t>
      </w:r>
      <w:r w:rsidR="00863F18">
        <w:rPr>
          <w:rFonts w:eastAsiaTheme="minorEastAsia"/>
          <w:lang w:eastAsia="zh-CN"/>
        </w:rPr>
        <w:t>to adopt</w:t>
      </w:r>
      <w:r w:rsidR="002C66EA">
        <w:rPr>
          <w:rFonts w:eastAsiaTheme="minorEastAsia"/>
          <w:lang w:eastAsia="zh-CN"/>
        </w:rPr>
        <w:t xml:space="preserve"> extrapolation for </w:t>
      </w:r>
      <w:r w:rsidR="00863F18">
        <w:rPr>
          <w:rFonts w:eastAsiaTheme="minorEastAsia"/>
          <w:lang w:eastAsia="zh-CN"/>
        </w:rPr>
        <w:t>the</w:t>
      </w:r>
      <w:r w:rsidR="002C66EA">
        <w:rPr>
          <w:rFonts w:eastAsiaTheme="minorEastAsia"/>
          <w:lang w:eastAsia="zh-CN"/>
        </w:rPr>
        <w:t xml:space="preserve"> power value</w:t>
      </w:r>
      <w:r w:rsidR="00863F18">
        <w:rPr>
          <w:rFonts w:eastAsiaTheme="minorEastAsia"/>
          <w:lang w:eastAsia="zh-CN"/>
        </w:rPr>
        <w:t>s</w:t>
      </w:r>
      <w:r w:rsidR="002C66EA">
        <w:rPr>
          <w:rFonts w:eastAsiaTheme="minorEastAsia"/>
          <w:lang w:eastAsia="zh-CN"/>
        </w:rPr>
        <w:t xml:space="preserve"> less than 0 dBm based on the slope determined by the two points defined in </w:t>
      </w:r>
      <w:r w:rsidR="002C66EA">
        <w:rPr>
          <w:rFonts w:eastAsia="宋体"/>
          <w:lang w:eastAsia="zh-CN"/>
        </w:rPr>
        <w:fldChar w:fldCharType="begin"/>
      </w:r>
      <w:r w:rsidR="002C66EA">
        <w:rPr>
          <w:rFonts w:eastAsia="宋体"/>
          <w:lang w:eastAsia="zh-CN"/>
        </w:rPr>
        <w:instrText xml:space="preserve"> REF _Ref61792569 \h </w:instrText>
      </w:r>
      <w:r w:rsidR="002C66EA">
        <w:rPr>
          <w:rFonts w:eastAsia="宋体"/>
          <w:lang w:eastAsia="zh-CN"/>
        </w:rPr>
      </w:r>
      <w:r w:rsidR="002C66EA">
        <w:rPr>
          <w:rFonts w:eastAsia="宋体"/>
          <w:lang w:eastAsia="zh-CN"/>
        </w:rPr>
        <w:fldChar w:fldCharType="separate"/>
      </w:r>
      <w:r w:rsidR="002C66EA">
        <w:t xml:space="preserve">Table </w:t>
      </w:r>
      <w:r w:rsidR="002C66EA">
        <w:rPr>
          <w:noProof/>
        </w:rPr>
        <w:t>2</w:t>
      </w:r>
      <w:r w:rsidR="002C66EA">
        <w:rPr>
          <w:rFonts w:eastAsia="宋体"/>
          <w:lang w:eastAsia="zh-CN"/>
        </w:rPr>
        <w:fldChar w:fldCharType="end"/>
      </w:r>
      <w:r w:rsidR="002C66EA">
        <w:rPr>
          <w:rFonts w:eastAsia="宋体"/>
          <w:lang w:eastAsia="zh-CN"/>
        </w:rPr>
        <w:t>, i.e., 250 for 0 dBm and 700 for 23 dBm</w:t>
      </w:r>
      <w:r w:rsidR="003B7DA7">
        <w:rPr>
          <w:rFonts w:eastAsia="宋体"/>
          <w:lang w:eastAsia="zh-CN"/>
        </w:rPr>
        <w:t xml:space="preserve">, which is illustrated in </w:t>
      </w:r>
      <w:r w:rsidR="00032E48">
        <w:rPr>
          <w:rFonts w:eastAsia="宋体"/>
          <w:lang w:eastAsia="zh-CN"/>
        </w:rPr>
        <w:fldChar w:fldCharType="begin"/>
      </w:r>
      <w:r w:rsidR="00032E48">
        <w:rPr>
          <w:rFonts w:eastAsia="宋体"/>
          <w:lang w:eastAsia="zh-CN"/>
        </w:rPr>
        <w:instrText xml:space="preserve"> REF _Ref68642968 \h </w:instrText>
      </w:r>
      <w:r w:rsidR="00032E48">
        <w:rPr>
          <w:rFonts w:eastAsia="宋体"/>
          <w:lang w:eastAsia="zh-CN"/>
        </w:rPr>
      </w:r>
      <w:r w:rsidR="00032E48">
        <w:rPr>
          <w:rFonts w:eastAsia="宋体"/>
          <w:lang w:eastAsia="zh-CN"/>
        </w:rPr>
        <w:fldChar w:fldCharType="separate"/>
      </w:r>
      <w:r w:rsidR="00032E48">
        <w:t xml:space="preserve">Figure </w:t>
      </w:r>
      <w:r w:rsidR="00032E48">
        <w:rPr>
          <w:noProof/>
        </w:rPr>
        <w:t>2</w:t>
      </w:r>
      <w:r w:rsidR="00032E48">
        <w:rPr>
          <w:rFonts w:eastAsia="宋体"/>
          <w:lang w:eastAsia="zh-CN"/>
        </w:rPr>
        <w:fldChar w:fldCharType="end"/>
      </w:r>
      <w:r w:rsidR="002C66EA">
        <w:rPr>
          <w:rFonts w:eastAsia="宋体"/>
          <w:lang w:eastAsia="zh-CN"/>
        </w:rPr>
        <w:t>.</w:t>
      </w:r>
      <w:bookmarkStart w:id="30" w:name="_Ref68603091"/>
    </w:p>
    <w:p w14:paraId="362ABE24" w14:textId="586EAFBC" w:rsidR="000F051E" w:rsidRDefault="000F051E" w:rsidP="000F051E">
      <w:pPr>
        <w:widowControl w:val="0"/>
        <w:spacing w:before="120" w:after="120" w:line="276" w:lineRule="auto"/>
        <w:jc w:val="both"/>
      </w:pPr>
      <w:r>
        <w:rPr>
          <w:noProof/>
        </w:rPr>
        <w:lastRenderedPageBreak/>
        <w:drawing>
          <wp:inline distT="0" distB="0" distL="0" distR="0" wp14:anchorId="2958A606" wp14:editId="79371CBC">
            <wp:extent cx="5759450" cy="4187825"/>
            <wp:effectExtent l="0" t="0" r="12700" b="3175"/>
            <wp:docPr id="6" name="图表 6">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A42486E" w14:textId="69F14989" w:rsidR="00E273FC" w:rsidRPr="00E70408" w:rsidRDefault="00E273FC" w:rsidP="00E70408">
      <w:pPr>
        <w:pStyle w:val="a7"/>
        <w:jc w:val="center"/>
        <w:rPr>
          <w:rFonts w:eastAsia="宋体"/>
          <w:lang w:eastAsia="zh-CN"/>
        </w:rPr>
      </w:pPr>
      <w:bookmarkStart w:id="31" w:name="_Ref68642968"/>
      <w:r>
        <w:t xml:space="preserve">Figure </w:t>
      </w:r>
      <w:r>
        <w:fldChar w:fldCharType="begin"/>
      </w:r>
      <w:r w:rsidRPr="005D55E8">
        <w:instrText xml:space="preserve"> SEQ Figure \* ARABIC </w:instrText>
      </w:r>
      <w:r>
        <w:fldChar w:fldCharType="separate"/>
      </w:r>
      <w:r w:rsidR="00032E48">
        <w:rPr>
          <w:noProof/>
        </w:rPr>
        <w:t>2</w:t>
      </w:r>
      <w:r>
        <w:fldChar w:fldCharType="end"/>
      </w:r>
      <w:bookmarkEnd w:id="30"/>
      <w:bookmarkEnd w:id="31"/>
      <w:r w:rsidRPr="000D72F7">
        <w:rPr>
          <w:rFonts w:eastAsia="宋体"/>
          <w:lang w:eastAsia="zh-CN"/>
        </w:rPr>
        <w:t xml:space="preserve">. </w:t>
      </w:r>
      <w:r>
        <w:rPr>
          <w:rFonts w:eastAsia="宋体"/>
          <w:lang w:eastAsia="zh-CN"/>
        </w:rPr>
        <w:t>UL UE power co</w:t>
      </w:r>
      <w:r w:rsidR="00CA3493">
        <w:rPr>
          <w:rFonts w:eastAsia="宋体"/>
          <w:lang w:eastAsia="zh-CN"/>
        </w:rPr>
        <w:t>nsum</w:t>
      </w:r>
      <w:r>
        <w:rPr>
          <w:rFonts w:eastAsia="宋体"/>
          <w:lang w:eastAsia="zh-CN"/>
        </w:rPr>
        <w:t>ption model when applying linear interpolation and extrapolation</w:t>
      </w:r>
    </w:p>
    <w:p w14:paraId="52908743" w14:textId="2B586B4F" w:rsidR="00B746A3" w:rsidRPr="00F930F8" w:rsidRDefault="00B746A3" w:rsidP="00F930F8">
      <w:pPr>
        <w:pStyle w:val="a7"/>
        <w:jc w:val="both"/>
        <w:rPr>
          <w:b/>
          <w:i/>
        </w:rPr>
      </w:pPr>
      <w:r w:rsidRPr="00923E68">
        <w:rPr>
          <w:b/>
          <w:i/>
        </w:rPr>
        <w:t xml:space="preserve">Proposal </w:t>
      </w:r>
      <w:r w:rsidRPr="00923E68">
        <w:rPr>
          <w:b/>
          <w:i/>
        </w:rPr>
        <w:fldChar w:fldCharType="begin"/>
      </w:r>
      <w:r w:rsidRPr="00923E68">
        <w:rPr>
          <w:b/>
          <w:i/>
        </w:rPr>
        <w:instrText xml:space="preserve"> SEQ Proposal \* ARABIC </w:instrText>
      </w:r>
      <w:r w:rsidRPr="00923E68">
        <w:rPr>
          <w:b/>
          <w:i/>
        </w:rPr>
        <w:fldChar w:fldCharType="separate"/>
      </w:r>
      <w:r w:rsidR="008A12C3">
        <w:rPr>
          <w:b/>
          <w:i/>
          <w:noProof/>
        </w:rPr>
        <w:t>14</w:t>
      </w:r>
      <w:r w:rsidRPr="00923E68">
        <w:rPr>
          <w:b/>
          <w:i/>
        </w:rPr>
        <w:fldChar w:fldCharType="end"/>
      </w:r>
      <w:r w:rsidRPr="00923E68">
        <w:rPr>
          <w:b/>
          <w:i/>
        </w:rPr>
        <w:t xml:space="preserve">: </w:t>
      </w:r>
      <w:r>
        <w:rPr>
          <w:b/>
          <w:i/>
        </w:rPr>
        <w:t xml:space="preserve">The case where UE transmits with power less than 0dBm can be considered, and the linear interpolation method </w:t>
      </w:r>
      <w:r w:rsidR="00374216">
        <w:rPr>
          <w:b/>
          <w:i/>
        </w:rPr>
        <w:t>can</w:t>
      </w:r>
      <w:r>
        <w:rPr>
          <w:b/>
          <w:i/>
        </w:rPr>
        <w:t xml:space="preserve"> be extended with </w:t>
      </w:r>
      <w:r w:rsidRPr="00B746A3">
        <w:rPr>
          <w:b/>
          <w:i/>
        </w:rPr>
        <w:t>extrapolation</w:t>
      </w:r>
      <w:r>
        <w:rPr>
          <w:b/>
          <w:i/>
        </w:rPr>
        <w:t>.</w:t>
      </w:r>
    </w:p>
    <w:p w14:paraId="20AC6855" w14:textId="7247E7B2" w:rsidR="00B746A3" w:rsidRPr="00A033FF" w:rsidRDefault="00305BC8" w:rsidP="00032E48">
      <w:pPr>
        <w:widowControl w:val="0"/>
        <w:spacing w:before="120" w:after="120" w:line="276" w:lineRule="auto"/>
        <w:jc w:val="both"/>
      </w:pPr>
      <w:r>
        <w:t xml:space="preserve">In addition, </w:t>
      </w:r>
      <w:r w:rsidR="005127EE">
        <w:t>power consumption</w:t>
      </w:r>
      <w:r w:rsidR="009C295D">
        <w:t xml:space="preserve"> models for special slots</w:t>
      </w:r>
      <w:r w:rsidR="005127EE">
        <w:t xml:space="preserve"> </w:t>
      </w:r>
      <w:r w:rsidR="009C295D">
        <w:t xml:space="preserve">with different DL-UL symbol configurations </w:t>
      </w:r>
      <w:r w:rsidR="00EB3886">
        <w:t>were</w:t>
      </w:r>
      <w:r w:rsidR="005127EE">
        <w:t xml:space="preserve"> not considered in </w:t>
      </w:r>
      <w:r w:rsidR="00D1034E">
        <w:t>R</w:t>
      </w:r>
      <w:r w:rsidR="00766A9B">
        <w:t>el-</w:t>
      </w:r>
      <w:r w:rsidR="00D1034E">
        <w:t xml:space="preserve">16 </w:t>
      </w:r>
      <w:r w:rsidR="005127EE">
        <w:t xml:space="preserve">power saving SI/WI. </w:t>
      </w:r>
      <w:r w:rsidR="00EB3886">
        <w:t>Moreover, f</w:t>
      </w:r>
      <w:r>
        <w:t xml:space="preserve">or PUSCH, PUCCH and SRS concurrent in a slot, </w:t>
      </w:r>
      <w:r w:rsidR="00FC101C">
        <w:t xml:space="preserve">the slot-averaged power </w:t>
      </w:r>
      <w:r w:rsidR="00EB3886">
        <w:t>has</w:t>
      </w:r>
      <w:r w:rsidR="00FC101C">
        <w:t xml:space="preserve"> not </w:t>
      </w:r>
      <w:r w:rsidR="00EB3886">
        <w:t xml:space="preserve">been </w:t>
      </w:r>
      <w:r w:rsidR="00F05FF5">
        <w:t>provided</w:t>
      </w:r>
      <w:r w:rsidR="00FC101C">
        <w:t xml:space="preserve"> yet. As tight processing time and high throughput for UL </w:t>
      </w:r>
      <w:r w:rsidR="00433C6F">
        <w:t>may be</w:t>
      </w:r>
      <w:r w:rsidR="00FC101C">
        <w:t xml:space="preserve"> required for some XR applications,</w:t>
      </w:r>
      <w:r w:rsidR="004C0285">
        <w:t xml:space="preserve"> </w:t>
      </w:r>
      <w:r w:rsidR="0043734F">
        <w:t xml:space="preserve">these </w:t>
      </w:r>
      <w:r w:rsidR="00EB3886">
        <w:t xml:space="preserve">models identified as missing </w:t>
      </w:r>
      <w:r w:rsidR="002F1F6F">
        <w:t>can be reported by individual company</w:t>
      </w:r>
      <w:r w:rsidR="004F5BE2">
        <w:t xml:space="preserve"> for XR power consumption evaluation.</w:t>
      </w:r>
      <w:bookmarkStart w:id="32" w:name="_Ref54383823"/>
    </w:p>
    <w:p w14:paraId="4B1CD36C" w14:textId="77777777" w:rsidR="002F4053" w:rsidRPr="00480C32" w:rsidRDefault="002F4053" w:rsidP="00480C32">
      <w:pPr>
        <w:keepNext/>
        <w:numPr>
          <w:ilvl w:val="1"/>
          <w:numId w:val="5"/>
        </w:numPr>
        <w:spacing w:before="240" w:after="60"/>
        <w:outlineLvl w:val="1"/>
        <w:rPr>
          <w:rFonts w:ascii="Arial" w:eastAsia="宋体" w:hAnsi="Arial" w:cs="Arial"/>
          <w:sz w:val="24"/>
          <w:lang w:eastAsia="zh-CN"/>
        </w:rPr>
      </w:pPr>
      <w:bookmarkStart w:id="33" w:name="_Ref54385194"/>
      <w:bookmarkEnd w:id="32"/>
      <w:r w:rsidRPr="000D72F7">
        <w:rPr>
          <w:rFonts w:ascii="Arial" w:eastAsia="宋体" w:hAnsi="Arial" w:cs="Arial"/>
          <w:sz w:val="24"/>
          <w:lang w:eastAsia="zh-CN"/>
        </w:rPr>
        <w:t>Coverage</w:t>
      </w:r>
      <w:bookmarkEnd w:id="33"/>
    </w:p>
    <w:p w14:paraId="2BE7C428" w14:textId="27DC927C" w:rsidR="002F4053" w:rsidRPr="00126ED5" w:rsidRDefault="002F4053" w:rsidP="002F4053">
      <w:pPr>
        <w:spacing w:before="120" w:after="120" w:line="276" w:lineRule="auto"/>
        <w:jc w:val="both"/>
        <w:rPr>
          <w:rFonts w:eastAsia="宋体"/>
          <w:szCs w:val="22"/>
          <w:lang w:eastAsia="zh-CN"/>
        </w:rPr>
      </w:pPr>
      <w:r w:rsidRPr="00126ED5">
        <w:rPr>
          <w:rFonts w:eastAsia="宋体"/>
          <w:szCs w:val="22"/>
          <w:lang w:eastAsia="zh-CN"/>
        </w:rPr>
        <w:t>In the</w:t>
      </w:r>
      <w:r w:rsidR="00E130DB">
        <w:rPr>
          <w:rFonts w:eastAsia="宋体"/>
          <w:szCs w:val="22"/>
          <w:lang w:eastAsia="zh-CN"/>
        </w:rPr>
        <w:t xml:space="preserve"> </w:t>
      </w:r>
      <w:r>
        <w:rPr>
          <w:rFonts w:eastAsiaTheme="minorEastAsia"/>
          <w:noProof/>
          <w:lang w:eastAsia="zh-CN"/>
        </w:rPr>
        <w:t>coverage enhancement</w:t>
      </w:r>
      <w:r w:rsidRPr="00126ED5">
        <w:rPr>
          <w:rFonts w:eastAsia="宋体"/>
          <w:szCs w:val="22"/>
          <w:lang w:eastAsia="zh-CN"/>
        </w:rPr>
        <w:t xml:space="preserve"> SI, </w:t>
      </w:r>
      <w:r>
        <w:rPr>
          <w:rFonts w:eastAsia="宋体"/>
          <w:szCs w:val="22"/>
          <w:lang w:eastAsia="zh-CN"/>
        </w:rPr>
        <w:t>the basic</w:t>
      </w:r>
      <w:r w:rsidRPr="00126ED5">
        <w:rPr>
          <w:rFonts w:eastAsia="宋体"/>
          <w:szCs w:val="22"/>
          <w:lang w:eastAsia="zh-CN"/>
        </w:rPr>
        <w:t xml:space="preserve"> evaluation methodologies</w:t>
      </w:r>
      <w:r>
        <w:rPr>
          <w:rFonts w:eastAsia="宋体"/>
          <w:szCs w:val="22"/>
          <w:lang w:eastAsia="zh-CN"/>
        </w:rPr>
        <w:t xml:space="preserve"> based on link-level simulation</w:t>
      </w:r>
      <w:r w:rsidRPr="00126ED5">
        <w:rPr>
          <w:rFonts w:eastAsia="宋体"/>
          <w:szCs w:val="22"/>
          <w:lang w:eastAsia="zh-CN"/>
        </w:rPr>
        <w:t xml:space="preserve"> were developed. </w:t>
      </w:r>
      <w:r>
        <w:rPr>
          <w:rFonts w:eastAsia="宋体"/>
          <w:szCs w:val="22"/>
          <w:lang w:eastAsia="zh-CN"/>
        </w:rPr>
        <w:t xml:space="preserve">The </w:t>
      </w:r>
      <w:r w:rsidRPr="00126ED5">
        <w:rPr>
          <w:rFonts w:eastAsia="宋体"/>
          <w:szCs w:val="22"/>
          <w:lang w:eastAsia="zh-CN"/>
        </w:rPr>
        <w:t xml:space="preserve">coverage </w:t>
      </w:r>
      <w:r>
        <w:rPr>
          <w:rFonts w:eastAsia="宋体"/>
          <w:szCs w:val="22"/>
          <w:lang w:eastAsia="zh-CN"/>
        </w:rPr>
        <w:t xml:space="preserve">performance </w:t>
      </w:r>
      <w:r w:rsidRPr="00126ED5">
        <w:rPr>
          <w:rFonts w:eastAsia="宋体"/>
          <w:szCs w:val="22"/>
          <w:lang w:eastAsia="zh-CN"/>
        </w:rPr>
        <w:t>could be evaluated</w:t>
      </w:r>
      <w:r>
        <w:rPr>
          <w:rFonts w:eastAsia="宋体"/>
          <w:szCs w:val="22"/>
          <w:lang w:eastAsia="zh-CN"/>
        </w:rPr>
        <w:t xml:space="preserve"> </w:t>
      </w:r>
      <w:r w:rsidR="00FD0311">
        <w:rPr>
          <w:rFonts w:eastAsia="宋体"/>
          <w:szCs w:val="22"/>
          <w:lang w:eastAsia="zh-CN"/>
        </w:rPr>
        <w:t xml:space="preserve">with </w:t>
      </w:r>
      <w:r w:rsidRPr="00126ED5">
        <w:rPr>
          <w:rFonts w:eastAsia="宋体"/>
          <w:szCs w:val="22"/>
          <w:lang w:eastAsia="zh-CN"/>
        </w:rPr>
        <w:t xml:space="preserve">the </w:t>
      </w:r>
      <w:r w:rsidR="00FD0311" w:rsidRPr="00126ED5">
        <w:rPr>
          <w:rFonts w:eastAsia="宋体"/>
          <w:szCs w:val="22"/>
          <w:lang w:eastAsia="zh-CN"/>
        </w:rPr>
        <w:t xml:space="preserve">following </w:t>
      </w:r>
      <w:r w:rsidRPr="00126ED5">
        <w:rPr>
          <w:rFonts w:eastAsia="宋体"/>
          <w:szCs w:val="22"/>
          <w:lang w:eastAsia="zh-CN"/>
        </w:rPr>
        <w:t xml:space="preserve">procedures: </w:t>
      </w:r>
    </w:p>
    <w:p w14:paraId="755CF7E9" w14:textId="77777777" w:rsidR="002F4053" w:rsidRDefault="002F4053" w:rsidP="00923900">
      <w:pPr>
        <w:pStyle w:val="af7"/>
        <w:numPr>
          <w:ilvl w:val="0"/>
          <w:numId w:val="13"/>
        </w:numPr>
        <w:spacing w:before="120" w:after="120" w:line="276" w:lineRule="auto"/>
        <w:ind w:firstLineChars="0"/>
        <w:rPr>
          <w:szCs w:val="20"/>
        </w:rPr>
      </w:pPr>
      <w:r w:rsidRPr="00C5499B">
        <w:rPr>
          <w:rFonts w:ascii="Times New Roman" w:hAnsi="Times New Roman"/>
          <w:b/>
          <w:sz w:val="20"/>
          <w:szCs w:val="20"/>
        </w:rPr>
        <w:t>Step 1</w:t>
      </w:r>
      <w:r w:rsidRPr="001526D8">
        <w:rPr>
          <w:rFonts w:ascii="Times New Roman" w:hAnsi="Times New Roman"/>
          <w:sz w:val="20"/>
          <w:szCs w:val="20"/>
        </w:rPr>
        <w:t xml:space="preserve">: Obtain the required SINR for the physical channels under target scenarios and service/reliability requirements. </w:t>
      </w:r>
    </w:p>
    <w:p w14:paraId="0A9FAD7E" w14:textId="77777777" w:rsidR="002F4053" w:rsidRDefault="002F4053" w:rsidP="00923900">
      <w:pPr>
        <w:pStyle w:val="af7"/>
        <w:numPr>
          <w:ilvl w:val="0"/>
          <w:numId w:val="13"/>
        </w:numPr>
        <w:spacing w:before="120" w:after="120" w:line="276" w:lineRule="auto"/>
        <w:ind w:firstLineChars="0"/>
        <w:rPr>
          <w:szCs w:val="20"/>
        </w:rPr>
      </w:pPr>
      <w:r w:rsidRPr="00C5499B">
        <w:rPr>
          <w:rFonts w:ascii="Times New Roman" w:hAnsi="Times New Roman"/>
          <w:b/>
          <w:sz w:val="20"/>
          <w:szCs w:val="20"/>
        </w:rPr>
        <w:t>Step 2</w:t>
      </w:r>
      <w:r w:rsidRPr="001526D8">
        <w:rPr>
          <w:rFonts w:ascii="Times New Roman" w:hAnsi="Times New Roman"/>
          <w:sz w:val="20"/>
          <w:szCs w:val="20"/>
        </w:rPr>
        <w:t xml:space="preserve">: Calculate the </w:t>
      </w:r>
      <w:r w:rsidRPr="001526D8">
        <w:rPr>
          <w:rFonts w:ascii="Times New Roman" w:eastAsiaTheme="minorEastAsia" w:hAnsi="Times New Roman"/>
          <w:sz w:val="20"/>
          <w:szCs w:val="20"/>
        </w:rPr>
        <w:t>max isotropic loss (</w:t>
      </w:r>
      <w:r w:rsidRPr="001526D8">
        <w:rPr>
          <w:rFonts w:ascii="Times New Roman" w:hAnsi="Times New Roman"/>
          <w:sz w:val="20"/>
          <w:szCs w:val="20"/>
        </w:rPr>
        <w:t xml:space="preserve">MIL) value based on the required SINR according to the link budget template, in which the antenna gain, beamforming gain, and </w:t>
      </w:r>
      <w:r>
        <w:rPr>
          <w:rFonts w:ascii="Times New Roman" w:hAnsi="Times New Roman" w:hint="eastAsia"/>
          <w:sz w:val="20"/>
          <w:szCs w:val="20"/>
        </w:rPr>
        <w:t xml:space="preserve">some </w:t>
      </w:r>
      <w:r w:rsidRPr="001526D8">
        <w:rPr>
          <w:rFonts w:ascii="Times New Roman" w:hAnsi="Times New Roman"/>
          <w:sz w:val="20"/>
          <w:szCs w:val="20"/>
        </w:rPr>
        <w:t>loss</w:t>
      </w:r>
      <w:r>
        <w:rPr>
          <w:rFonts w:ascii="Times New Roman" w:hAnsi="Times New Roman" w:hint="eastAsia"/>
          <w:sz w:val="20"/>
          <w:szCs w:val="20"/>
        </w:rPr>
        <w:t>es</w:t>
      </w:r>
      <w:r w:rsidRPr="001526D8">
        <w:rPr>
          <w:rFonts w:ascii="Times New Roman" w:hAnsi="Times New Roman"/>
          <w:sz w:val="20"/>
          <w:szCs w:val="20"/>
        </w:rPr>
        <w:t xml:space="preserve"> </w:t>
      </w:r>
      <w:r>
        <w:rPr>
          <w:rFonts w:ascii="Times New Roman" w:hAnsi="Times New Roman" w:hint="eastAsia"/>
          <w:sz w:val="20"/>
          <w:szCs w:val="20"/>
        </w:rPr>
        <w:t>such as</w:t>
      </w:r>
      <w:r w:rsidRPr="001526D8">
        <w:rPr>
          <w:rFonts w:ascii="Times New Roman" w:hAnsi="Times New Roman"/>
          <w:sz w:val="20"/>
          <w:szCs w:val="20"/>
        </w:rPr>
        <w:t xml:space="preserve"> body loss and cable loss, </w:t>
      </w:r>
      <w:r>
        <w:rPr>
          <w:rFonts w:ascii="Times New Roman" w:hAnsi="Times New Roman" w:hint="eastAsia"/>
          <w:sz w:val="20"/>
          <w:szCs w:val="20"/>
        </w:rPr>
        <w:t>are</w:t>
      </w:r>
      <w:r w:rsidRPr="001526D8">
        <w:rPr>
          <w:rFonts w:ascii="Times New Roman" w:hAnsi="Times New Roman"/>
          <w:sz w:val="20"/>
          <w:szCs w:val="20"/>
        </w:rPr>
        <w:t xml:space="preserve"> also considered.</w:t>
      </w:r>
    </w:p>
    <w:p w14:paraId="2ACF7A64" w14:textId="41FB3AD8" w:rsidR="002F4053" w:rsidRPr="00126ED5" w:rsidRDefault="002F4053" w:rsidP="002F4053">
      <w:pPr>
        <w:spacing w:before="120" w:after="120" w:line="276" w:lineRule="auto"/>
        <w:jc w:val="both"/>
        <w:rPr>
          <w:rFonts w:eastAsia="宋体"/>
          <w:lang w:eastAsia="zh-CN"/>
        </w:rPr>
      </w:pPr>
      <w:r w:rsidRPr="79638E69">
        <w:rPr>
          <w:rFonts w:eastAsia="宋体"/>
          <w:lang w:eastAsia="zh-CN"/>
        </w:rPr>
        <w:t xml:space="preserve">Considering the limited time budget on R17 XR SI, we suggest </w:t>
      </w:r>
      <w:r w:rsidR="008A12C3">
        <w:rPr>
          <w:rFonts w:eastAsia="宋体"/>
          <w:lang w:eastAsia="zh-CN"/>
        </w:rPr>
        <w:t>reus</w:t>
      </w:r>
      <w:r w:rsidR="008A12C3">
        <w:rPr>
          <w:rFonts w:eastAsia="宋体"/>
          <w:lang w:eastAsia="zh-CN"/>
        </w:rPr>
        <w:t>ing</w:t>
      </w:r>
      <w:r w:rsidR="008A12C3">
        <w:rPr>
          <w:rFonts w:eastAsia="宋体"/>
          <w:lang w:eastAsia="zh-CN"/>
        </w:rPr>
        <w:t xml:space="preserve"> </w:t>
      </w:r>
      <w:r w:rsidRPr="79638E69">
        <w:rPr>
          <w:rFonts w:eastAsia="宋体"/>
          <w:lang w:eastAsia="zh-CN"/>
        </w:rPr>
        <w:t xml:space="preserve">the evaluation methodologies of </w:t>
      </w:r>
      <w:r w:rsidRPr="79638E69">
        <w:rPr>
          <w:rFonts w:eastAsiaTheme="minorEastAsia"/>
          <w:noProof/>
          <w:lang w:eastAsia="zh-CN"/>
        </w:rPr>
        <w:t>coverage enhancement</w:t>
      </w:r>
      <w:r w:rsidRPr="79638E69">
        <w:rPr>
          <w:rFonts w:eastAsia="宋体"/>
          <w:lang w:eastAsia="zh-CN"/>
        </w:rPr>
        <w:t xml:space="preserve"> SI and </w:t>
      </w:r>
      <w:r>
        <w:t>MIL</w:t>
      </w:r>
      <w:r w:rsidRPr="79638E69">
        <w:rPr>
          <w:rFonts w:eastAsia="宋体"/>
          <w:lang w:eastAsia="zh-CN"/>
        </w:rPr>
        <w:t xml:space="preserve"> can be </w:t>
      </w:r>
      <w:r>
        <w:rPr>
          <w:rFonts w:eastAsia="宋体"/>
          <w:lang w:eastAsia="zh-CN"/>
        </w:rPr>
        <w:t>used</w:t>
      </w:r>
      <w:r w:rsidRPr="79638E69">
        <w:rPr>
          <w:rFonts w:eastAsia="宋体"/>
          <w:lang w:eastAsia="zh-CN"/>
        </w:rPr>
        <w:t xml:space="preserve"> as the performance metrics for coverage evaluation.</w:t>
      </w:r>
      <w:r w:rsidR="001B11EE">
        <w:rPr>
          <w:rFonts w:eastAsia="宋体"/>
          <w:lang w:eastAsia="zh-CN"/>
        </w:rPr>
        <w:t xml:space="preserve"> The details of evaluation assumptions of coverage can be found in our companion contribution [7].</w:t>
      </w:r>
    </w:p>
    <w:p w14:paraId="749709F8" w14:textId="74853E10" w:rsidR="002F4053" w:rsidRDefault="002F4053" w:rsidP="002F4053">
      <w:pPr>
        <w:pStyle w:val="a7"/>
        <w:rPr>
          <w:rFonts w:eastAsiaTheme="minorEastAsia"/>
          <w:b/>
          <w:bCs/>
          <w:i/>
          <w:iCs/>
          <w:lang w:eastAsia="zh-CN"/>
        </w:rPr>
      </w:pPr>
      <w:bookmarkStart w:id="34" w:name="_Ref54383825"/>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sidR="008A12C3">
        <w:rPr>
          <w:b/>
          <w:i/>
          <w:noProof/>
        </w:rPr>
        <w:t>15</w:t>
      </w:r>
      <w:r w:rsidRPr="00E60DB8">
        <w:rPr>
          <w:b/>
          <w:i/>
        </w:rPr>
        <w:fldChar w:fldCharType="end"/>
      </w:r>
      <w:r w:rsidRPr="79638E69">
        <w:rPr>
          <w:b/>
          <w:bCs/>
          <w:i/>
          <w:iCs/>
        </w:rPr>
        <w:t>: For XR</w:t>
      </w:r>
      <w:r w:rsidR="007006C4">
        <w:rPr>
          <w:b/>
          <w:bCs/>
          <w:i/>
          <w:iCs/>
        </w:rPr>
        <w:t>/Cloud Gaming</w:t>
      </w:r>
      <w:r w:rsidRPr="79638E69">
        <w:rPr>
          <w:b/>
          <w:bCs/>
          <w:i/>
          <w:iCs/>
        </w:rPr>
        <w:t xml:space="preserve"> coverage evaluation, </w:t>
      </w:r>
      <w:r w:rsidR="00BB26C7">
        <w:rPr>
          <w:b/>
          <w:bCs/>
          <w:i/>
          <w:iCs/>
        </w:rPr>
        <w:t xml:space="preserve">support to reuse the evaluation methodologies in coverage enhancement SI as </w:t>
      </w:r>
      <w:r w:rsidR="00F9584E">
        <w:rPr>
          <w:b/>
          <w:bCs/>
          <w:i/>
          <w:iCs/>
        </w:rPr>
        <w:t xml:space="preserve">the </w:t>
      </w:r>
      <w:r w:rsidR="00BB26C7">
        <w:rPr>
          <w:b/>
          <w:bCs/>
          <w:i/>
          <w:iCs/>
        </w:rPr>
        <w:t>starting point</w:t>
      </w:r>
      <w:r w:rsidRPr="79638E69">
        <w:rPr>
          <w:b/>
          <w:bCs/>
          <w:i/>
          <w:iCs/>
        </w:rPr>
        <w:t>.</w:t>
      </w:r>
      <w:bookmarkEnd w:id="34"/>
    </w:p>
    <w:p w14:paraId="61665F69" w14:textId="77777777" w:rsidR="002F4053" w:rsidRDefault="002F4053" w:rsidP="002F4053">
      <w:pPr>
        <w:keepNext/>
        <w:numPr>
          <w:ilvl w:val="1"/>
          <w:numId w:val="5"/>
        </w:numPr>
        <w:spacing w:before="240" w:after="60"/>
        <w:outlineLvl w:val="1"/>
        <w:rPr>
          <w:rFonts w:ascii="Arial" w:eastAsia="宋体" w:hAnsi="Arial" w:cs="Arial"/>
          <w:bCs/>
          <w:iCs/>
          <w:sz w:val="24"/>
          <w:szCs w:val="28"/>
          <w:lang w:eastAsia="zh-CN"/>
        </w:rPr>
      </w:pPr>
      <w:r>
        <w:rPr>
          <w:rFonts w:ascii="Arial" w:eastAsia="宋体" w:hAnsi="Arial" w:cs="Arial" w:hint="eastAsia"/>
          <w:bCs/>
          <w:iCs/>
          <w:sz w:val="24"/>
          <w:szCs w:val="28"/>
          <w:lang w:eastAsia="zh-CN"/>
        </w:rPr>
        <w:t>Mobility</w:t>
      </w:r>
    </w:p>
    <w:p w14:paraId="2F6723C6" w14:textId="1764A943" w:rsidR="002F4053" w:rsidRPr="005C4097" w:rsidRDefault="00C46C88" w:rsidP="00480C32">
      <w:pPr>
        <w:widowControl w:val="0"/>
        <w:spacing w:before="120" w:after="120" w:line="276" w:lineRule="auto"/>
        <w:jc w:val="both"/>
        <w:rPr>
          <w:rFonts w:eastAsiaTheme="minorEastAsia"/>
          <w:lang w:eastAsia="zh-CN"/>
        </w:rPr>
      </w:pPr>
      <w:r>
        <w:rPr>
          <w:rFonts w:eastAsiaTheme="minorEastAsia"/>
          <w:noProof/>
          <w:lang w:eastAsia="zh-CN"/>
        </w:rPr>
        <w:t>In our point of view</w:t>
      </w:r>
      <w:r w:rsidR="002F4053">
        <w:rPr>
          <w:rFonts w:eastAsiaTheme="minorEastAsia" w:hint="eastAsia"/>
          <w:noProof/>
          <w:lang w:eastAsia="zh-CN"/>
        </w:rPr>
        <w:t xml:space="preserve">, </w:t>
      </w:r>
      <w:r>
        <w:rPr>
          <w:rFonts w:eastAsiaTheme="minorEastAsia"/>
          <w:noProof/>
          <w:lang w:eastAsia="zh-CN"/>
        </w:rPr>
        <w:t xml:space="preserve">the </w:t>
      </w:r>
      <w:r w:rsidR="002F4053">
        <w:rPr>
          <w:rFonts w:eastAsiaTheme="minorEastAsia" w:hint="eastAsia"/>
          <w:noProof/>
          <w:lang w:eastAsia="zh-CN"/>
        </w:rPr>
        <w:t>impacts on XR performance due to mobility can be reflected in the following aspects:</w:t>
      </w:r>
    </w:p>
    <w:p w14:paraId="22D43A99" w14:textId="7ED2D491" w:rsidR="002F4053" w:rsidRPr="005C4097" w:rsidRDefault="002F4053" w:rsidP="00923900">
      <w:pPr>
        <w:pStyle w:val="af7"/>
        <w:numPr>
          <w:ilvl w:val="0"/>
          <w:numId w:val="13"/>
        </w:numPr>
        <w:spacing w:before="120" w:after="120" w:line="276" w:lineRule="auto"/>
        <w:ind w:firstLineChars="0"/>
        <w:rPr>
          <w:rFonts w:eastAsiaTheme="minorEastAsia"/>
        </w:rPr>
      </w:pPr>
      <w:r w:rsidRPr="00C5499B">
        <w:rPr>
          <w:rFonts w:ascii="Times New Roman" w:eastAsiaTheme="minorEastAsia" w:hAnsi="Times New Roman"/>
          <w:b/>
          <w:noProof/>
          <w:sz w:val="20"/>
          <w:szCs w:val="20"/>
        </w:rPr>
        <w:lastRenderedPageBreak/>
        <w:t>Interruption delay</w:t>
      </w:r>
      <w:r w:rsidRPr="002D38F8">
        <w:rPr>
          <w:rFonts w:ascii="Times New Roman" w:eastAsiaTheme="minorEastAsia" w:hAnsi="Times New Roman"/>
          <w:noProof/>
          <w:sz w:val="20"/>
          <w:szCs w:val="20"/>
        </w:rPr>
        <w:t xml:space="preserve">. </w:t>
      </w:r>
      <w:r w:rsidRPr="00C5499B">
        <w:rPr>
          <w:rFonts w:ascii="Times New Roman" w:hAnsi="Times New Roman"/>
          <w:sz w:val="20"/>
          <w:szCs w:val="20"/>
        </w:rPr>
        <w:t>Interruption</w:t>
      </w:r>
      <w:r w:rsidRPr="002D38F8">
        <w:rPr>
          <w:rFonts w:ascii="Times New Roman" w:eastAsiaTheme="minorEastAsia" w:hAnsi="Times New Roman"/>
          <w:noProof/>
          <w:sz w:val="20"/>
          <w:szCs w:val="20"/>
        </w:rPr>
        <w:t xml:space="preserve"> delay for XR traffic deliver</w:t>
      </w:r>
      <w:r>
        <w:rPr>
          <w:rFonts w:ascii="Times New Roman" w:eastAsiaTheme="minorEastAsia" w:hAnsi="Times New Roman"/>
          <w:noProof/>
          <w:sz w:val="20"/>
          <w:szCs w:val="20"/>
        </w:rPr>
        <w:t>y</w:t>
      </w:r>
      <w:r w:rsidRPr="002D38F8">
        <w:rPr>
          <w:rFonts w:ascii="Times New Roman" w:eastAsiaTheme="minorEastAsia" w:hAnsi="Times New Roman"/>
          <w:noProof/>
          <w:sz w:val="20"/>
          <w:szCs w:val="20"/>
        </w:rPr>
        <w:t xml:space="preserve"> can be mainly focused on handover procedure since an XR device consuming some </w:t>
      </w:r>
      <w:r>
        <w:rPr>
          <w:rFonts w:ascii="Times New Roman" w:eastAsiaTheme="minorEastAsia" w:hAnsi="Times New Roman"/>
          <w:noProof/>
          <w:sz w:val="20"/>
          <w:szCs w:val="20"/>
        </w:rPr>
        <w:t>XR service(s) should be in conn</w:t>
      </w:r>
      <w:r w:rsidRPr="002D38F8">
        <w:rPr>
          <w:rFonts w:ascii="Times New Roman" w:eastAsiaTheme="minorEastAsia" w:hAnsi="Times New Roman"/>
          <w:noProof/>
          <w:sz w:val="20"/>
          <w:szCs w:val="20"/>
        </w:rPr>
        <w:t xml:space="preserve">ected mode. For interruption delay due to handover procedure, it is complicated to model the detailed procedure in a system-level simulation, so firstly we can analyze the procedure in theory carefully </w:t>
      </w:r>
      <w:r>
        <w:rPr>
          <w:rFonts w:ascii="Times New Roman" w:eastAsiaTheme="minorEastAsia" w:hAnsi="Times New Roman"/>
          <w:noProof/>
          <w:sz w:val="20"/>
          <w:szCs w:val="20"/>
        </w:rPr>
        <w:t>to</w:t>
      </w:r>
      <w:r w:rsidRPr="002D38F8">
        <w:rPr>
          <w:rFonts w:ascii="Times New Roman" w:eastAsiaTheme="minorEastAsia" w:hAnsi="Times New Roman"/>
          <w:noProof/>
          <w:sz w:val="20"/>
          <w:szCs w:val="20"/>
        </w:rPr>
        <w:t xml:space="preserve"> </w:t>
      </w:r>
      <w:r>
        <w:rPr>
          <w:rFonts w:ascii="Times New Roman" w:eastAsiaTheme="minorEastAsia" w:hAnsi="Times New Roman"/>
          <w:noProof/>
          <w:sz w:val="20"/>
          <w:szCs w:val="20"/>
        </w:rPr>
        <w:t>study</w:t>
      </w:r>
      <w:r w:rsidRPr="002D38F8">
        <w:rPr>
          <w:rFonts w:ascii="Times New Roman" w:eastAsiaTheme="minorEastAsia" w:hAnsi="Times New Roman"/>
          <w:noProof/>
          <w:sz w:val="20"/>
          <w:szCs w:val="20"/>
        </w:rPr>
        <w:t xml:space="preserve"> how much typical interruption delay</w:t>
      </w:r>
      <w:r w:rsidRPr="006D3D62">
        <w:rPr>
          <w:rFonts w:ascii="Times New Roman" w:eastAsiaTheme="minorEastAsia" w:hAnsi="Times New Roman"/>
          <w:noProof/>
          <w:sz w:val="20"/>
          <w:szCs w:val="20"/>
        </w:rPr>
        <w:t xml:space="preserve"> </w:t>
      </w:r>
      <w:r w:rsidRPr="002D38F8">
        <w:rPr>
          <w:rFonts w:ascii="Times New Roman" w:eastAsiaTheme="minorEastAsia" w:hAnsi="Times New Roman"/>
          <w:noProof/>
          <w:sz w:val="20"/>
          <w:szCs w:val="20"/>
        </w:rPr>
        <w:t xml:space="preserve">can </w:t>
      </w:r>
      <w:r>
        <w:rPr>
          <w:rFonts w:ascii="Times New Roman" w:eastAsiaTheme="minorEastAsia" w:hAnsi="Times New Roman"/>
          <w:noProof/>
          <w:sz w:val="20"/>
          <w:szCs w:val="20"/>
        </w:rPr>
        <w:t xml:space="preserve">be </w:t>
      </w:r>
      <w:r w:rsidRPr="002D38F8">
        <w:rPr>
          <w:rFonts w:ascii="Times New Roman" w:eastAsiaTheme="minorEastAsia" w:hAnsi="Times New Roman"/>
          <w:noProof/>
          <w:sz w:val="20"/>
          <w:szCs w:val="20"/>
        </w:rPr>
        <w:t>introduce</w:t>
      </w:r>
      <w:r>
        <w:rPr>
          <w:rFonts w:ascii="Times New Roman" w:eastAsiaTheme="minorEastAsia" w:hAnsi="Times New Roman"/>
          <w:noProof/>
          <w:sz w:val="20"/>
          <w:szCs w:val="20"/>
        </w:rPr>
        <w:t>d</w:t>
      </w:r>
      <w:r w:rsidRPr="002D38F8">
        <w:rPr>
          <w:rFonts w:ascii="Times New Roman" w:eastAsiaTheme="minorEastAsia" w:hAnsi="Times New Roman"/>
          <w:noProof/>
          <w:sz w:val="20"/>
          <w:szCs w:val="20"/>
        </w:rPr>
        <w:t xml:space="preserve"> to XR traffic deliver</w:t>
      </w:r>
      <w:r>
        <w:rPr>
          <w:rFonts w:ascii="Times New Roman" w:eastAsiaTheme="minorEastAsia" w:hAnsi="Times New Roman"/>
          <w:noProof/>
          <w:sz w:val="20"/>
          <w:szCs w:val="20"/>
        </w:rPr>
        <w:t>y in</w:t>
      </w:r>
      <w:r w:rsidRPr="002D38F8">
        <w:rPr>
          <w:rFonts w:ascii="Times New Roman" w:eastAsiaTheme="minorEastAsia" w:hAnsi="Times New Roman"/>
          <w:noProof/>
          <w:sz w:val="20"/>
          <w:szCs w:val="20"/>
        </w:rPr>
        <w:t xml:space="preserve"> handover procedure</w:t>
      </w:r>
      <w:r>
        <w:rPr>
          <w:rFonts w:ascii="Times New Roman" w:eastAsiaTheme="minorEastAsia" w:hAnsi="Times New Roman"/>
          <w:noProof/>
          <w:sz w:val="20"/>
          <w:szCs w:val="20"/>
        </w:rPr>
        <w:t>,</w:t>
      </w:r>
      <w:r w:rsidRPr="002D38F8">
        <w:rPr>
          <w:rFonts w:ascii="Times New Roman" w:eastAsiaTheme="minorEastAsia" w:hAnsi="Times New Roman"/>
          <w:noProof/>
          <w:sz w:val="20"/>
          <w:szCs w:val="20"/>
        </w:rPr>
        <w:t xml:space="preserve"> and whether it cause</w:t>
      </w:r>
      <w:r>
        <w:rPr>
          <w:rFonts w:ascii="Times New Roman" w:eastAsiaTheme="minorEastAsia" w:hAnsi="Times New Roman"/>
          <w:noProof/>
          <w:sz w:val="20"/>
          <w:szCs w:val="20"/>
        </w:rPr>
        <w:t>s</w:t>
      </w:r>
      <w:r w:rsidRPr="002D38F8">
        <w:rPr>
          <w:rFonts w:ascii="Times New Roman" w:eastAsiaTheme="minorEastAsia" w:hAnsi="Times New Roman"/>
          <w:noProof/>
          <w:sz w:val="20"/>
          <w:szCs w:val="20"/>
        </w:rPr>
        <w:t xml:space="preserve"> severe impacts on delay performance such as violating the PDB limit deeply.</w:t>
      </w:r>
      <w:r w:rsidR="00660E0F">
        <w:rPr>
          <w:rFonts w:ascii="Times New Roman" w:eastAsiaTheme="minorEastAsia" w:hAnsi="Times New Roman"/>
          <w:noProof/>
          <w:sz w:val="20"/>
          <w:szCs w:val="20"/>
        </w:rPr>
        <w:t xml:space="preserve"> For example, </w:t>
      </w:r>
      <w:r w:rsidR="00660E0F">
        <w:rPr>
          <w:rFonts w:ascii="Times New Roman" w:eastAsiaTheme="minorEastAsia" w:hAnsi="Times New Roman"/>
          <w:noProof/>
          <w:sz w:val="20"/>
          <w:szCs w:val="20"/>
        </w:rPr>
        <w:t xml:space="preserve">the typical interruption delay </w:t>
      </w:r>
      <w:r w:rsidR="00660E0F">
        <w:rPr>
          <w:rFonts w:ascii="Times New Roman" w:eastAsiaTheme="minorEastAsia" w:hAnsi="Times New Roman"/>
          <w:noProof/>
          <w:sz w:val="20"/>
          <w:szCs w:val="20"/>
        </w:rPr>
        <w:t>introduced in a successful handover procedure</w:t>
      </w:r>
      <w:r w:rsidR="00660E0F">
        <w:rPr>
          <w:rFonts w:ascii="Times New Roman" w:eastAsiaTheme="minorEastAsia" w:hAnsi="Times New Roman"/>
          <w:noProof/>
          <w:sz w:val="20"/>
          <w:szCs w:val="20"/>
        </w:rPr>
        <w:t xml:space="preserve"> </w:t>
      </w:r>
      <w:r w:rsidR="00660E0F">
        <w:rPr>
          <w:rFonts w:ascii="Times New Roman" w:eastAsiaTheme="minorEastAsia" w:hAnsi="Times New Roman"/>
          <w:noProof/>
          <w:sz w:val="20"/>
          <w:szCs w:val="20"/>
        </w:rPr>
        <w:t xml:space="preserve">can be compared with the </w:t>
      </w:r>
      <w:r w:rsidR="00660E0F">
        <w:rPr>
          <w:rFonts w:ascii="Times New Roman" w:eastAsiaTheme="minorEastAsia" w:hAnsi="Times New Roman"/>
          <w:noProof/>
          <w:sz w:val="20"/>
          <w:szCs w:val="20"/>
        </w:rPr>
        <w:t>video traffic periodici</w:t>
      </w:r>
      <w:r w:rsidR="00660E0F">
        <w:rPr>
          <w:rFonts w:ascii="Times New Roman" w:eastAsiaTheme="minorEastAsia" w:hAnsi="Times New Roman"/>
          <w:noProof/>
          <w:sz w:val="20"/>
          <w:szCs w:val="20"/>
        </w:rPr>
        <w:t>t</w:t>
      </w:r>
      <w:r w:rsidR="00660E0F">
        <w:rPr>
          <w:rFonts w:ascii="Times New Roman" w:eastAsiaTheme="minorEastAsia" w:hAnsi="Times New Roman"/>
          <w:noProof/>
          <w:sz w:val="20"/>
          <w:szCs w:val="20"/>
        </w:rPr>
        <w:t xml:space="preserve">y to infer how many video packets may be </w:t>
      </w:r>
      <w:r w:rsidR="00660E0F">
        <w:rPr>
          <w:rFonts w:ascii="Times New Roman" w:eastAsiaTheme="minorEastAsia" w:hAnsi="Times New Roman"/>
          <w:noProof/>
          <w:sz w:val="20"/>
          <w:szCs w:val="20"/>
        </w:rPr>
        <w:t>affected by the typical interuption delay</w:t>
      </w:r>
      <w:r w:rsidR="00660E0F">
        <w:rPr>
          <w:rFonts w:ascii="Times New Roman" w:eastAsiaTheme="minorEastAsia" w:hAnsi="Times New Roman"/>
          <w:noProof/>
          <w:sz w:val="20"/>
          <w:szCs w:val="20"/>
        </w:rPr>
        <w:t>, e.g. bei</w:t>
      </w:r>
      <w:r w:rsidR="00660E0F">
        <w:rPr>
          <w:rFonts w:ascii="Times New Roman" w:eastAsiaTheme="minorEastAsia" w:hAnsi="Times New Roman"/>
          <w:noProof/>
          <w:sz w:val="20"/>
          <w:szCs w:val="20"/>
        </w:rPr>
        <w:t>ng lost or delayed severely,</w:t>
      </w:r>
      <w:r w:rsidR="00660E0F">
        <w:rPr>
          <w:rFonts w:ascii="Times New Roman" w:eastAsiaTheme="minorEastAsia" w:hAnsi="Times New Roman"/>
          <w:noProof/>
          <w:sz w:val="20"/>
          <w:szCs w:val="20"/>
        </w:rPr>
        <w:t xml:space="preserve"> and </w:t>
      </w:r>
      <w:r w:rsidR="00660E0F">
        <w:rPr>
          <w:rFonts w:ascii="Times New Roman" w:eastAsiaTheme="minorEastAsia" w:hAnsi="Times New Roman"/>
          <w:noProof/>
          <w:sz w:val="20"/>
          <w:szCs w:val="20"/>
        </w:rPr>
        <w:t xml:space="preserve">how it </w:t>
      </w:r>
      <w:r w:rsidR="00660E0F">
        <w:rPr>
          <w:rFonts w:ascii="Times New Roman" w:eastAsiaTheme="minorEastAsia" w:hAnsi="Times New Roman"/>
          <w:noProof/>
          <w:sz w:val="20"/>
          <w:szCs w:val="20"/>
        </w:rPr>
        <w:t xml:space="preserve">will impact </w:t>
      </w:r>
      <w:r w:rsidR="00660E0F">
        <w:rPr>
          <w:rFonts w:ascii="Times New Roman" w:eastAsiaTheme="minorEastAsia" w:hAnsi="Times New Roman"/>
          <w:noProof/>
          <w:sz w:val="20"/>
          <w:szCs w:val="20"/>
        </w:rPr>
        <w:t xml:space="preserve">the </w:t>
      </w:r>
      <w:r w:rsidR="00660E0F" w:rsidRPr="00660E0F">
        <w:rPr>
          <w:rFonts w:ascii="Times New Roman" w:eastAsiaTheme="minorEastAsia" w:hAnsi="Times New Roman"/>
          <w:noProof/>
          <w:sz w:val="20"/>
          <w:szCs w:val="20"/>
        </w:rPr>
        <w:t>packet error ratio</w:t>
      </w:r>
      <w:r w:rsidR="00660E0F">
        <w:rPr>
          <w:rFonts w:ascii="Times New Roman" w:eastAsiaTheme="minorEastAsia" w:hAnsi="Times New Roman"/>
          <w:noProof/>
          <w:sz w:val="20"/>
          <w:szCs w:val="20"/>
        </w:rPr>
        <w:t xml:space="preserve">, </w:t>
      </w:r>
      <w:r w:rsidR="00B2499B">
        <w:rPr>
          <w:rFonts w:ascii="Times New Roman" w:eastAsiaTheme="minorEastAsia" w:hAnsi="Times New Roman"/>
          <w:noProof/>
          <w:sz w:val="20"/>
          <w:szCs w:val="20"/>
        </w:rPr>
        <w:t xml:space="preserve">and </w:t>
      </w:r>
      <w:r w:rsidR="00B2499B">
        <w:rPr>
          <w:rFonts w:ascii="Times New Roman" w:eastAsiaTheme="minorEastAsia" w:hAnsi="Times New Roman"/>
          <w:noProof/>
          <w:sz w:val="20"/>
          <w:szCs w:val="20"/>
        </w:rPr>
        <w:t xml:space="preserve">the </w:t>
      </w:r>
      <w:r w:rsidR="00B2499B">
        <w:rPr>
          <w:rFonts w:ascii="Times New Roman" w:eastAsiaTheme="minorEastAsia" w:hAnsi="Times New Roman"/>
          <w:noProof/>
          <w:sz w:val="20"/>
          <w:szCs w:val="20"/>
        </w:rPr>
        <w:t xml:space="preserve">percentage of satisfied UEs </w:t>
      </w:r>
      <w:r w:rsidR="00B2499B">
        <w:rPr>
          <w:rFonts w:ascii="Times New Roman" w:eastAsiaTheme="minorEastAsia" w:hAnsi="Times New Roman"/>
          <w:noProof/>
          <w:sz w:val="20"/>
          <w:szCs w:val="20"/>
        </w:rPr>
        <w:t xml:space="preserve">for video traffic </w:t>
      </w:r>
      <w:r w:rsidR="00B2499B">
        <w:rPr>
          <w:rFonts w:ascii="Times New Roman" w:eastAsiaTheme="minorEastAsia" w:hAnsi="Times New Roman"/>
          <w:noProof/>
          <w:sz w:val="20"/>
          <w:szCs w:val="20"/>
        </w:rPr>
        <w:t>further</w:t>
      </w:r>
      <w:r w:rsidR="00B2499B">
        <w:rPr>
          <w:rFonts w:ascii="Times New Roman" w:eastAsiaTheme="minorEastAsia" w:hAnsi="Times New Roman"/>
          <w:noProof/>
          <w:sz w:val="20"/>
          <w:szCs w:val="20"/>
        </w:rPr>
        <w:t>.</w:t>
      </w:r>
    </w:p>
    <w:p w14:paraId="42D8C6FD" w14:textId="40DD7886" w:rsidR="002F4053" w:rsidRPr="005C4097" w:rsidRDefault="002F4053" w:rsidP="00923900">
      <w:pPr>
        <w:pStyle w:val="af7"/>
        <w:numPr>
          <w:ilvl w:val="0"/>
          <w:numId w:val="13"/>
        </w:numPr>
        <w:spacing w:before="120" w:after="120" w:line="276" w:lineRule="auto"/>
        <w:ind w:firstLineChars="0"/>
        <w:rPr>
          <w:rFonts w:eastAsiaTheme="minorEastAsia"/>
        </w:rPr>
      </w:pPr>
      <w:r w:rsidRPr="00C5499B">
        <w:rPr>
          <w:rFonts w:ascii="Times New Roman" w:eastAsiaTheme="minorEastAsia" w:hAnsi="Times New Roman"/>
          <w:b/>
          <w:noProof/>
          <w:sz w:val="20"/>
          <w:szCs w:val="20"/>
        </w:rPr>
        <w:t>Handover failure rate</w:t>
      </w:r>
      <w:r w:rsidRPr="002D38F8">
        <w:rPr>
          <w:rFonts w:ascii="Times New Roman" w:eastAsiaTheme="minorEastAsia" w:hAnsi="Times New Roman"/>
          <w:noProof/>
          <w:sz w:val="20"/>
          <w:szCs w:val="20"/>
        </w:rPr>
        <w:t>. When a handover failure occurs, the RRC connection may be interrupted significantly or even released, so the performa</w:t>
      </w:r>
      <w:r>
        <w:rPr>
          <w:rFonts w:ascii="Times New Roman" w:eastAsiaTheme="minorEastAsia" w:hAnsi="Times New Roman"/>
          <w:noProof/>
          <w:sz w:val="20"/>
          <w:szCs w:val="20"/>
        </w:rPr>
        <w:t>n</w:t>
      </w:r>
      <w:r w:rsidRPr="002D38F8">
        <w:rPr>
          <w:rFonts w:ascii="Times New Roman" w:eastAsiaTheme="minorEastAsia" w:hAnsi="Times New Roman"/>
          <w:noProof/>
          <w:sz w:val="20"/>
          <w:szCs w:val="20"/>
        </w:rPr>
        <w:t>ce for XR traffic deliver</w:t>
      </w:r>
      <w:r>
        <w:rPr>
          <w:rFonts w:ascii="Times New Roman" w:eastAsiaTheme="minorEastAsia" w:hAnsi="Times New Roman"/>
          <w:noProof/>
          <w:sz w:val="20"/>
          <w:szCs w:val="20"/>
        </w:rPr>
        <w:t>y</w:t>
      </w:r>
      <w:r w:rsidRPr="002D38F8">
        <w:rPr>
          <w:rFonts w:ascii="Times New Roman" w:eastAsiaTheme="minorEastAsia" w:hAnsi="Times New Roman"/>
          <w:noProof/>
          <w:sz w:val="20"/>
          <w:szCs w:val="20"/>
        </w:rPr>
        <w:t xml:space="preserve"> cannot be guaranteed at all. The handover failure </w:t>
      </w:r>
      <w:r>
        <w:rPr>
          <w:rFonts w:ascii="Times New Roman" w:eastAsiaTheme="minorEastAsia" w:hAnsi="Times New Roman" w:hint="eastAsia"/>
          <w:noProof/>
          <w:sz w:val="20"/>
          <w:szCs w:val="20"/>
        </w:rPr>
        <w:t>r</w:t>
      </w:r>
      <w:r w:rsidRPr="002D38F8">
        <w:rPr>
          <w:rFonts w:ascii="Times New Roman" w:eastAsiaTheme="minorEastAsia" w:hAnsi="Times New Roman"/>
          <w:noProof/>
          <w:sz w:val="20"/>
          <w:szCs w:val="20"/>
        </w:rPr>
        <w:t>ate may be evaluated sep</w:t>
      </w:r>
      <w:r>
        <w:rPr>
          <w:rFonts w:ascii="Times New Roman" w:eastAsiaTheme="minorEastAsia" w:hAnsi="Times New Roman"/>
          <w:noProof/>
          <w:sz w:val="20"/>
          <w:szCs w:val="20"/>
        </w:rPr>
        <w:t>a</w:t>
      </w:r>
      <w:r w:rsidRPr="002D38F8">
        <w:rPr>
          <w:rFonts w:ascii="Times New Roman" w:eastAsiaTheme="minorEastAsia" w:hAnsi="Times New Roman"/>
          <w:noProof/>
          <w:sz w:val="20"/>
          <w:szCs w:val="20"/>
        </w:rPr>
        <w:t xml:space="preserve">rately </w:t>
      </w:r>
      <w:r>
        <w:rPr>
          <w:rFonts w:ascii="Times New Roman" w:eastAsiaTheme="minorEastAsia" w:hAnsi="Times New Roman" w:hint="eastAsia"/>
          <w:noProof/>
          <w:sz w:val="20"/>
          <w:szCs w:val="20"/>
        </w:rPr>
        <w:t>where</w:t>
      </w:r>
      <w:r w:rsidRPr="002D38F8">
        <w:rPr>
          <w:rFonts w:ascii="Times New Roman" w:eastAsiaTheme="minorEastAsia" w:hAnsi="Times New Roman"/>
          <w:noProof/>
          <w:sz w:val="20"/>
          <w:szCs w:val="20"/>
        </w:rPr>
        <w:t xml:space="preserve"> only con</w:t>
      </w:r>
      <w:r>
        <w:rPr>
          <w:rFonts w:ascii="Times New Roman" w:eastAsiaTheme="minorEastAsia" w:hAnsi="Times New Roman"/>
          <w:noProof/>
          <w:sz w:val="20"/>
          <w:szCs w:val="20"/>
        </w:rPr>
        <w:t>t</w:t>
      </w:r>
      <w:r w:rsidRPr="002D38F8">
        <w:rPr>
          <w:rFonts w:ascii="Times New Roman" w:eastAsiaTheme="minorEastAsia" w:hAnsi="Times New Roman"/>
          <w:noProof/>
          <w:sz w:val="20"/>
          <w:szCs w:val="20"/>
        </w:rPr>
        <w:t>rol plan</w:t>
      </w:r>
      <w:r>
        <w:rPr>
          <w:rFonts w:ascii="Times New Roman" w:eastAsiaTheme="minorEastAsia" w:hAnsi="Times New Roman"/>
          <w:noProof/>
          <w:sz w:val="20"/>
          <w:szCs w:val="20"/>
        </w:rPr>
        <w:t>e</w:t>
      </w:r>
      <w:r w:rsidRPr="002D38F8">
        <w:rPr>
          <w:rFonts w:ascii="Times New Roman" w:eastAsiaTheme="minorEastAsia" w:hAnsi="Times New Roman"/>
          <w:noProof/>
          <w:sz w:val="20"/>
          <w:szCs w:val="20"/>
        </w:rPr>
        <w:t xml:space="preserve"> procedure(s) is modeled for simplifying the simulation</w:t>
      </w:r>
      <w:r>
        <w:rPr>
          <w:rFonts w:ascii="Times New Roman" w:eastAsiaTheme="minorEastAsia" w:hAnsi="Times New Roman" w:hint="eastAsia"/>
          <w:noProof/>
          <w:sz w:val="20"/>
          <w:szCs w:val="20"/>
        </w:rPr>
        <w:t>, during which the handover rate shall also be collected to show how frequently handover events occur</w:t>
      </w:r>
      <w:r w:rsidRPr="002D38F8">
        <w:rPr>
          <w:rFonts w:ascii="Times New Roman" w:eastAsiaTheme="minorEastAsia" w:hAnsi="Times New Roman"/>
          <w:noProof/>
          <w:sz w:val="20"/>
          <w:szCs w:val="20"/>
        </w:rPr>
        <w:t>.</w:t>
      </w:r>
      <w:r w:rsidR="00B2499B">
        <w:rPr>
          <w:rFonts w:ascii="Times New Roman" w:eastAsiaTheme="minorEastAsia" w:hAnsi="Times New Roman"/>
          <w:noProof/>
          <w:sz w:val="20"/>
          <w:szCs w:val="20"/>
        </w:rPr>
        <w:t xml:space="preserve"> The handover failure rate can be used as an input case f</w:t>
      </w:r>
      <w:r w:rsidR="00B2499B">
        <w:rPr>
          <w:rFonts w:ascii="Times New Roman" w:eastAsiaTheme="minorEastAsia" w:hAnsi="Times New Roman"/>
          <w:noProof/>
          <w:sz w:val="20"/>
          <w:szCs w:val="20"/>
        </w:rPr>
        <w:t xml:space="preserve">or UE outage, thus </w:t>
      </w:r>
      <w:r w:rsidR="00B2499B">
        <w:rPr>
          <w:rFonts w:ascii="Times New Roman" w:eastAsiaTheme="minorEastAsia" w:hAnsi="Times New Roman"/>
          <w:noProof/>
          <w:sz w:val="20"/>
          <w:szCs w:val="20"/>
        </w:rPr>
        <w:t xml:space="preserve">having an impact on </w:t>
      </w:r>
      <w:r w:rsidR="00B2499B">
        <w:rPr>
          <w:rFonts w:ascii="Times New Roman" w:eastAsiaTheme="minorEastAsia" w:hAnsi="Times New Roman" w:hint="eastAsia"/>
          <w:noProof/>
          <w:sz w:val="20"/>
          <w:szCs w:val="20"/>
        </w:rPr>
        <w:t>t</w:t>
      </w:r>
      <w:r w:rsidR="00B2499B">
        <w:rPr>
          <w:rFonts w:ascii="Times New Roman" w:eastAsiaTheme="minorEastAsia" w:hAnsi="Times New Roman"/>
          <w:noProof/>
          <w:sz w:val="20"/>
          <w:szCs w:val="20"/>
        </w:rPr>
        <w:t>he p</w:t>
      </w:r>
      <w:r w:rsidR="00B2499B" w:rsidRPr="00B2499B">
        <w:rPr>
          <w:rFonts w:ascii="Times New Roman" w:eastAsiaTheme="minorEastAsia" w:hAnsi="Times New Roman"/>
          <w:noProof/>
          <w:sz w:val="20"/>
          <w:szCs w:val="20"/>
        </w:rPr>
        <w:t>ercentage of satisfied UEs</w:t>
      </w:r>
      <w:r w:rsidR="00B2499B">
        <w:rPr>
          <w:rFonts w:ascii="Times New Roman" w:eastAsiaTheme="minorEastAsia" w:hAnsi="Times New Roman"/>
          <w:noProof/>
          <w:sz w:val="20"/>
          <w:szCs w:val="20"/>
        </w:rPr>
        <w:t xml:space="preserve"> directly</w:t>
      </w:r>
      <w:r w:rsidR="00B2499B">
        <w:rPr>
          <w:rFonts w:ascii="Times New Roman" w:eastAsiaTheme="minorEastAsia" w:hAnsi="Times New Roman"/>
          <w:noProof/>
          <w:sz w:val="20"/>
          <w:szCs w:val="20"/>
        </w:rPr>
        <w:t>.</w:t>
      </w:r>
    </w:p>
    <w:p w14:paraId="1156B5B9" w14:textId="77777777" w:rsidR="002F4053" w:rsidRPr="005C4097" w:rsidRDefault="002F4053" w:rsidP="00923900">
      <w:pPr>
        <w:pStyle w:val="af7"/>
        <w:numPr>
          <w:ilvl w:val="0"/>
          <w:numId w:val="13"/>
        </w:numPr>
        <w:spacing w:before="120" w:after="120" w:line="276" w:lineRule="auto"/>
        <w:ind w:firstLineChars="0"/>
        <w:rPr>
          <w:rFonts w:eastAsiaTheme="minorEastAsia"/>
        </w:rPr>
      </w:pPr>
      <w:r w:rsidRPr="00C5499B">
        <w:rPr>
          <w:rFonts w:ascii="Times New Roman" w:eastAsiaTheme="minorEastAsia" w:hAnsi="Times New Roman"/>
          <w:b/>
          <w:noProof/>
          <w:sz w:val="20"/>
          <w:szCs w:val="20"/>
        </w:rPr>
        <w:t>Traffic transmission performance at cell edge</w:t>
      </w:r>
      <w:r w:rsidRPr="002D38F8">
        <w:rPr>
          <w:rFonts w:ascii="Times New Roman" w:eastAsiaTheme="minorEastAsia" w:hAnsi="Times New Roman"/>
          <w:noProof/>
          <w:sz w:val="20"/>
          <w:szCs w:val="20"/>
        </w:rPr>
        <w:t>. This can be observed during capacity ev</w:t>
      </w:r>
      <w:r>
        <w:rPr>
          <w:rFonts w:ascii="Times New Roman" w:eastAsiaTheme="minorEastAsia" w:hAnsi="Times New Roman"/>
          <w:noProof/>
          <w:sz w:val="20"/>
          <w:szCs w:val="20"/>
        </w:rPr>
        <w:t>a</w:t>
      </w:r>
      <w:r w:rsidRPr="002D38F8">
        <w:rPr>
          <w:rFonts w:ascii="Times New Roman" w:eastAsiaTheme="minorEastAsia" w:hAnsi="Times New Roman"/>
          <w:noProof/>
          <w:sz w:val="20"/>
          <w:szCs w:val="20"/>
        </w:rPr>
        <w:t xml:space="preserve">luation to show transmission performance </w:t>
      </w:r>
      <w:r>
        <w:rPr>
          <w:rFonts w:ascii="Times New Roman" w:eastAsiaTheme="minorEastAsia" w:hAnsi="Times New Roman" w:hint="eastAsia"/>
          <w:noProof/>
          <w:sz w:val="20"/>
          <w:szCs w:val="20"/>
        </w:rPr>
        <w:t>at</w:t>
      </w:r>
      <w:r w:rsidRPr="002D38F8">
        <w:rPr>
          <w:rFonts w:ascii="Times New Roman" w:eastAsiaTheme="minorEastAsia" w:hAnsi="Times New Roman"/>
          <w:noProof/>
          <w:sz w:val="20"/>
          <w:szCs w:val="20"/>
        </w:rPr>
        <w:t xml:space="preserve"> cell edge where a UE may be involved in a handover procedure at a high probability.   </w:t>
      </w:r>
    </w:p>
    <w:p w14:paraId="46863D91" w14:textId="70BA63C5" w:rsidR="002F4053" w:rsidRDefault="002F4053" w:rsidP="002F4053">
      <w:pPr>
        <w:widowControl w:val="0"/>
        <w:spacing w:before="120" w:after="120" w:line="276" w:lineRule="auto"/>
        <w:jc w:val="both"/>
        <w:rPr>
          <w:rFonts w:eastAsia="宋体"/>
          <w:lang w:eastAsia="zh-CN"/>
        </w:rPr>
      </w:pPr>
      <w:r>
        <w:rPr>
          <w:rFonts w:eastAsia="宋体" w:hint="eastAsia"/>
          <w:lang w:eastAsia="zh-CN"/>
        </w:rPr>
        <w:t xml:space="preserve">Then, above aspects can be </w:t>
      </w:r>
      <w:r>
        <w:rPr>
          <w:rFonts w:eastAsia="宋体"/>
          <w:lang w:eastAsia="zh-CN"/>
        </w:rPr>
        <w:t>integrated</w:t>
      </w:r>
      <w:r>
        <w:rPr>
          <w:rFonts w:eastAsia="宋体" w:hint="eastAsia"/>
          <w:lang w:eastAsia="zh-CN"/>
        </w:rPr>
        <w:t xml:space="preserve"> together to see to what extent mobility can influence </w:t>
      </w:r>
      <w:r w:rsidR="00B2499B">
        <w:rPr>
          <w:rFonts w:eastAsia="宋体"/>
          <w:lang w:eastAsia="zh-CN"/>
        </w:rPr>
        <w:t>the percentage of s</w:t>
      </w:r>
      <w:r w:rsidR="00B2499B">
        <w:rPr>
          <w:rFonts w:eastAsia="宋体"/>
          <w:lang w:eastAsia="zh-CN"/>
        </w:rPr>
        <w:t>atisfied UEs</w:t>
      </w:r>
      <w:r>
        <w:rPr>
          <w:rFonts w:eastAsia="宋体" w:hint="eastAsia"/>
          <w:lang w:eastAsia="zh-CN"/>
        </w:rPr>
        <w:t xml:space="preserve"> for XR traffic, e.g. a </w:t>
      </w:r>
      <w:r w:rsidR="00B2499B">
        <w:rPr>
          <w:rFonts w:eastAsia="宋体"/>
          <w:lang w:eastAsia="zh-CN"/>
        </w:rPr>
        <w:t>los</w:t>
      </w:r>
      <w:r w:rsidR="00B2499B">
        <w:rPr>
          <w:rFonts w:eastAsia="宋体"/>
          <w:lang w:eastAsia="zh-CN"/>
        </w:rPr>
        <w:t xml:space="preserve">s in terms of the percentage of satisfied UEs </w:t>
      </w:r>
      <w:r>
        <w:rPr>
          <w:rFonts w:eastAsia="宋体" w:hint="eastAsia"/>
          <w:lang w:eastAsia="zh-CN"/>
        </w:rPr>
        <w:t xml:space="preserve">can be </w:t>
      </w:r>
      <w:r w:rsidR="00B2499B">
        <w:rPr>
          <w:rFonts w:eastAsia="宋体"/>
          <w:lang w:eastAsia="zh-CN"/>
        </w:rPr>
        <w:t>evaluated</w:t>
      </w:r>
      <w:r>
        <w:rPr>
          <w:rFonts w:eastAsia="宋体" w:hint="eastAsia"/>
          <w:lang w:eastAsia="zh-CN"/>
        </w:rPr>
        <w:t xml:space="preserve"> for a typical scenario and moving speed</w:t>
      </w:r>
      <w:r w:rsidR="00B2499B">
        <w:rPr>
          <w:rFonts w:eastAsia="宋体"/>
          <w:lang w:eastAsia="zh-CN"/>
        </w:rPr>
        <w:t>, which can be translated to the loss of system capacity further</w:t>
      </w:r>
      <w:r>
        <w:rPr>
          <w:rFonts w:eastAsia="宋体" w:hint="eastAsia"/>
          <w:lang w:eastAsia="zh-CN"/>
        </w:rPr>
        <w:t>.</w:t>
      </w:r>
    </w:p>
    <w:p w14:paraId="26F4C8D5" w14:textId="5A7C0AAB" w:rsidR="002F4053" w:rsidRPr="001526D8" w:rsidRDefault="002F4053" w:rsidP="002F4053">
      <w:pPr>
        <w:pStyle w:val="a7"/>
        <w:rPr>
          <w:rFonts w:eastAsiaTheme="minorEastAsia"/>
          <w:b/>
          <w:bCs/>
          <w:i/>
          <w:iCs/>
          <w:lang w:eastAsia="zh-CN"/>
        </w:rPr>
      </w:pPr>
      <w:bookmarkStart w:id="35" w:name="_Ref54383826"/>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sidR="008A12C3">
        <w:rPr>
          <w:b/>
          <w:i/>
          <w:noProof/>
        </w:rPr>
        <w:t>16</w:t>
      </w:r>
      <w:r w:rsidRPr="00E60DB8">
        <w:rPr>
          <w:b/>
          <w:i/>
        </w:rPr>
        <w:fldChar w:fldCharType="end"/>
      </w:r>
      <w:r w:rsidRPr="79638E69">
        <w:rPr>
          <w:b/>
          <w:bCs/>
          <w:i/>
          <w:iCs/>
        </w:rPr>
        <w:t xml:space="preserve">: For XR </w:t>
      </w:r>
      <w:r>
        <w:rPr>
          <w:rFonts w:eastAsiaTheme="minorEastAsia" w:hint="eastAsia"/>
          <w:b/>
          <w:bCs/>
          <w:i/>
          <w:iCs/>
          <w:lang w:eastAsia="zh-CN"/>
        </w:rPr>
        <w:t>mobility</w:t>
      </w:r>
      <w:r w:rsidRPr="79638E69">
        <w:rPr>
          <w:b/>
          <w:bCs/>
          <w:i/>
          <w:iCs/>
        </w:rPr>
        <w:t xml:space="preserve"> evaluation, </w:t>
      </w:r>
      <w:r w:rsidR="005B4B0C">
        <w:rPr>
          <w:rFonts w:eastAsiaTheme="minorEastAsia" w:hint="eastAsia"/>
          <w:b/>
          <w:bCs/>
          <w:i/>
          <w:iCs/>
          <w:lang w:eastAsia="zh-CN"/>
        </w:rPr>
        <w:t>impacts on XR performance due to mobility</w:t>
      </w:r>
      <w:r w:rsidR="005B4B0C" w:rsidDel="005B4B0C">
        <w:rPr>
          <w:rFonts w:eastAsiaTheme="minorEastAsia" w:hint="eastAsia"/>
          <w:b/>
          <w:bCs/>
          <w:i/>
          <w:iCs/>
          <w:lang w:eastAsia="zh-CN"/>
        </w:rPr>
        <w:t xml:space="preserve"> </w:t>
      </w:r>
      <w:r>
        <w:rPr>
          <w:rFonts w:eastAsiaTheme="minorEastAsia" w:hint="eastAsia"/>
          <w:b/>
          <w:bCs/>
          <w:i/>
          <w:iCs/>
          <w:lang w:eastAsia="zh-CN"/>
        </w:rPr>
        <w:t xml:space="preserve">should </w:t>
      </w:r>
      <w:proofErr w:type="gramStart"/>
      <w:r w:rsidR="001B11EE">
        <w:rPr>
          <w:rFonts w:eastAsiaTheme="minorEastAsia"/>
          <w:b/>
          <w:bCs/>
          <w:i/>
          <w:iCs/>
          <w:lang w:eastAsia="zh-CN"/>
        </w:rPr>
        <w:t>take into account</w:t>
      </w:r>
      <w:proofErr w:type="gramEnd"/>
      <w:r>
        <w:rPr>
          <w:rFonts w:eastAsiaTheme="minorEastAsia" w:hint="eastAsia"/>
          <w:b/>
          <w:bCs/>
          <w:i/>
          <w:iCs/>
          <w:lang w:eastAsia="zh-CN"/>
        </w:rPr>
        <w:t xml:space="preserve"> interruption delay, handover failure rate and cell-edge </w:t>
      </w:r>
      <w:r w:rsidR="001B11EE">
        <w:rPr>
          <w:rFonts w:eastAsiaTheme="minorEastAsia"/>
          <w:b/>
          <w:bCs/>
          <w:i/>
          <w:iCs/>
          <w:lang w:eastAsia="zh-CN"/>
        </w:rPr>
        <w:t>user</w:t>
      </w:r>
      <w:r w:rsidR="001B11EE">
        <w:rPr>
          <w:rFonts w:eastAsiaTheme="minorEastAsia" w:hint="eastAsia"/>
          <w:b/>
          <w:bCs/>
          <w:i/>
          <w:iCs/>
          <w:lang w:eastAsia="zh-CN"/>
        </w:rPr>
        <w:t xml:space="preserve"> </w:t>
      </w:r>
      <w:r>
        <w:rPr>
          <w:rFonts w:eastAsiaTheme="minorEastAsia" w:hint="eastAsia"/>
          <w:b/>
          <w:bCs/>
          <w:i/>
          <w:iCs/>
          <w:lang w:eastAsia="zh-CN"/>
        </w:rPr>
        <w:t>performance.</w:t>
      </w:r>
      <w:bookmarkEnd w:id="35"/>
    </w:p>
    <w:p w14:paraId="380474CC" w14:textId="77777777"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Conclusion</w:t>
      </w:r>
    </w:p>
    <w:p w14:paraId="1E01986B" w14:textId="5E0D4104"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sidRPr="005D55E8">
        <w:rPr>
          <w:rFonts w:eastAsia="宋体"/>
          <w:lang w:eastAsia="zh-CN"/>
        </w:rPr>
        <w:t xml:space="preserve"> </w:t>
      </w:r>
      <w:r w:rsidRPr="005D55E8">
        <w:rPr>
          <w:rFonts w:eastAsia="宋体"/>
          <w:szCs w:val="22"/>
          <w:lang w:eastAsia="zh-CN"/>
        </w:rPr>
        <w:t>XR</w:t>
      </w:r>
      <w:r w:rsidR="006C127B">
        <w:rPr>
          <w:rFonts w:eastAsia="宋体"/>
          <w:szCs w:val="22"/>
          <w:lang w:eastAsia="zh-CN"/>
        </w:rPr>
        <w:t xml:space="preserve"> and</w:t>
      </w:r>
      <w:r w:rsidR="00442E00">
        <w:rPr>
          <w:rFonts w:eastAsia="宋体"/>
          <w:szCs w:val="22"/>
          <w:lang w:eastAsia="zh-CN"/>
        </w:rPr>
        <w:t xml:space="preserve"> </w:t>
      </w:r>
      <w:r w:rsidR="00F73BE6">
        <w:rPr>
          <w:rFonts w:eastAsia="宋体"/>
          <w:szCs w:val="22"/>
          <w:lang w:eastAsia="zh-CN"/>
        </w:rPr>
        <w:t>Cloud Gaming</w:t>
      </w:r>
      <w:r w:rsidRPr="005D55E8">
        <w:rPr>
          <w:rFonts w:eastAsia="宋体"/>
          <w:szCs w:val="22"/>
          <w:lang w:eastAsia="zh-CN"/>
        </w:rPr>
        <w:t xml:space="preserve"> evaluation</w:t>
      </w:r>
      <w:r w:rsidR="00823AE6">
        <w:rPr>
          <w:rFonts w:eastAsia="宋体"/>
          <w:szCs w:val="22"/>
          <w:lang w:eastAsia="zh-CN"/>
        </w:rPr>
        <w:t xml:space="preserve"> methodologies</w:t>
      </w:r>
      <w:r w:rsidR="00ED40C1">
        <w:rPr>
          <w:rFonts w:eastAsia="宋体"/>
          <w:szCs w:val="22"/>
          <w:lang w:eastAsia="zh-CN"/>
        </w:rPr>
        <w:t>,</w:t>
      </w:r>
      <w:r w:rsidRPr="005D55E8">
        <w:rPr>
          <w:rFonts w:eastAsia="宋体"/>
          <w:szCs w:val="22"/>
          <w:lang w:eastAsia="zh-CN"/>
        </w:rPr>
        <w:t xml:space="preserve"> </w:t>
      </w:r>
      <w:r w:rsidR="00035E73">
        <w:rPr>
          <w:rFonts w:eastAsia="宋体"/>
          <w:szCs w:val="22"/>
          <w:lang w:eastAsia="zh-CN"/>
        </w:rPr>
        <w:t xml:space="preserve">including simulation assumptions, </w:t>
      </w:r>
      <w:r w:rsidRPr="005D55E8">
        <w:rPr>
          <w:rFonts w:eastAsia="宋体"/>
          <w:lang w:eastAsia="zh-CN"/>
        </w:rPr>
        <w:t>with the following observations and proposals:</w:t>
      </w:r>
    </w:p>
    <w:p w14:paraId="235C0CF7" w14:textId="77777777" w:rsidR="008A12C3" w:rsidRDefault="008A12C3" w:rsidP="008A12C3">
      <w:pPr>
        <w:pStyle w:val="a7"/>
        <w:rPr>
          <w:rFonts w:eastAsia="宋体"/>
          <w:b/>
          <w:i/>
          <w:lang w:eastAsia="zh-CN"/>
        </w:rPr>
      </w:pPr>
      <w:r w:rsidRPr="004932D9">
        <w:rPr>
          <w:rFonts w:eastAsia="宋体"/>
          <w:b/>
          <w:i/>
          <w:lang w:eastAsia="zh-CN"/>
        </w:rPr>
        <w:t xml:space="preserve">Observation </w:t>
      </w:r>
      <w:r w:rsidRPr="004932D9">
        <w:rPr>
          <w:rFonts w:eastAsia="宋体"/>
          <w:b/>
          <w:i/>
          <w:lang w:eastAsia="zh-CN"/>
        </w:rPr>
        <w:fldChar w:fldCharType="begin"/>
      </w:r>
      <w:r w:rsidRPr="004932D9">
        <w:rPr>
          <w:rFonts w:eastAsia="宋体"/>
          <w:b/>
          <w:i/>
          <w:lang w:eastAsia="zh-CN"/>
        </w:rPr>
        <w:instrText xml:space="preserve"> SEQ Observation \* ARABIC </w:instrText>
      </w:r>
      <w:r w:rsidRPr="004932D9">
        <w:rPr>
          <w:rFonts w:eastAsia="宋体"/>
          <w:b/>
          <w:i/>
          <w:lang w:eastAsia="zh-CN"/>
        </w:rPr>
        <w:fldChar w:fldCharType="separate"/>
      </w:r>
      <w:r>
        <w:rPr>
          <w:rFonts w:eastAsia="宋体"/>
          <w:b/>
          <w:i/>
          <w:noProof/>
          <w:lang w:eastAsia="zh-CN"/>
        </w:rPr>
        <w:t>1</w:t>
      </w:r>
      <w:r w:rsidRPr="004932D9">
        <w:rPr>
          <w:rFonts w:eastAsia="宋体"/>
          <w:b/>
          <w:i/>
          <w:lang w:eastAsia="zh-CN"/>
        </w:rPr>
        <w:fldChar w:fldCharType="end"/>
      </w:r>
      <w:r w:rsidRPr="004932D9">
        <w:rPr>
          <w:rFonts w:eastAsia="宋体"/>
          <w:b/>
          <w:i/>
          <w:lang w:eastAsia="zh-CN"/>
        </w:rPr>
        <w:t>:</w:t>
      </w:r>
      <w:r w:rsidRPr="000D72F7">
        <w:rPr>
          <w:rFonts w:eastAsia="宋体"/>
          <w:b/>
          <w:i/>
          <w:lang w:eastAsia="zh-CN"/>
        </w:rPr>
        <w:t xml:space="preserve"> </w:t>
      </w:r>
      <w:r>
        <w:rPr>
          <w:rFonts w:eastAsia="宋体"/>
          <w:b/>
          <w:i/>
          <w:lang w:eastAsia="zh-CN"/>
        </w:rPr>
        <w:t>For a packet that has exceeded the PDB, three options can be identified to deal with it:</w:t>
      </w:r>
    </w:p>
    <w:p w14:paraId="1D6A27E4" w14:textId="77777777" w:rsidR="008A12C3" w:rsidRDefault="008A12C3" w:rsidP="008A12C3">
      <w:pPr>
        <w:pStyle w:val="a7"/>
        <w:numPr>
          <w:ilvl w:val="0"/>
          <w:numId w:val="78"/>
        </w:numPr>
        <w:rPr>
          <w:rFonts w:eastAsia="宋体"/>
          <w:b/>
          <w:i/>
          <w:lang w:eastAsia="zh-CN"/>
        </w:rPr>
      </w:pPr>
      <w:r>
        <w:rPr>
          <w:rFonts w:eastAsia="宋体"/>
          <w:b/>
          <w:i/>
          <w:lang w:eastAsia="zh-CN"/>
        </w:rPr>
        <w:t>Option 1: It is counted as lost and added to the PER, and all data related to it should be discarded.</w:t>
      </w:r>
    </w:p>
    <w:p w14:paraId="0C89063C" w14:textId="77777777" w:rsidR="008A12C3" w:rsidRDefault="008A12C3" w:rsidP="008A12C3">
      <w:pPr>
        <w:pStyle w:val="a7"/>
        <w:numPr>
          <w:ilvl w:val="0"/>
          <w:numId w:val="78"/>
        </w:numPr>
        <w:rPr>
          <w:rFonts w:eastAsia="宋体"/>
          <w:b/>
          <w:i/>
          <w:lang w:eastAsia="zh-CN"/>
        </w:rPr>
      </w:pPr>
      <w:r w:rsidRPr="004932D9">
        <w:rPr>
          <w:rFonts w:eastAsia="宋体"/>
          <w:b/>
          <w:i/>
          <w:lang w:eastAsia="zh-CN"/>
        </w:rPr>
        <w:t>Option 2: It is counted as lost and added to the PER, and the remaining data for it can be delivered without discarding.</w:t>
      </w:r>
    </w:p>
    <w:p w14:paraId="7FC0EC4E" w14:textId="77777777" w:rsidR="008A12C3" w:rsidRPr="004932D9" w:rsidRDefault="008A12C3" w:rsidP="008A12C3">
      <w:pPr>
        <w:pStyle w:val="a7"/>
        <w:numPr>
          <w:ilvl w:val="0"/>
          <w:numId w:val="78"/>
        </w:numPr>
        <w:rPr>
          <w:rFonts w:eastAsia="宋体"/>
          <w:b/>
          <w:i/>
          <w:lang w:eastAsia="zh-CN"/>
        </w:rPr>
      </w:pPr>
      <w:r w:rsidRPr="004932D9">
        <w:rPr>
          <w:rFonts w:eastAsia="宋体"/>
          <w:b/>
          <w:i/>
          <w:lang w:eastAsia="zh-CN"/>
        </w:rPr>
        <w:t>Option 3: It can be delivered without any interruption, and only if all or part of it is not delivered successfully after link layer transmission, it is counted as failed to deliver and added to the PER.</w:t>
      </w:r>
    </w:p>
    <w:p w14:paraId="0D4E4FEE" w14:textId="77777777" w:rsidR="008A12C3" w:rsidRDefault="008A12C3" w:rsidP="008A12C3">
      <w:pPr>
        <w:pStyle w:val="a7"/>
        <w:rPr>
          <w:rFonts w:eastAsia="宋体"/>
          <w:b/>
          <w:i/>
          <w:lang w:eastAsia="zh-CN"/>
        </w:rPr>
      </w:pPr>
      <w:r w:rsidRPr="00CA1CEF">
        <w:rPr>
          <w:rFonts w:eastAsia="宋体"/>
          <w:b/>
          <w:i/>
          <w:lang w:eastAsia="zh-CN"/>
        </w:rPr>
        <w:t xml:space="preserve">Proposal </w:t>
      </w:r>
      <w:r w:rsidRPr="00CA1CEF">
        <w:rPr>
          <w:rFonts w:eastAsia="宋体"/>
          <w:b/>
          <w:i/>
          <w:lang w:eastAsia="zh-CN"/>
        </w:rPr>
        <w:fldChar w:fldCharType="begin"/>
      </w:r>
      <w:r w:rsidRPr="00CA1CEF">
        <w:rPr>
          <w:rFonts w:eastAsia="宋体"/>
          <w:b/>
          <w:i/>
          <w:lang w:eastAsia="zh-CN"/>
        </w:rPr>
        <w:instrText xml:space="preserve"> SEQ Proposal \* ARABIC </w:instrText>
      </w:r>
      <w:r w:rsidRPr="00CA1CEF">
        <w:rPr>
          <w:rFonts w:eastAsia="宋体"/>
          <w:b/>
          <w:i/>
          <w:lang w:eastAsia="zh-CN"/>
        </w:rPr>
        <w:fldChar w:fldCharType="separate"/>
      </w:r>
      <w:r>
        <w:rPr>
          <w:rFonts w:eastAsia="宋体"/>
          <w:b/>
          <w:i/>
          <w:noProof/>
          <w:lang w:eastAsia="zh-CN"/>
        </w:rPr>
        <w:t>1</w:t>
      </w:r>
      <w:r w:rsidRPr="00CA1CEF">
        <w:rPr>
          <w:rFonts w:eastAsia="宋体"/>
          <w:b/>
          <w:i/>
          <w:lang w:eastAsia="zh-CN"/>
        </w:rPr>
        <w:fldChar w:fldCharType="end"/>
      </w:r>
      <w:r w:rsidRPr="00CA1CEF">
        <w:rPr>
          <w:rFonts w:eastAsia="宋体"/>
          <w:b/>
          <w:i/>
          <w:lang w:eastAsia="zh-CN"/>
        </w:rPr>
        <w:t xml:space="preserve">: For a packet that has exceeded the PDB, </w:t>
      </w:r>
      <w:r>
        <w:rPr>
          <w:rFonts w:eastAsia="宋体"/>
          <w:b/>
          <w:i/>
          <w:lang w:eastAsia="zh-CN"/>
        </w:rPr>
        <w:t>adopt</w:t>
      </w:r>
      <w:r w:rsidRPr="00CA1CEF">
        <w:rPr>
          <w:rFonts w:eastAsia="宋体"/>
          <w:b/>
          <w:i/>
          <w:lang w:eastAsia="zh-CN"/>
        </w:rPr>
        <w:t xml:space="preserve"> Option</w:t>
      </w:r>
      <w:r>
        <w:rPr>
          <w:rFonts w:eastAsia="宋体"/>
          <w:b/>
          <w:i/>
          <w:lang w:eastAsia="zh-CN"/>
        </w:rPr>
        <w:t xml:space="preserve"> </w:t>
      </w:r>
      <w:r w:rsidRPr="00CA1CEF">
        <w:rPr>
          <w:rFonts w:eastAsia="宋体"/>
          <w:b/>
          <w:i/>
          <w:lang w:eastAsia="zh-CN"/>
        </w:rPr>
        <w:t xml:space="preserve">1 as </w:t>
      </w:r>
      <w:r>
        <w:rPr>
          <w:rFonts w:eastAsia="宋体"/>
          <w:b/>
          <w:i/>
          <w:lang w:eastAsia="zh-CN"/>
        </w:rPr>
        <w:t xml:space="preserve">the </w:t>
      </w:r>
      <w:r w:rsidRPr="00CA1CEF">
        <w:rPr>
          <w:rFonts w:eastAsia="宋体"/>
          <w:b/>
          <w:i/>
          <w:lang w:eastAsia="zh-CN"/>
        </w:rPr>
        <w:t>starting point.</w:t>
      </w:r>
    </w:p>
    <w:p w14:paraId="4F890374" w14:textId="77777777" w:rsidR="008A12C3" w:rsidRDefault="008A12C3" w:rsidP="008A12C3">
      <w:pPr>
        <w:pStyle w:val="a7"/>
        <w:jc w:val="both"/>
        <w:rPr>
          <w:rFonts w:eastAsia="宋体"/>
          <w:b/>
          <w:i/>
          <w:lang w:eastAsia="zh-CN"/>
        </w:rPr>
      </w:pPr>
      <w:r w:rsidRPr="000D72F7">
        <w:rPr>
          <w:rFonts w:eastAsia="宋体"/>
          <w:b/>
          <w:i/>
        </w:rPr>
        <w:t xml:space="preserve">Observation </w:t>
      </w:r>
      <w:r w:rsidRPr="00E71781">
        <w:rPr>
          <w:rFonts w:eastAsia="宋体"/>
        </w:rPr>
        <w:fldChar w:fldCharType="begin"/>
      </w:r>
      <w:r w:rsidRPr="00077993">
        <w:rPr>
          <w:rFonts w:eastAsia="宋体"/>
          <w:b/>
          <w:i/>
          <w:szCs w:val="22"/>
          <w:lang w:val="en-US" w:eastAsia="zh-CN"/>
        </w:rPr>
        <w:instrText xml:space="preserve"> SEQ Observation \* ARABIC </w:instrText>
      </w:r>
      <w:r w:rsidRPr="00E71781">
        <w:rPr>
          <w:rFonts w:eastAsia="宋体"/>
          <w:b/>
          <w:i/>
        </w:rPr>
        <w:fldChar w:fldCharType="separate"/>
      </w:r>
      <w:r>
        <w:rPr>
          <w:rFonts w:eastAsia="宋体"/>
          <w:b/>
          <w:i/>
          <w:noProof/>
          <w:szCs w:val="22"/>
          <w:lang w:val="en-US" w:eastAsia="zh-CN"/>
        </w:rPr>
        <w:t>2</w:t>
      </w:r>
      <w:r w:rsidRPr="00E71781">
        <w:rPr>
          <w:rFonts w:eastAsia="宋体"/>
        </w:rPr>
        <w:fldChar w:fldCharType="end"/>
      </w:r>
      <w:r w:rsidRPr="000D72F7">
        <w:rPr>
          <w:rFonts w:eastAsia="宋体"/>
          <w:b/>
          <w:i/>
          <w:lang w:val="en-US" w:eastAsia="zh-CN"/>
        </w:rPr>
        <w:t>:</w:t>
      </w:r>
      <w:r w:rsidRPr="000D72F7">
        <w:rPr>
          <w:rFonts w:eastAsia="宋体"/>
          <w:b/>
          <w:i/>
          <w:lang w:eastAsia="zh-CN"/>
        </w:rPr>
        <w:t xml:space="preserve"> </w:t>
      </w:r>
      <w:r>
        <w:rPr>
          <w:rFonts w:eastAsia="宋体"/>
          <w:b/>
          <w:i/>
          <w:lang w:eastAsia="zh-CN"/>
        </w:rPr>
        <w:t xml:space="preserve">When jitter is </w:t>
      </w:r>
      <w:proofErr w:type="spellStart"/>
      <w:r>
        <w:rPr>
          <w:rFonts w:eastAsia="宋体"/>
          <w:b/>
          <w:i/>
          <w:lang w:eastAsia="zh-CN"/>
        </w:rPr>
        <w:t>modeled</w:t>
      </w:r>
      <w:proofErr w:type="spellEnd"/>
      <w:r>
        <w:rPr>
          <w:rFonts w:eastAsia="宋体"/>
          <w:b/>
          <w:i/>
          <w:lang w:eastAsia="zh-CN"/>
        </w:rPr>
        <w:t>, there may be a mismatch between the determined 5G-AN PDB and the given E2E PDB, and the E2E PDB may not be guaranteed precisely.</w:t>
      </w:r>
    </w:p>
    <w:p w14:paraId="39B8269C" w14:textId="77777777" w:rsidR="008A12C3" w:rsidRPr="0030791B" w:rsidRDefault="008A12C3" w:rsidP="008A12C3">
      <w:pPr>
        <w:pStyle w:val="a7"/>
        <w:rPr>
          <w:rFonts w:eastAsia="宋体"/>
          <w:b/>
          <w:i/>
          <w:lang w:eastAsia="zh-CN"/>
        </w:rPr>
      </w:pPr>
      <w:r w:rsidRPr="0073511B">
        <w:rPr>
          <w:b/>
          <w:i/>
        </w:rPr>
        <w:t xml:space="preserve">Proposal </w:t>
      </w:r>
      <w:r w:rsidRPr="0073511B">
        <w:rPr>
          <w:b/>
          <w:i/>
        </w:rPr>
        <w:fldChar w:fldCharType="begin"/>
      </w:r>
      <w:r w:rsidRPr="0073511B">
        <w:rPr>
          <w:b/>
          <w:i/>
        </w:rPr>
        <w:instrText xml:space="preserve"> SEQ Proposal \* ARABIC </w:instrText>
      </w:r>
      <w:r w:rsidRPr="0073511B">
        <w:rPr>
          <w:b/>
          <w:i/>
        </w:rPr>
        <w:fldChar w:fldCharType="separate"/>
      </w:r>
      <w:r>
        <w:rPr>
          <w:b/>
          <w:i/>
          <w:noProof/>
        </w:rPr>
        <w:t>2</w:t>
      </w:r>
      <w:r w:rsidRPr="0073511B">
        <w:rPr>
          <w:b/>
          <w:i/>
        </w:rPr>
        <w:fldChar w:fldCharType="end"/>
      </w:r>
      <w:r w:rsidRPr="0073511B">
        <w:rPr>
          <w:rFonts w:eastAsia="宋体" w:hint="eastAsia"/>
          <w:b/>
          <w:i/>
          <w:lang w:eastAsia="zh-CN"/>
        </w:rPr>
        <w:t>:</w:t>
      </w:r>
      <w:r w:rsidRPr="005F726B">
        <w:rPr>
          <w:rFonts w:eastAsia="宋体"/>
          <w:b/>
          <w:i/>
          <w:lang w:eastAsia="zh-CN"/>
        </w:rPr>
        <w:t xml:space="preserve"> </w:t>
      </w:r>
      <w:r>
        <w:rPr>
          <w:rFonts w:eastAsia="宋体"/>
          <w:b/>
          <w:i/>
          <w:lang w:eastAsia="zh-CN"/>
        </w:rPr>
        <w:t xml:space="preserve">When jitter is </w:t>
      </w:r>
      <w:proofErr w:type="spellStart"/>
      <w:r>
        <w:rPr>
          <w:rFonts w:eastAsia="宋体"/>
          <w:b/>
          <w:i/>
          <w:lang w:eastAsia="zh-CN"/>
        </w:rPr>
        <w:t>modeled</w:t>
      </w:r>
      <w:proofErr w:type="spellEnd"/>
      <w:r>
        <w:rPr>
          <w:rFonts w:eastAsia="宋体"/>
          <w:b/>
          <w:i/>
          <w:lang w:eastAsia="zh-CN"/>
        </w:rPr>
        <w:t xml:space="preserve">, the actual PDB used in RAN1 evaluation is determined by </w:t>
      </w:r>
      <w:r w:rsidRPr="00211CC6">
        <w:rPr>
          <w:rFonts w:eastAsia="宋体"/>
          <w:b/>
          <w:i/>
          <w:lang w:eastAsia="zh-CN"/>
        </w:rPr>
        <w:t>actual PDB = (</w:t>
      </w:r>
      <w:r w:rsidRPr="00767189">
        <w:rPr>
          <w:rFonts w:eastAsia="宋体"/>
          <w:b/>
          <w:i/>
          <w:lang w:eastAsia="zh-CN"/>
        </w:rPr>
        <w:t>5G-AN PDB</w:t>
      </w:r>
      <w:r w:rsidRPr="00211CC6">
        <w:rPr>
          <w:rFonts w:eastAsia="宋体"/>
          <w:b/>
          <w:i/>
          <w:lang w:eastAsia="zh-CN"/>
        </w:rPr>
        <w:t xml:space="preserve"> – jitter) for each packet</w:t>
      </w:r>
      <w:r w:rsidRPr="005F726B">
        <w:rPr>
          <w:rFonts w:eastAsia="宋体"/>
          <w:b/>
          <w:i/>
          <w:lang w:eastAsia="zh-CN"/>
        </w:rPr>
        <w:t>.</w:t>
      </w:r>
    </w:p>
    <w:p w14:paraId="481AA97C" w14:textId="77777777" w:rsidR="008A12C3" w:rsidRDefault="008A12C3" w:rsidP="008A12C3">
      <w:pPr>
        <w:pStyle w:val="a7"/>
        <w:rPr>
          <w:rFonts w:eastAsia="宋体"/>
          <w:b/>
          <w:i/>
        </w:rPr>
      </w:pPr>
      <w:r w:rsidRPr="00CA59EE" w:rsidDel="005832F1">
        <w:rPr>
          <w:rFonts w:eastAsia="宋体"/>
          <w:b/>
          <w:i/>
        </w:rPr>
        <w:t xml:space="preserve">Proposal </w:t>
      </w:r>
      <w:r w:rsidRPr="00CA59EE" w:rsidDel="005832F1">
        <w:rPr>
          <w:rFonts w:eastAsia="宋体"/>
          <w:b/>
          <w:i/>
        </w:rPr>
        <w:fldChar w:fldCharType="begin"/>
      </w:r>
      <w:r w:rsidRPr="00CA59EE" w:rsidDel="005832F1">
        <w:rPr>
          <w:rFonts w:eastAsia="宋体"/>
          <w:b/>
          <w:i/>
        </w:rPr>
        <w:instrText xml:space="preserve"> SEQ Proposal \* ARABIC </w:instrText>
      </w:r>
      <w:r w:rsidRPr="00CA59EE" w:rsidDel="005832F1">
        <w:rPr>
          <w:rFonts w:eastAsia="宋体"/>
          <w:b/>
          <w:i/>
        </w:rPr>
        <w:fldChar w:fldCharType="separate"/>
      </w:r>
      <w:r>
        <w:rPr>
          <w:rFonts w:eastAsia="宋体"/>
          <w:b/>
          <w:i/>
          <w:noProof/>
        </w:rPr>
        <w:t>3</w:t>
      </w:r>
      <w:r w:rsidRPr="00CA59EE" w:rsidDel="005832F1">
        <w:rPr>
          <w:rFonts w:eastAsia="宋体"/>
          <w:b/>
          <w:i/>
        </w:rPr>
        <w:fldChar w:fldCharType="end"/>
      </w:r>
      <w:r w:rsidRPr="00CA59EE" w:rsidDel="005832F1">
        <w:rPr>
          <w:rFonts w:eastAsia="宋体"/>
          <w:b/>
          <w:i/>
        </w:rPr>
        <w:t xml:space="preserve">: </w:t>
      </w:r>
      <w:r w:rsidRPr="00CA59EE">
        <w:rPr>
          <w:rFonts w:eastAsia="宋体"/>
          <w:b/>
          <w:i/>
        </w:rPr>
        <w:t>The following metrics can be considered for XR capacity evaluation,</w:t>
      </w:r>
    </w:p>
    <w:p w14:paraId="41E4D383" w14:textId="77777777" w:rsidR="008A12C3" w:rsidRDefault="008A12C3" w:rsidP="008A12C3">
      <w:pPr>
        <w:pStyle w:val="a7"/>
        <w:numPr>
          <w:ilvl w:val="0"/>
          <w:numId w:val="78"/>
        </w:numPr>
        <w:rPr>
          <w:rFonts w:eastAsia="宋体"/>
          <w:b/>
          <w:i/>
          <w:lang w:eastAsia="zh-CN"/>
        </w:rPr>
      </w:pPr>
      <w:r w:rsidRPr="00CA59EE">
        <w:rPr>
          <w:rFonts w:eastAsia="宋体"/>
          <w:b/>
          <w:i/>
          <w:lang w:eastAsia="zh-CN"/>
        </w:rPr>
        <w:t>Percentage of satisfied UEs</w:t>
      </w:r>
    </w:p>
    <w:p w14:paraId="02931DCA" w14:textId="77777777" w:rsidR="008A12C3" w:rsidRDefault="008A12C3" w:rsidP="008A12C3">
      <w:pPr>
        <w:pStyle w:val="a7"/>
        <w:numPr>
          <w:ilvl w:val="0"/>
          <w:numId w:val="78"/>
        </w:numPr>
        <w:rPr>
          <w:rFonts w:eastAsia="宋体"/>
          <w:b/>
          <w:i/>
          <w:lang w:eastAsia="zh-CN"/>
        </w:rPr>
      </w:pPr>
      <w:r w:rsidRPr="00CA59EE">
        <w:rPr>
          <w:rFonts w:eastAsia="宋体"/>
          <w:b/>
          <w:i/>
          <w:lang w:eastAsia="zh-CN"/>
        </w:rPr>
        <w:t xml:space="preserve">CDF of packet error ratio </w:t>
      </w:r>
    </w:p>
    <w:p w14:paraId="60EA6FA6" w14:textId="77777777" w:rsidR="008A12C3" w:rsidRDefault="008A12C3" w:rsidP="008A12C3">
      <w:pPr>
        <w:pStyle w:val="a7"/>
        <w:numPr>
          <w:ilvl w:val="0"/>
          <w:numId w:val="78"/>
        </w:numPr>
        <w:rPr>
          <w:rFonts w:eastAsia="宋体"/>
          <w:b/>
          <w:i/>
          <w:lang w:eastAsia="zh-CN"/>
        </w:rPr>
      </w:pPr>
      <w:r w:rsidRPr="00CA59EE">
        <w:rPr>
          <w:rFonts w:eastAsia="宋体"/>
          <w:b/>
          <w:i/>
          <w:lang w:eastAsia="zh-CN"/>
        </w:rPr>
        <w:t>CDF of packet latency</w:t>
      </w:r>
    </w:p>
    <w:p w14:paraId="1CCA2606" w14:textId="77777777" w:rsidR="008A12C3" w:rsidRDefault="008A12C3" w:rsidP="008A12C3">
      <w:pPr>
        <w:pStyle w:val="a7"/>
        <w:numPr>
          <w:ilvl w:val="0"/>
          <w:numId w:val="78"/>
        </w:numPr>
        <w:rPr>
          <w:rFonts w:eastAsia="宋体"/>
          <w:b/>
          <w:i/>
          <w:lang w:eastAsia="zh-CN"/>
        </w:rPr>
      </w:pPr>
      <w:r w:rsidRPr="00CA59EE">
        <w:rPr>
          <w:rFonts w:eastAsia="宋体"/>
          <w:b/>
          <w:i/>
          <w:lang w:eastAsia="zh-CN"/>
        </w:rPr>
        <w:t>CDF of user-perceived throughput</w:t>
      </w:r>
    </w:p>
    <w:p w14:paraId="1221822F" w14:textId="77777777" w:rsidR="008A12C3" w:rsidRPr="00BA310E" w:rsidRDefault="008A12C3" w:rsidP="008A12C3">
      <w:pPr>
        <w:pStyle w:val="a7"/>
        <w:numPr>
          <w:ilvl w:val="0"/>
          <w:numId w:val="78"/>
        </w:numPr>
        <w:rPr>
          <w:rFonts w:eastAsia="宋体"/>
          <w:b/>
          <w:i/>
          <w:lang w:eastAsia="zh-CN"/>
        </w:rPr>
      </w:pPr>
      <w:r w:rsidRPr="00CA59EE">
        <w:rPr>
          <w:rFonts w:eastAsia="宋体"/>
          <w:b/>
          <w:i/>
          <w:lang w:eastAsia="zh-CN"/>
        </w:rPr>
        <w:t>Resource utilization</w:t>
      </w:r>
    </w:p>
    <w:p w14:paraId="5DEED336" w14:textId="77777777" w:rsidR="008A12C3" w:rsidRDefault="008A12C3" w:rsidP="008A12C3">
      <w:pPr>
        <w:pStyle w:val="a7"/>
        <w:rPr>
          <w:rFonts w:eastAsia="宋体"/>
          <w:b/>
          <w:i/>
        </w:rPr>
      </w:pPr>
      <w:r w:rsidRPr="00CA59EE">
        <w:rPr>
          <w:rFonts w:eastAsia="宋体"/>
          <w:b/>
          <w:i/>
        </w:rPr>
        <w:lastRenderedPageBreak/>
        <w:t xml:space="preserve">Proposal </w:t>
      </w:r>
      <w:r w:rsidRPr="00CA59EE">
        <w:rPr>
          <w:rFonts w:eastAsia="宋体"/>
          <w:b/>
          <w:i/>
        </w:rPr>
        <w:fldChar w:fldCharType="begin"/>
      </w:r>
      <w:r w:rsidRPr="00CA59EE">
        <w:rPr>
          <w:rFonts w:eastAsia="宋体"/>
          <w:b/>
          <w:i/>
        </w:rPr>
        <w:instrText xml:space="preserve"> SEQ Proposal \* ARABIC </w:instrText>
      </w:r>
      <w:r w:rsidRPr="00CA59EE">
        <w:rPr>
          <w:rFonts w:eastAsia="宋体"/>
          <w:b/>
          <w:i/>
        </w:rPr>
        <w:fldChar w:fldCharType="separate"/>
      </w:r>
      <w:r>
        <w:rPr>
          <w:rFonts w:eastAsia="宋体"/>
          <w:b/>
          <w:i/>
          <w:noProof/>
        </w:rPr>
        <w:t>4</w:t>
      </w:r>
      <w:r w:rsidRPr="00CA59EE">
        <w:rPr>
          <w:rFonts w:eastAsia="宋体"/>
          <w:b/>
          <w:i/>
        </w:rPr>
        <w:fldChar w:fldCharType="end"/>
      </w:r>
      <w:r w:rsidRPr="00CA59EE">
        <w:rPr>
          <w:rFonts w:eastAsia="宋体"/>
          <w:b/>
          <w:i/>
        </w:rPr>
        <w:t xml:space="preserve">: </w:t>
      </w:r>
      <w:r>
        <w:rPr>
          <w:rFonts w:eastAsia="宋体"/>
          <w:b/>
          <w:i/>
        </w:rPr>
        <w:t xml:space="preserve">A UE with multiple streams is declared as a satisfied UE if each stream from the multiple streams has been satisfied, i.e. for each stream </w:t>
      </w:r>
      <w:r w:rsidRPr="00D343E9">
        <w:rPr>
          <w:rFonts w:eastAsia="宋体"/>
          <w:b/>
          <w:i/>
        </w:rPr>
        <w:t>more than X (%) of packets are successfully transmitted within a given air interface PDB</w:t>
      </w:r>
      <w:r>
        <w:rPr>
          <w:rFonts w:eastAsia="宋体"/>
          <w:b/>
          <w:i/>
        </w:rPr>
        <w:t xml:space="preserve">, where the X value and the given air interface PDB can be set </w:t>
      </w:r>
      <w:r>
        <w:rPr>
          <w:rFonts w:eastAsia="宋体" w:hint="eastAsia"/>
          <w:b/>
          <w:i/>
          <w:lang w:eastAsia="zh-CN"/>
        </w:rPr>
        <w:t>per</w:t>
      </w:r>
      <w:r>
        <w:rPr>
          <w:rFonts w:eastAsia="宋体"/>
          <w:b/>
          <w:i/>
        </w:rPr>
        <w:t xml:space="preserve"> stream.</w:t>
      </w:r>
    </w:p>
    <w:p w14:paraId="248AE736" w14:textId="77777777" w:rsidR="008A12C3" w:rsidRDefault="008A12C3" w:rsidP="008A12C3">
      <w:pPr>
        <w:pStyle w:val="a7"/>
        <w:rPr>
          <w:rFonts w:eastAsia="宋体"/>
          <w:b/>
          <w:i/>
        </w:rPr>
      </w:pPr>
      <w:r w:rsidRPr="00CA59EE">
        <w:rPr>
          <w:rFonts w:eastAsia="宋体"/>
          <w:b/>
          <w:i/>
        </w:rPr>
        <w:t xml:space="preserve">Proposal </w:t>
      </w:r>
      <w:r w:rsidRPr="00CA59EE">
        <w:rPr>
          <w:rFonts w:eastAsia="宋体"/>
          <w:b/>
          <w:i/>
        </w:rPr>
        <w:fldChar w:fldCharType="begin"/>
      </w:r>
      <w:r w:rsidRPr="00CA59EE">
        <w:rPr>
          <w:rFonts w:eastAsia="宋体"/>
          <w:b/>
          <w:i/>
        </w:rPr>
        <w:instrText xml:space="preserve"> SEQ Proposal \* ARABIC </w:instrText>
      </w:r>
      <w:r w:rsidRPr="00CA59EE">
        <w:rPr>
          <w:rFonts w:eastAsia="宋体"/>
          <w:b/>
          <w:i/>
        </w:rPr>
        <w:fldChar w:fldCharType="separate"/>
      </w:r>
      <w:r>
        <w:rPr>
          <w:rFonts w:eastAsia="宋体"/>
          <w:b/>
          <w:i/>
          <w:noProof/>
        </w:rPr>
        <w:t>5</w:t>
      </w:r>
      <w:r w:rsidRPr="00CA59EE">
        <w:rPr>
          <w:rFonts w:eastAsia="宋体"/>
          <w:b/>
          <w:i/>
        </w:rPr>
        <w:fldChar w:fldCharType="end"/>
      </w:r>
      <w:r w:rsidRPr="00CA59EE">
        <w:rPr>
          <w:rFonts w:eastAsia="宋体"/>
          <w:b/>
          <w:i/>
        </w:rPr>
        <w:t xml:space="preserve">: </w:t>
      </w:r>
      <w:r>
        <w:rPr>
          <w:rFonts w:eastAsia="宋体"/>
          <w:b/>
          <w:i/>
        </w:rPr>
        <w:t>W</w:t>
      </w:r>
      <w:r w:rsidRPr="009F782E">
        <w:rPr>
          <w:rFonts w:eastAsia="宋体"/>
          <w:b/>
          <w:i/>
        </w:rPr>
        <w:t xml:space="preserve">hen two streams are </w:t>
      </w:r>
      <w:proofErr w:type="spellStart"/>
      <w:r w:rsidRPr="009F782E">
        <w:rPr>
          <w:rFonts w:eastAsia="宋体"/>
          <w:b/>
          <w:i/>
        </w:rPr>
        <w:t>modeled</w:t>
      </w:r>
      <w:proofErr w:type="spellEnd"/>
      <w:r w:rsidRPr="009F782E">
        <w:rPr>
          <w:rFonts w:eastAsia="宋体"/>
          <w:b/>
          <w:i/>
        </w:rPr>
        <w:t xml:space="preserve"> for a user in UL, the stream for pose/control information may have an X value of 99.9 and a given air interface PDB of 10ms, and the stream for scene information may have an X value of 99 and a given air interface PDB of 60ms.</w:t>
      </w:r>
    </w:p>
    <w:p w14:paraId="5454B7F3" w14:textId="77777777" w:rsidR="008A12C3" w:rsidRPr="00520380" w:rsidRDefault="008A12C3" w:rsidP="008A12C3">
      <w:pPr>
        <w:rPr>
          <w:rFonts w:eastAsia="宋体"/>
          <w:lang w:val="en-GB"/>
        </w:rPr>
      </w:pPr>
      <w:r w:rsidRPr="00CA59EE">
        <w:rPr>
          <w:rFonts w:eastAsia="宋体"/>
          <w:b/>
          <w:i/>
        </w:rPr>
        <w:t xml:space="preserve">Proposal </w:t>
      </w:r>
      <w:r w:rsidRPr="00CA59EE">
        <w:rPr>
          <w:rFonts w:eastAsia="宋体"/>
          <w:b/>
          <w:i/>
        </w:rPr>
        <w:fldChar w:fldCharType="begin"/>
      </w:r>
      <w:r w:rsidRPr="00CA59EE">
        <w:rPr>
          <w:rFonts w:eastAsia="宋体"/>
          <w:b/>
          <w:i/>
        </w:rPr>
        <w:instrText xml:space="preserve"> SEQ Proposal \* ARABIC </w:instrText>
      </w:r>
      <w:r w:rsidRPr="00CA59EE">
        <w:rPr>
          <w:rFonts w:eastAsia="宋体"/>
          <w:b/>
          <w:i/>
        </w:rPr>
        <w:fldChar w:fldCharType="separate"/>
      </w:r>
      <w:r>
        <w:rPr>
          <w:rFonts w:eastAsia="宋体"/>
          <w:b/>
          <w:i/>
          <w:noProof/>
        </w:rPr>
        <w:t>6</w:t>
      </w:r>
      <w:r w:rsidRPr="00CA59EE">
        <w:rPr>
          <w:rFonts w:eastAsia="宋体"/>
          <w:b/>
          <w:i/>
        </w:rPr>
        <w:fldChar w:fldCharType="end"/>
      </w:r>
      <w:r w:rsidRPr="00CA59EE">
        <w:rPr>
          <w:rFonts w:eastAsia="宋体"/>
          <w:b/>
          <w:i/>
        </w:rPr>
        <w:t xml:space="preserve">: </w:t>
      </w:r>
      <w:r>
        <w:rPr>
          <w:rFonts w:eastAsia="宋体"/>
          <w:b/>
          <w:i/>
        </w:rPr>
        <w:t>W</w:t>
      </w:r>
      <w:r w:rsidRPr="009F782E">
        <w:rPr>
          <w:rFonts w:eastAsia="宋体"/>
          <w:b/>
          <w:i/>
        </w:rPr>
        <w:t>hen the DL video traffic is divided into two streams, e.g. one stream for I-frames and the other for P-frames, the stream for I-frames may have an X value of 99, and the stream for P-frames may have an X value of 95, but the two streams may share the same given air interface PDB of 10ms.</w:t>
      </w:r>
    </w:p>
    <w:p w14:paraId="7E1A6D25" w14:textId="77777777" w:rsidR="008A12C3" w:rsidRPr="00643832" w:rsidRDefault="008A12C3" w:rsidP="008A12C3">
      <w:pPr>
        <w:pStyle w:val="a7"/>
        <w:rPr>
          <w:rFonts w:eastAsiaTheme="minorEastAsia"/>
          <w:lang w:eastAsia="zh-CN"/>
        </w:rPr>
      </w:pPr>
      <w:r w:rsidRPr="00F9584E">
        <w:rPr>
          <w:rFonts w:eastAsiaTheme="minorEastAsia"/>
          <w:b/>
          <w:bCs/>
          <w:i/>
          <w:iCs/>
          <w:lang w:eastAsia="zh-CN"/>
        </w:rPr>
        <w:t xml:space="preserve">Proposal </w:t>
      </w:r>
      <w:r w:rsidRPr="00F9584E">
        <w:rPr>
          <w:rFonts w:eastAsiaTheme="minorEastAsia"/>
          <w:b/>
          <w:bCs/>
          <w:i/>
          <w:iCs/>
          <w:lang w:eastAsia="zh-CN"/>
        </w:rPr>
        <w:fldChar w:fldCharType="begin"/>
      </w:r>
      <w:r w:rsidRPr="00F9584E">
        <w:rPr>
          <w:rFonts w:eastAsiaTheme="minorEastAsia"/>
          <w:b/>
          <w:bCs/>
          <w:i/>
          <w:iCs/>
          <w:lang w:eastAsia="zh-CN"/>
        </w:rPr>
        <w:instrText xml:space="preserve"> SEQ Proposal \* ARABIC </w:instrText>
      </w:r>
      <w:r w:rsidRPr="00F9584E">
        <w:rPr>
          <w:rFonts w:eastAsiaTheme="minorEastAsia"/>
          <w:b/>
          <w:bCs/>
          <w:i/>
          <w:iCs/>
          <w:lang w:eastAsia="zh-CN"/>
        </w:rPr>
        <w:fldChar w:fldCharType="separate"/>
      </w:r>
      <w:r>
        <w:rPr>
          <w:rFonts w:eastAsiaTheme="minorEastAsia"/>
          <w:b/>
          <w:bCs/>
          <w:i/>
          <w:iCs/>
          <w:noProof/>
          <w:lang w:eastAsia="zh-CN"/>
        </w:rPr>
        <w:t>7</w:t>
      </w:r>
      <w:r w:rsidRPr="00F9584E">
        <w:rPr>
          <w:rFonts w:eastAsiaTheme="minorEastAsia"/>
          <w:b/>
          <w:bCs/>
          <w:i/>
          <w:iCs/>
          <w:lang w:eastAsia="zh-CN"/>
        </w:rPr>
        <w:fldChar w:fldCharType="end"/>
      </w:r>
      <w:r w:rsidRPr="00F9584E">
        <w:rPr>
          <w:rFonts w:eastAsiaTheme="minorEastAsia"/>
          <w:b/>
          <w:bCs/>
          <w:i/>
          <w:iCs/>
          <w:lang w:eastAsia="zh-CN"/>
        </w:rPr>
        <w:t xml:space="preserve">: </w:t>
      </w:r>
      <w:r>
        <w:rPr>
          <w:rFonts w:eastAsia="宋体"/>
          <w:b/>
          <w:i/>
        </w:rPr>
        <w:t>P</w:t>
      </w:r>
      <w:r w:rsidRPr="00536127">
        <w:rPr>
          <w:rFonts w:eastAsia="宋体"/>
          <w:b/>
          <w:i/>
        </w:rPr>
        <w:t>ercentage of UEs being satisfied for each drop can be calculated separately, and then averaged over all the drops.</w:t>
      </w:r>
    </w:p>
    <w:p w14:paraId="3266F188" w14:textId="77777777" w:rsidR="008A12C3" w:rsidRPr="00F9584E" w:rsidRDefault="008A12C3" w:rsidP="008A12C3">
      <w:pPr>
        <w:pStyle w:val="a7"/>
        <w:rPr>
          <w:rFonts w:eastAsiaTheme="minorEastAsia"/>
          <w:b/>
          <w:bCs/>
          <w:i/>
          <w:iCs/>
          <w:lang w:eastAsia="zh-CN"/>
        </w:rPr>
      </w:pPr>
      <w:r w:rsidRPr="00F9584E">
        <w:rPr>
          <w:rFonts w:eastAsiaTheme="minorEastAsia"/>
          <w:b/>
          <w:bCs/>
          <w:i/>
          <w:iCs/>
          <w:lang w:eastAsia="zh-CN"/>
        </w:rPr>
        <w:t xml:space="preserve">Proposal </w:t>
      </w:r>
      <w:r w:rsidRPr="00F9584E">
        <w:rPr>
          <w:rFonts w:eastAsiaTheme="minorEastAsia"/>
          <w:b/>
          <w:bCs/>
          <w:i/>
          <w:iCs/>
          <w:lang w:eastAsia="zh-CN"/>
        </w:rPr>
        <w:fldChar w:fldCharType="begin"/>
      </w:r>
      <w:r w:rsidRPr="00F9584E">
        <w:rPr>
          <w:rFonts w:eastAsiaTheme="minorEastAsia"/>
          <w:b/>
          <w:bCs/>
          <w:i/>
          <w:iCs/>
          <w:lang w:eastAsia="zh-CN"/>
        </w:rPr>
        <w:instrText xml:space="preserve"> SEQ Proposal \* ARABIC </w:instrText>
      </w:r>
      <w:r w:rsidRPr="00F9584E">
        <w:rPr>
          <w:rFonts w:eastAsiaTheme="minorEastAsia"/>
          <w:b/>
          <w:bCs/>
          <w:i/>
          <w:iCs/>
          <w:lang w:eastAsia="zh-CN"/>
        </w:rPr>
        <w:fldChar w:fldCharType="separate"/>
      </w:r>
      <w:r>
        <w:rPr>
          <w:rFonts w:eastAsiaTheme="minorEastAsia"/>
          <w:b/>
          <w:bCs/>
          <w:i/>
          <w:iCs/>
          <w:noProof/>
          <w:lang w:eastAsia="zh-CN"/>
        </w:rPr>
        <w:t>8</w:t>
      </w:r>
      <w:r w:rsidRPr="00F9584E">
        <w:rPr>
          <w:rFonts w:eastAsiaTheme="minorEastAsia"/>
          <w:b/>
          <w:bCs/>
          <w:i/>
          <w:iCs/>
          <w:lang w:eastAsia="zh-CN"/>
        </w:rPr>
        <w:fldChar w:fldCharType="end"/>
      </w:r>
      <w:r w:rsidRPr="00F9584E">
        <w:rPr>
          <w:rFonts w:eastAsiaTheme="minorEastAsia"/>
          <w:b/>
          <w:bCs/>
          <w:i/>
          <w:iCs/>
          <w:lang w:eastAsia="zh-CN"/>
        </w:rPr>
        <w:t xml:space="preserve">: Adopt random offset for </w:t>
      </w:r>
      <w:proofErr w:type="spellStart"/>
      <w:r w:rsidRPr="00F9584E">
        <w:rPr>
          <w:rFonts w:eastAsiaTheme="minorEastAsia"/>
          <w:b/>
          <w:bCs/>
          <w:i/>
          <w:iCs/>
          <w:lang w:eastAsia="zh-CN"/>
        </w:rPr>
        <w:t>modeling</w:t>
      </w:r>
      <w:proofErr w:type="spellEnd"/>
      <w:r w:rsidRPr="00F9584E">
        <w:rPr>
          <w:rFonts w:eastAsiaTheme="minorEastAsia"/>
          <w:b/>
          <w:bCs/>
          <w:i/>
          <w:iCs/>
          <w:lang w:eastAsia="zh-CN"/>
        </w:rPr>
        <w:t xml:space="preserve"> traffic arrival offset among UEs per cell.</w:t>
      </w:r>
    </w:p>
    <w:p w14:paraId="3D1C90A3" w14:textId="77777777" w:rsidR="008A12C3" w:rsidRPr="00F9584E" w:rsidRDefault="008A12C3" w:rsidP="008A12C3">
      <w:pPr>
        <w:pStyle w:val="a7"/>
        <w:jc w:val="both"/>
        <w:rPr>
          <w:rFonts w:eastAsiaTheme="minorEastAsia"/>
          <w:b/>
          <w:bCs/>
          <w:i/>
          <w:iCs/>
          <w:lang w:eastAsia="zh-CN"/>
        </w:rPr>
      </w:pPr>
      <w:r w:rsidRPr="00F9584E">
        <w:rPr>
          <w:rFonts w:eastAsiaTheme="minorEastAsia"/>
          <w:b/>
          <w:bCs/>
          <w:i/>
          <w:iCs/>
          <w:lang w:eastAsia="zh-CN"/>
        </w:rPr>
        <w:t xml:space="preserve">Proposal </w:t>
      </w:r>
      <w:r w:rsidRPr="00F9584E">
        <w:rPr>
          <w:rFonts w:eastAsiaTheme="minorEastAsia"/>
          <w:b/>
          <w:bCs/>
          <w:i/>
          <w:iCs/>
          <w:lang w:eastAsia="zh-CN"/>
        </w:rPr>
        <w:fldChar w:fldCharType="begin"/>
      </w:r>
      <w:r w:rsidRPr="00F9584E">
        <w:rPr>
          <w:rFonts w:eastAsiaTheme="minorEastAsia"/>
          <w:b/>
          <w:bCs/>
          <w:i/>
          <w:iCs/>
          <w:lang w:eastAsia="zh-CN"/>
        </w:rPr>
        <w:instrText xml:space="preserve"> SEQ Proposal \* ARABIC </w:instrText>
      </w:r>
      <w:r w:rsidRPr="00F9584E">
        <w:rPr>
          <w:rFonts w:eastAsiaTheme="minorEastAsia"/>
          <w:b/>
          <w:bCs/>
          <w:i/>
          <w:iCs/>
          <w:lang w:eastAsia="zh-CN"/>
        </w:rPr>
        <w:fldChar w:fldCharType="separate"/>
      </w:r>
      <w:r>
        <w:rPr>
          <w:rFonts w:eastAsiaTheme="minorEastAsia"/>
          <w:b/>
          <w:bCs/>
          <w:i/>
          <w:iCs/>
          <w:noProof/>
          <w:lang w:eastAsia="zh-CN"/>
        </w:rPr>
        <w:t>9</w:t>
      </w:r>
      <w:r w:rsidRPr="00F9584E">
        <w:rPr>
          <w:rFonts w:eastAsiaTheme="minorEastAsia"/>
          <w:b/>
          <w:bCs/>
          <w:i/>
          <w:iCs/>
          <w:lang w:eastAsia="zh-CN"/>
        </w:rPr>
        <w:fldChar w:fldCharType="end"/>
      </w:r>
      <w:r w:rsidRPr="00F9584E">
        <w:rPr>
          <w:rFonts w:eastAsiaTheme="minorEastAsia"/>
          <w:b/>
          <w:bCs/>
          <w:i/>
          <w:iCs/>
          <w:lang w:eastAsia="zh-CN"/>
        </w:rPr>
        <w:t xml:space="preserve">: </w:t>
      </w:r>
      <w:r>
        <w:rPr>
          <w:rFonts w:eastAsiaTheme="minorEastAsia"/>
          <w:b/>
          <w:bCs/>
          <w:i/>
          <w:iCs/>
          <w:lang w:eastAsia="zh-CN"/>
        </w:rPr>
        <w:t xml:space="preserve">When obtaining the PS gain, all UEs </w:t>
      </w:r>
      <w:proofErr w:type="spellStart"/>
      <w:r>
        <w:rPr>
          <w:rFonts w:eastAsiaTheme="minorEastAsia"/>
          <w:b/>
          <w:bCs/>
          <w:i/>
          <w:iCs/>
          <w:lang w:eastAsia="zh-CN"/>
        </w:rPr>
        <w:t>modeled</w:t>
      </w:r>
      <w:proofErr w:type="spellEnd"/>
      <w:r>
        <w:rPr>
          <w:rFonts w:eastAsiaTheme="minorEastAsia"/>
          <w:b/>
          <w:bCs/>
          <w:i/>
          <w:iCs/>
          <w:lang w:eastAsia="zh-CN"/>
        </w:rPr>
        <w:t xml:space="preserve"> in the simulation(s) should be considered.</w:t>
      </w:r>
    </w:p>
    <w:p w14:paraId="6F222E81" w14:textId="77777777" w:rsidR="008A12C3" w:rsidRPr="00F9584E" w:rsidRDefault="008A12C3" w:rsidP="008A12C3">
      <w:pPr>
        <w:pStyle w:val="a7"/>
        <w:jc w:val="both"/>
        <w:rPr>
          <w:rFonts w:eastAsiaTheme="minorEastAsia"/>
          <w:b/>
          <w:bCs/>
          <w:i/>
          <w:iCs/>
          <w:lang w:eastAsia="zh-CN"/>
        </w:rPr>
      </w:pPr>
      <w:r w:rsidRPr="00F9584E">
        <w:rPr>
          <w:rFonts w:eastAsiaTheme="minorEastAsia"/>
          <w:b/>
          <w:bCs/>
          <w:i/>
          <w:iCs/>
          <w:lang w:eastAsia="zh-CN"/>
        </w:rPr>
        <w:t xml:space="preserve">Proposal </w:t>
      </w:r>
      <w:r w:rsidRPr="00F9584E">
        <w:rPr>
          <w:rFonts w:eastAsiaTheme="minorEastAsia"/>
          <w:b/>
          <w:bCs/>
          <w:i/>
          <w:iCs/>
          <w:lang w:eastAsia="zh-CN"/>
        </w:rPr>
        <w:fldChar w:fldCharType="begin"/>
      </w:r>
      <w:r w:rsidRPr="00F9584E">
        <w:rPr>
          <w:rFonts w:eastAsiaTheme="minorEastAsia"/>
          <w:b/>
          <w:bCs/>
          <w:i/>
          <w:iCs/>
          <w:lang w:eastAsia="zh-CN"/>
        </w:rPr>
        <w:instrText xml:space="preserve"> SEQ Proposal \* ARABIC </w:instrText>
      </w:r>
      <w:r w:rsidRPr="00F9584E">
        <w:rPr>
          <w:rFonts w:eastAsiaTheme="minorEastAsia"/>
          <w:b/>
          <w:bCs/>
          <w:i/>
          <w:iCs/>
          <w:lang w:eastAsia="zh-CN"/>
        </w:rPr>
        <w:fldChar w:fldCharType="separate"/>
      </w:r>
      <w:r>
        <w:rPr>
          <w:rFonts w:eastAsiaTheme="minorEastAsia"/>
          <w:b/>
          <w:bCs/>
          <w:i/>
          <w:iCs/>
          <w:noProof/>
          <w:lang w:eastAsia="zh-CN"/>
        </w:rPr>
        <w:t>10</w:t>
      </w:r>
      <w:r w:rsidRPr="00F9584E">
        <w:rPr>
          <w:rFonts w:eastAsiaTheme="minorEastAsia"/>
          <w:b/>
          <w:bCs/>
          <w:i/>
          <w:iCs/>
          <w:lang w:eastAsia="zh-CN"/>
        </w:rPr>
        <w:fldChar w:fldCharType="end"/>
      </w:r>
      <w:r w:rsidRPr="00F9584E">
        <w:rPr>
          <w:rFonts w:eastAsiaTheme="minorEastAsia"/>
          <w:b/>
          <w:bCs/>
          <w:i/>
          <w:iCs/>
          <w:lang w:eastAsia="zh-CN"/>
        </w:rPr>
        <w:t xml:space="preserve">: </w:t>
      </w:r>
      <w:r>
        <w:rPr>
          <w:rFonts w:eastAsiaTheme="minorEastAsia"/>
          <w:b/>
          <w:bCs/>
          <w:i/>
          <w:iCs/>
          <w:lang w:eastAsia="zh-CN"/>
        </w:rPr>
        <w:t>Rel-15/16 C-DRX configuration/parameters can be adopted as a baseline for UE power consumption evaluation.</w:t>
      </w:r>
    </w:p>
    <w:p w14:paraId="11A8A364" w14:textId="77777777" w:rsidR="008A12C3" w:rsidRPr="009F782E" w:rsidRDefault="008A12C3" w:rsidP="008A12C3">
      <w:pPr>
        <w:pStyle w:val="a7"/>
        <w:rPr>
          <w:b/>
          <w:i/>
        </w:rPr>
      </w:pPr>
      <w:r w:rsidRPr="00E60DB8">
        <w:rPr>
          <w:b/>
          <w:i/>
        </w:rPr>
        <w:t xml:space="preserve">Proposal </w:t>
      </w:r>
      <w:r w:rsidRPr="008E192A">
        <w:fldChar w:fldCharType="begin"/>
      </w:r>
      <w:r w:rsidRPr="00E60DB8">
        <w:rPr>
          <w:b/>
          <w:i/>
        </w:rPr>
        <w:instrText xml:space="preserve"> SEQ Proposal \* ARABIC </w:instrText>
      </w:r>
      <w:r w:rsidRPr="008E192A">
        <w:rPr>
          <w:b/>
          <w:i/>
        </w:rPr>
        <w:fldChar w:fldCharType="separate"/>
      </w:r>
      <w:r>
        <w:rPr>
          <w:b/>
          <w:i/>
          <w:noProof/>
        </w:rPr>
        <w:t>11</w:t>
      </w:r>
      <w:r w:rsidRPr="008E192A">
        <w:fldChar w:fldCharType="end"/>
      </w:r>
      <w:r w:rsidRPr="005D55E8">
        <w:rPr>
          <w:rFonts w:hint="eastAsia"/>
          <w:b/>
          <w:i/>
          <w:lang w:eastAsia="zh-CN"/>
        </w:rPr>
        <w:t>:</w:t>
      </w:r>
      <w:r w:rsidRPr="00524643">
        <w:rPr>
          <w:b/>
          <w:i/>
        </w:rPr>
        <w:t xml:space="preserve"> </w:t>
      </w:r>
      <w:r>
        <w:rPr>
          <w:b/>
          <w:i/>
        </w:rPr>
        <w:t xml:space="preserve">Adopt the C-DRX configurations in Table 1 for UE power consumption evaluation. </w:t>
      </w:r>
    </w:p>
    <w:p w14:paraId="5AAB65CD" w14:textId="77777777" w:rsidR="008A12C3" w:rsidRDefault="008A12C3" w:rsidP="008A12C3">
      <w:pPr>
        <w:pStyle w:val="a7"/>
        <w:jc w:val="both"/>
        <w:rPr>
          <w:b/>
          <w:bCs/>
          <w:i/>
          <w:iCs/>
        </w:rPr>
      </w:pPr>
      <w:r w:rsidRPr="00E60DB8">
        <w:rPr>
          <w:b/>
          <w:i/>
        </w:rPr>
        <w:t xml:space="preserve">Proposal </w:t>
      </w:r>
      <w:r w:rsidRPr="008E192A">
        <w:fldChar w:fldCharType="begin"/>
      </w:r>
      <w:r w:rsidRPr="00E60DB8">
        <w:rPr>
          <w:b/>
          <w:i/>
        </w:rPr>
        <w:instrText xml:space="preserve"> SEQ Proposal \* ARABIC </w:instrText>
      </w:r>
      <w:r w:rsidRPr="008E192A">
        <w:rPr>
          <w:b/>
          <w:i/>
        </w:rPr>
        <w:fldChar w:fldCharType="separate"/>
      </w:r>
      <w:r>
        <w:rPr>
          <w:b/>
          <w:i/>
          <w:noProof/>
        </w:rPr>
        <w:t>12</w:t>
      </w:r>
      <w:r w:rsidRPr="008E192A">
        <w:fldChar w:fldCharType="end"/>
      </w:r>
      <w:r w:rsidRPr="005D55E8">
        <w:rPr>
          <w:rFonts w:hint="eastAsia"/>
          <w:b/>
          <w:i/>
          <w:lang w:eastAsia="zh-CN"/>
        </w:rPr>
        <w:t>:</w:t>
      </w:r>
      <w:r w:rsidRPr="00524643">
        <w:rPr>
          <w:b/>
          <w:i/>
        </w:rPr>
        <w:t xml:space="preserve"> </w:t>
      </w:r>
      <w:r>
        <w:rPr>
          <w:rFonts w:eastAsiaTheme="minorEastAsia"/>
          <w:b/>
          <w:i/>
          <w:lang w:eastAsia="zh-CN"/>
        </w:rPr>
        <w:t>E</w:t>
      </w:r>
      <w:r w:rsidRPr="00DB2B45">
        <w:rPr>
          <w:b/>
          <w:bCs/>
          <w:i/>
          <w:iCs/>
        </w:rPr>
        <w:t xml:space="preserve">nhanced power saving </w:t>
      </w:r>
      <w:r>
        <w:rPr>
          <w:b/>
          <w:bCs/>
          <w:i/>
          <w:iCs/>
        </w:rPr>
        <w:t>schemes can be considered, including</w:t>
      </w:r>
      <w:r w:rsidRPr="00DB2B45">
        <w:rPr>
          <w:b/>
          <w:bCs/>
          <w:i/>
          <w:iCs/>
        </w:rPr>
        <w:t xml:space="preserve"> </w:t>
      </w:r>
      <w:r>
        <w:rPr>
          <w:b/>
          <w:bCs/>
          <w:i/>
          <w:iCs/>
        </w:rPr>
        <w:t xml:space="preserve">adaptation for DRX </w:t>
      </w:r>
      <w:r w:rsidRPr="00E17DA1">
        <w:rPr>
          <w:b/>
          <w:bCs/>
          <w:i/>
          <w:iCs/>
        </w:rPr>
        <w:t>ON Duration</w:t>
      </w:r>
      <w:r>
        <w:rPr>
          <w:b/>
          <w:bCs/>
          <w:i/>
          <w:iCs/>
        </w:rPr>
        <w:t xml:space="preserve">, and </w:t>
      </w:r>
      <w:r w:rsidRPr="00E05E88">
        <w:rPr>
          <w:b/>
          <w:bCs/>
          <w:i/>
          <w:iCs/>
        </w:rPr>
        <w:t xml:space="preserve">Rel-16/Rel-17 power saving </w:t>
      </w:r>
      <w:r>
        <w:rPr>
          <w:b/>
          <w:bCs/>
          <w:i/>
          <w:iCs/>
        </w:rPr>
        <w:t>schemes</w:t>
      </w:r>
      <w:r w:rsidRPr="00E05E88">
        <w:rPr>
          <w:b/>
          <w:bCs/>
          <w:i/>
          <w:iCs/>
        </w:rPr>
        <w:t xml:space="preserve"> such as PDCCH skipping.</w:t>
      </w:r>
    </w:p>
    <w:p w14:paraId="4CFD4580" w14:textId="77777777" w:rsidR="008A12C3" w:rsidRPr="00F85D8F" w:rsidRDefault="008A12C3" w:rsidP="008A12C3">
      <w:pPr>
        <w:pStyle w:val="a7"/>
        <w:rPr>
          <w:b/>
          <w:i/>
        </w:rPr>
      </w:pPr>
      <w:r w:rsidRPr="00923E68">
        <w:rPr>
          <w:b/>
          <w:i/>
        </w:rPr>
        <w:t xml:space="preserve">Proposal </w:t>
      </w:r>
      <w:r w:rsidRPr="00923E68">
        <w:rPr>
          <w:b/>
          <w:i/>
        </w:rPr>
        <w:fldChar w:fldCharType="begin"/>
      </w:r>
      <w:r w:rsidRPr="00923E68">
        <w:rPr>
          <w:b/>
          <w:i/>
        </w:rPr>
        <w:instrText xml:space="preserve"> SEQ Proposal \* ARABIC </w:instrText>
      </w:r>
      <w:r w:rsidRPr="00923E68">
        <w:rPr>
          <w:b/>
          <w:i/>
        </w:rPr>
        <w:fldChar w:fldCharType="separate"/>
      </w:r>
      <w:r>
        <w:rPr>
          <w:b/>
          <w:i/>
          <w:noProof/>
        </w:rPr>
        <w:t>13</w:t>
      </w:r>
      <w:r w:rsidRPr="00923E68">
        <w:rPr>
          <w:b/>
          <w:i/>
        </w:rPr>
        <w:fldChar w:fldCharType="end"/>
      </w:r>
      <w:r w:rsidRPr="00923E68">
        <w:rPr>
          <w:b/>
          <w:i/>
        </w:rPr>
        <w:t xml:space="preserve">: </w:t>
      </w:r>
      <w:r>
        <w:rPr>
          <w:b/>
          <w:i/>
        </w:rPr>
        <w:t>For UL UE power consumption model, adopt the option 2 linear interpolation method.</w:t>
      </w:r>
    </w:p>
    <w:p w14:paraId="21C44FB7" w14:textId="77777777" w:rsidR="008A12C3" w:rsidRPr="00E70408" w:rsidRDefault="008A12C3" w:rsidP="008A12C3">
      <w:pPr>
        <w:pStyle w:val="a7"/>
        <w:jc w:val="both"/>
        <w:rPr>
          <w:b/>
          <w:i/>
        </w:rPr>
      </w:pPr>
      <w:r>
        <w:rPr>
          <w:b/>
          <w:i/>
        </w:rPr>
        <w:t>Observation</w:t>
      </w:r>
      <w:r w:rsidRPr="00923E68">
        <w:rPr>
          <w:b/>
          <w:i/>
        </w:rPr>
        <w:t xml:space="preserve"> </w:t>
      </w:r>
      <w:r w:rsidRPr="00E70408">
        <w:rPr>
          <w:rFonts w:eastAsia="宋体"/>
          <w:b/>
          <w:i/>
          <w:szCs w:val="22"/>
          <w:lang w:val="en-US" w:eastAsia="zh-CN"/>
        </w:rPr>
        <w:t>4</w:t>
      </w:r>
      <w:r w:rsidRPr="00923E68">
        <w:rPr>
          <w:b/>
          <w:i/>
        </w:rPr>
        <w:t>:</w:t>
      </w:r>
      <w:r>
        <w:rPr>
          <w:b/>
          <w:i/>
        </w:rPr>
        <w:t xml:space="preserve"> T</w:t>
      </w:r>
      <w:r w:rsidRPr="00C41A2D">
        <w:rPr>
          <w:b/>
          <w:i/>
        </w:rPr>
        <w:t xml:space="preserve">he probability that UL </w:t>
      </w:r>
      <w:r>
        <w:rPr>
          <w:b/>
          <w:i/>
        </w:rPr>
        <w:t xml:space="preserve">transmit </w:t>
      </w:r>
      <w:r w:rsidRPr="00C41A2D">
        <w:rPr>
          <w:b/>
          <w:i/>
        </w:rPr>
        <w:t>power</w:t>
      </w:r>
      <w:r>
        <w:rPr>
          <w:b/>
          <w:i/>
        </w:rPr>
        <w:t xml:space="preserve"> is</w:t>
      </w:r>
      <w:r w:rsidRPr="00C41A2D">
        <w:rPr>
          <w:b/>
          <w:i/>
        </w:rPr>
        <w:t xml:space="preserve"> lower than 0dBm is up to 90%</w:t>
      </w:r>
      <w:r>
        <w:rPr>
          <w:b/>
          <w:i/>
        </w:rPr>
        <w:t xml:space="preserve"> in Indoor </w:t>
      </w:r>
      <w:r w:rsidRPr="008017D2">
        <w:rPr>
          <w:b/>
          <w:i/>
        </w:rPr>
        <w:t>hotspot scenario with 20Mbps and 60fps</w:t>
      </w:r>
      <w:r>
        <w:rPr>
          <w:b/>
          <w:i/>
        </w:rPr>
        <w:t xml:space="preserve"> for </w:t>
      </w:r>
      <w:r>
        <w:rPr>
          <w:b/>
          <w:i/>
        </w:rPr>
        <w:t>up</w:t>
      </w:r>
      <w:r>
        <w:rPr>
          <w:b/>
          <w:i/>
        </w:rPr>
        <w:t>link video traffic</w:t>
      </w:r>
      <w:r w:rsidRPr="00E70408">
        <w:rPr>
          <w:b/>
          <w:i/>
        </w:rPr>
        <w:t>, which cannot be ignored</w:t>
      </w:r>
      <w:r>
        <w:rPr>
          <w:b/>
          <w:i/>
        </w:rPr>
        <w:t>.</w:t>
      </w:r>
    </w:p>
    <w:p w14:paraId="3DADC075" w14:textId="77777777" w:rsidR="008A12C3" w:rsidRPr="00F930F8" w:rsidRDefault="008A12C3" w:rsidP="008A12C3">
      <w:pPr>
        <w:pStyle w:val="a7"/>
        <w:jc w:val="both"/>
        <w:rPr>
          <w:b/>
          <w:i/>
        </w:rPr>
      </w:pPr>
      <w:r w:rsidRPr="00923E68">
        <w:rPr>
          <w:b/>
          <w:i/>
        </w:rPr>
        <w:t xml:space="preserve">Proposal </w:t>
      </w:r>
      <w:r w:rsidRPr="00923E68">
        <w:rPr>
          <w:b/>
          <w:i/>
        </w:rPr>
        <w:fldChar w:fldCharType="begin"/>
      </w:r>
      <w:r w:rsidRPr="00923E68">
        <w:rPr>
          <w:b/>
          <w:i/>
        </w:rPr>
        <w:instrText xml:space="preserve"> SEQ Proposal \* ARABIC </w:instrText>
      </w:r>
      <w:r w:rsidRPr="00923E68">
        <w:rPr>
          <w:b/>
          <w:i/>
        </w:rPr>
        <w:fldChar w:fldCharType="separate"/>
      </w:r>
      <w:r>
        <w:rPr>
          <w:b/>
          <w:i/>
          <w:noProof/>
        </w:rPr>
        <w:t>14</w:t>
      </w:r>
      <w:r w:rsidRPr="00923E68">
        <w:rPr>
          <w:b/>
          <w:i/>
        </w:rPr>
        <w:fldChar w:fldCharType="end"/>
      </w:r>
      <w:r w:rsidRPr="00923E68">
        <w:rPr>
          <w:b/>
          <w:i/>
        </w:rPr>
        <w:t xml:space="preserve">: </w:t>
      </w:r>
      <w:r>
        <w:rPr>
          <w:b/>
          <w:i/>
        </w:rPr>
        <w:t xml:space="preserve">The case where UE transmits with power less than 0dBm can be considered, and the linear interpolation method can be extended with </w:t>
      </w:r>
      <w:r w:rsidRPr="00B746A3">
        <w:rPr>
          <w:b/>
          <w:i/>
        </w:rPr>
        <w:t>extrapolation</w:t>
      </w:r>
      <w:r>
        <w:rPr>
          <w:b/>
          <w:i/>
        </w:rPr>
        <w:t>.</w:t>
      </w:r>
    </w:p>
    <w:p w14:paraId="5663C4D1" w14:textId="77777777" w:rsidR="008A12C3" w:rsidRDefault="008A12C3" w:rsidP="008A12C3">
      <w:pPr>
        <w:pStyle w:val="a7"/>
        <w:rPr>
          <w:rFonts w:eastAsiaTheme="minorEastAsia"/>
          <w:b/>
          <w:bCs/>
          <w:i/>
          <w:iCs/>
          <w:lang w:eastAsia="zh-CN"/>
        </w:rPr>
      </w:pPr>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Pr>
          <w:b/>
          <w:i/>
          <w:noProof/>
        </w:rPr>
        <w:t>15</w:t>
      </w:r>
      <w:r w:rsidRPr="00E60DB8">
        <w:rPr>
          <w:b/>
          <w:i/>
        </w:rPr>
        <w:fldChar w:fldCharType="end"/>
      </w:r>
      <w:r w:rsidRPr="79638E69">
        <w:rPr>
          <w:b/>
          <w:bCs/>
          <w:i/>
          <w:iCs/>
        </w:rPr>
        <w:t>: For XR</w:t>
      </w:r>
      <w:r>
        <w:rPr>
          <w:b/>
          <w:bCs/>
          <w:i/>
          <w:iCs/>
        </w:rPr>
        <w:t>/Cloud Gaming</w:t>
      </w:r>
      <w:r w:rsidRPr="79638E69">
        <w:rPr>
          <w:b/>
          <w:bCs/>
          <w:i/>
          <w:iCs/>
        </w:rPr>
        <w:t xml:space="preserve"> coverage evaluation, </w:t>
      </w:r>
      <w:r>
        <w:rPr>
          <w:b/>
          <w:bCs/>
          <w:i/>
          <w:iCs/>
        </w:rPr>
        <w:t>support to reuse the evaluation methodologies in coverage enhancement SI as the starting point</w:t>
      </w:r>
      <w:r w:rsidRPr="79638E69">
        <w:rPr>
          <w:b/>
          <w:bCs/>
          <w:i/>
          <w:iCs/>
        </w:rPr>
        <w:t>.</w:t>
      </w:r>
    </w:p>
    <w:p w14:paraId="4320FB74" w14:textId="77777777" w:rsidR="008A12C3" w:rsidRPr="001526D8" w:rsidRDefault="008A12C3" w:rsidP="008A12C3">
      <w:pPr>
        <w:pStyle w:val="a7"/>
        <w:rPr>
          <w:rFonts w:eastAsiaTheme="minorEastAsia"/>
          <w:b/>
          <w:bCs/>
          <w:i/>
          <w:iCs/>
          <w:lang w:eastAsia="zh-CN"/>
        </w:rPr>
      </w:pPr>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Pr>
          <w:b/>
          <w:i/>
          <w:noProof/>
        </w:rPr>
        <w:t>16</w:t>
      </w:r>
      <w:r w:rsidRPr="00E60DB8">
        <w:rPr>
          <w:b/>
          <w:i/>
        </w:rPr>
        <w:fldChar w:fldCharType="end"/>
      </w:r>
      <w:r w:rsidRPr="79638E69">
        <w:rPr>
          <w:b/>
          <w:bCs/>
          <w:i/>
          <w:iCs/>
        </w:rPr>
        <w:t xml:space="preserve">: For XR </w:t>
      </w:r>
      <w:r>
        <w:rPr>
          <w:rFonts w:eastAsiaTheme="minorEastAsia" w:hint="eastAsia"/>
          <w:b/>
          <w:bCs/>
          <w:i/>
          <w:iCs/>
          <w:lang w:eastAsia="zh-CN"/>
        </w:rPr>
        <w:t>mobility</w:t>
      </w:r>
      <w:r w:rsidRPr="79638E69">
        <w:rPr>
          <w:b/>
          <w:bCs/>
          <w:i/>
          <w:iCs/>
        </w:rPr>
        <w:t xml:space="preserve"> evaluation, </w:t>
      </w:r>
      <w:r>
        <w:rPr>
          <w:rFonts w:eastAsiaTheme="minorEastAsia" w:hint="eastAsia"/>
          <w:b/>
          <w:bCs/>
          <w:i/>
          <w:iCs/>
          <w:lang w:eastAsia="zh-CN"/>
        </w:rPr>
        <w:t>impacts on XR performance due to mobility</w:t>
      </w:r>
      <w:r w:rsidDel="005B4B0C">
        <w:rPr>
          <w:rFonts w:eastAsiaTheme="minorEastAsia" w:hint="eastAsia"/>
          <w:b/>
          <w:bCs/>
          <w:i/>
          <w:iCs/>
          <w:lang w:eastAsia="zh-CN"/>
        </w:rPr>
        <w:t xml:space="preserve"> </w:t>
      </w:r>
      <w:r>
        <w:rPr>
          <w:rFonts w:eastAsiaTheme="minorEastAsia" w:hint="eastAsia"/>
          <w:b/>
          <w:bCs/>
          <w:i/>
          <w:iCs/>
          <w:lang w:eastAsia="zh-CN"/>
        </w:rPr>
        <w:t xml:space="preserve">should </w:t>
      </w:r>
      <w:proofErr w:type="gramStart"/>
      <w:r>
        <w:rPr>
          <w:rFonts w:eastAsiaTheme="minorEastAsia"/>
          <w:b/>
          <w:bCs/>
          <w:i/>
          <w:iCs/>
          <w:lang w:eastAsia="zh-CN"/>
        </w:rPr>
        <w:t>take into account</w:t>
      </w:r>
      <w:proofErr w:type="gramEnd"/>
      <w:r>
        <w:rPr>
          <w:rFonts w:eastAsiaTheme="minorEastAsia" w:hint="eastAsia"/>
          <w:b/>
          <w:bCs/>
          <w:i/>
          <w:iCs/>
          <w:lang w:eastAsia="zh-CN"/>
        </w:rPr>
        <w:t xml:space="preserve"> interruption delay, handover failure rate and cell-edge </w:t>
      </w:r>
      <w:r>
        <w:rPr>
          <w:rFonts w:eastAsiaTheme="minorEastAsia"/>
          <w:b/>
          <w:bCs/>
          <w:i/>
          <w:iCs/>
          <w:lang w:eastAsia="zh-CN"/>
        </w:rPr>
        <w:t>user</w:t>
      </w:r>
      <w:r>
        <w:rPr>
          <w:rFonts w:eastAsiaTheme="minorEastAsia" w:hint="eastAsia"/>
          <w:b/>
          <w:bCs/>
          <w:i/>
          <w:iCs/>
          <w:lang w:eastAsia="zh-CN"/>
        </w:rPr>
        <w:t xml:space="preserve"> </w:t>
      </w:r>
      <w:r>
        <w:rPr>
          <w:rFonts w:eastAsiaTheme="minorEastAsia" w:hint="eastAsia"/>
          <w:b/>
          <w:bCs/>
          <w:i/>
          <w:iCs/>
          <w:lang w:eastAsia="zh-CN"/>
        </w:rPr>
        <w:t>performance.</w:t>
      </w:r>
    </w:p>
    <w:p w14:paraId="6E5A54B4" w14:textId="459BEE60"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References</w:t>
      </w:r>
    </w:p>
    <w:p w14:paraId="3433AE74" w14:textId="3CB417F9" w:rsidR="00B7696D" w:rsidRPr="00B7696D" w:rsidRDefault="00B7696D" w:rsidP="00B7696D">
      <w:pPr>
        <w:pStyle w:val="af7"/>
        <w:numPr>
          <w:ilvl w:val="0"/>
          <w:numId w:val="6"/>
        </w:numPr>
        <w:ind w:firstLineChars="0"/>
        <w:rPr>
          <w:rFonts w:ascii="Times New Roman" w:eastAsiaTheme="minorEastAsia" w:hAnsi="Times New Roman"/>
          <w:kern w:val="0"/>
          <w:sz w:val="20"/>
          <w:szCs w:val="24"/>
        </w:rPr>
      </w:pPr>
      <w:bookmarkStart w:id="36" w:name="_Ref61794165"/>
      <w:bookmarkStart w:id="37" w:name="_Ref61453030"/>
      <w:bookmarkStart w:id="38" w:name="_Ref47189064"/>
      <w:bookmarkEnd w:id="3"/>
      <w:bookmarkEnd w:id="4"/>
      <w:r w:rsidRPr="00B7696D">
        <w:rPr>
          <w:rFonts w:ascii="Times New Roman" w:eastAsiaTheme="minorEastAsia" w:hAnsi="Times New Roman"/>
          <w:kern w:val="0"/>
          <w:sz w:val="20"/>
          <w:szCs w:val="24"/>
        </w:rPr>
        <w:t>S4aV200633, LS to RAN1 on XR Traffic Models</w:t>
      </w:r>
      <w:bookmarkEnd w:id="36"/>
    </w:p>
    <w:p w14:paraId="3393A657" w14:textId="3C27A2C7" w:rsidR="00292C77" w:rsidRPr="0041217D" w:rsidRDefault="002351E4" w:rsidP="008A4A4E">
      <w:pPr>
        <w:numPr>
          <w:ilvl w:val="0"/>
          <w:numId w:val="6"/>
        </w:numPr>
      </w:pPr>
      <w:r>
        <w:rPr>
          <w:rFonts w:eastAsiaTheme="minorEastAsia" w:hint="eastAsia"/>
          <w:lang w:eastAsia="zh-CN"/>
        </w:rPr>
        <w:t>S</w:t>
      </w:r>
      <w:r w:rsidR="000A53B7" w:rsidRPr="000A53B7">
        <w:rPr>
          <w:rFonts w:eastAsiaTheme="minorEastAsia"/>
          <w:lang w:eastAsia="zh-CN"/>
        </w:rPr>
        <w:t>2-2009227, LS on New Standardized 5QIs for 5G-AIS (Advanced Interactive Services), November 2020</w:t>
      </w:r>
      <w:bookmarkEnd w:id="37"/>
    </w:p>
    <w:p w14:paraId="27B757BD" w14:textId="607ED7AB" w:rsidR="00A462B9" w:rsidRPr="0041217D" w:rsidRDefault="00A462B9" w:rsidP="008A4A4E">
      <w:pPr>
        <w:numPr>
          <w:ilvl w:val="0"/>
          <w:numId w:val="6"/>
        </w:numPr>
      </w:pPr>
      <w:bookmarkStart w:id="39" w:name="_Ref61452866"/>
      <w:r w:rsidRPr="0041217D">
        <w:rPr>
          <w:rFonts w:eastAsiaTheme="minorEastAsia"/>
          <w:lang w:eastAsia="zh-CN"/>
        </w:rPr>
        <w:t xml:space="preserve">3GPP TS 23.501 V16.7.0, </w:t>
      </w:r>
      <w:r w:rsidRPr="0041217D">
        <w:t>System architecture for the 5G System (5GS)</w:t>
      </w:r>
      <w:bookmarkEnd w:id="39"/>
    </w:p>
    <w:p w14:paraId="5DCFEF08" w14:textId="340D2BE5" w:rsidR="002351E4" w:rsidRPr="0041217D" w:rsidRDefault="005D55E8" w:rsidP="005D55E8">
      <w:pPr>
        <w:numPr>
          <w:ilvl w:val="0"/>
          <w:numId w:val="6"/>
        </w:numPr>
      </w:pPr>
      <w:bookmarkStart w:id="40" w:name="_Ref54385365"/>
      <w:r w:rsidRPr="0041217D">
        <w:t>3GPP TR 26.928 V16.</w:t>
      </w:r>
      <w:r w:rsidR="007014A1">
        <w:t>1</w:t>
      </w:r>
      <w:r w:rsidRPr="0041217D">
        <w:t>.0, Extended Reality (XR) in 5G</w:t>
      </w:r>
      <w:bookmarkEnd w:id="38"/>
      <w:bookmarkEnd w:id="40"/>
    </w:p>
    <w:p w14:paraId="5311BE2D" w14:textId="4D0004E2" w:rsidR="0041217D" w:rsidRPr="003608FE" w:rsidRDefault="007014A1" w:rsidP="001D3E90">
      <w:pPr>
        <w:numPr>
          <w:ilvl w:val="0"/>
          <w:numId w:val="6"/>
        </w:numPr>
      </w:pPr>
      <w:bookmarkStart w:id="41" w:name="_Ref47189131"/>
      <w:r>
        <w:t xml:space="preserve">3GPP </w:t>
      </w:r>
      <w:bookmarkStart w:id="42" w:name="_Ref54281681"/>
      <w:bookmarkEnd w:id="41"/>
      <w:r w:rsidR="00151864" w:rsidRPr="002351E4">
        <w:rPr>
          <w:rFonts w:eastAsia="宋体"/>
          <w:color w:val="000000"/>
          <w:lang w:eastAsia="zh-CN"/>
        </w:rPr>
        <w:t>TR 38.840</w:t>
      </w:r>
      <w:r w:rsidRPr="002351E4">
        <w:rPr>
          <w:rFonts w:eastAsia="宋体"/>
          <w:color w:val="000000"/>
          <w:lang w:eastAsia="zh-CN"/>
        </w:rPr>
        <w:t xml:space="preserve"> V16.0.0</w:t>
      </w:r>
      <w:r w:rsidR="00151864" w:rsidRPr="002351E4">
        <w:rPr>
          <w:rFonts w:eastAsia="宋体"/>
          <w:color w:val="000000"/>
          <w:lang w:eastAsia="zh-CN"/>
        </w:rPr>
        <w:t>, Study on User Equipment (UE) power saving in NR</w:t>
      </w:r>
      <w:bookmarkEnd w:id="42"/>
    </w:p>
    <w:p w14:paraId="14C81F35" w14:textId="64E8355E" w:rsidR="00251529" w:rsidRPr="00A440BE" w:rsidRDefault="0072019C" w:rsidP="003608FE">
      <w:pPr>
        <w:pStyle w:val="af7"/>
        <w:numPr>
          <w:ilvl w:val="0"/>
          <w:numId w:val="6"/>
        </w:numPr>
        <w:ind w:firstLineChars="0"/>
      </w:pPr>
      <w:bookmarkStart w:id="43" w:name="_Ref61890953"/>
      <w:r w:rsidRPr="0072019C">
        <w:rPr>
          <w:rFonts w:ascii="Times New Roman" w:eastAsia="Times New Roman" w:hAnsi="Times New Roman"/>
          <w:kern w:val="0"/>
          <w:sz w:val="20"/>
          <w:szCs w:val="24"/>
          <w:lang w:eastAsia="en-US"/>
        </w:rPr>
        <w:t>R1-2102546</w:t>
      </w:r>
      <w:r w:rsidR="00251529" w:rsidRPr="00251529">
        <w:rPr>
          <w:rFonts w:ascii="Times New Roman" w:eastAsia="Times New Roman" w:hAnsi="Times New Roman"/>
          <w:kern w:val="0"/>
          <w:sz w:val="20"/>
          <w:szCs w:val="24"/>
          <w:lang w:eastAsia="en-US"/>
        </w:rPr>
        <w:t>, Discussion on traffic models of XR, vivo</w:t>
      </w:r>
      <w:bookmarkEnd w:id="43"/>
    </w:p>
    <w:p w14:paraId="022A31BE" w14:textId="3F6CC839" w:rsidR="00A440BE" w:rsidRPr="008A12C3" w:rsidRDefault="00A440BE" w:rsidP="003608FE">
      <w:pPr>
        <w:pStyle w:val="af7"/>
        <w:numPr>
          <w:ilvl w:val="0"/>
          <w:numId w:val="6"/>
        </w:numPr>
        <w:ind w:firstLineChars="0"/>
        <w:rPr>
          <w:rFonts w:ascii="Times New Roman" w:eastAsia="Times New Roman" w:hAnsi="Times New Roman"/>
          <w:kern w:val="0"/>
          <w:sz w:val="20"/>
          <w:szCs w:val="24"/>
          <w:lang w:eastAsia="en-US"/>
        </w:rPr>
      </w:pPr>
      <w:bookmarkStart w:id="44" w:name="_Ref68602119"/>
      <w:r w:rsidRPr="008A12C3">
        <w:rPr>
          <w:rFonts w:ascii="Times New Roman" w:eastAsia="Times New Roman" w:hAnsi="Times New Roman"/>
          <w:kern w:val="0"/>
          <w:sz w:val="20"/>
          <w:szCs w:val="24"/>
          <w:lang w:eastAsia="en-US"/>
        </w:rPr>
        <w:t xml:space="preserve">R1-2102548, </w:t>
      </w:r>
      <w:r w:rsidRPr="008A12C3">
        <w:rPr>
          <w:rFonts w:ascii="Times New Roman" w:eastAsia="Times New Roman" w:hAnsi="Times New Roman"/>
          <w:kern w:val="0"/>
          <w:sz w:val="20"/>
          <w:szCs w:val="24"/>
          <w:lang w:eastAsia="en-US"/>
        </w:rPr>
        <w:t>Initial performance evaluation results of XR, vivo</w:t>
      </w:r>
      <w:bookmarkEnd w:id="44"/>
    </w:p>
    <w:p w14:paraId="360A04AE" w14:textId="4428D44A" w:rsidR="0078673D" w:rsidRDefault="0078673D" w:rsidP="001D3E90">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eastAsia="zh-CN"/>
        </w:rPr>
      </w:pPr>
      <w:r>
        <w:rPr>
          <w:rFonts w:ascii="Arial" w:eastAsia="宋体" w:hAnsi="Arial" w:hint="eastAsia"/>
          <w:sz w:val="36"/>
          <w:szCs w:val="20"/>
          <w:lang w:eastAsia="zh-CN"/>
        </w:rPr>
        <w:t>A</w:t>
      </w:r>
      <w:r>
        <w:rPr>
          <w:rFonts w:ascii="Arial" w:eastAsia="宋体" w:hAnsi="Arial"/>
          <w:sz w:val="36"/>
          <w:szCs w:val="20"/>
          <w:lang w:eastAsia="zh-CN"/>
        </w:rPr>
        <w:t>nnex</w:t>
      </w:r>
    </w:p>
    <w:p w14:paraId="138A5816" w14:textId="77777777" w:rsidR="0078673D" w:rsidRPr="004D3578" w:rsidRDefault="0078673D" w:rsidP="00CA5567">
      <w:pPr>
        <w:pStyle w:val="1"/>
        <w:numPr>
          <w:ilvl w:val="0"/>
          <w:numId w:val="0"/>
        </w:numPr>
      </w:pPr>
      <w:r>
        <w:rPr>
          <w:rFonts w:hint="eastAsia"/>
        </w:rPr>
        <w:t>A.</w:t>
      </w:r>
      <w:r>
        <w:t>1 Simulation assumptions for FR1</w:t>
      </w:r>
    </w:p>
    <w:p w14:paraId="3D62052E" w14:textId="77777777" w:rsidR="0078673D" w:rsidRDefault="0078673D" w:rsidP="0078673D">
      <w:pPr>
        <w:rPr>
          <w:lang w:eastAsia="ja-JP"/>
        </w:rPr>
      </w:pPr>
      <w:r w:rsidRPr="007368F9">
        <w:rPr>
          <w:rFonts w:eastAsia="MS UI Gothic"/>
        </w:rPr>
        <w:t xml:space="preserve">This subclause describes the </w:t>
      </w:r>
      <w:r>
        <w:rPr>
          <w:rFonts w:eastAsia="MS UI Gothic"/>
        </w:rPr>
        <w:t>system-</w:t>
      </w:r>
      <w:r w:rsidRPr="007368F9">
        <w:rPr>
          <w:rFonts w:eastAsia="MS UI Gothic"/>
        </w:rPr>
        <w:t>level</w:t>
      </w:r>
      <w:r w:rsidRPr="007368F9">
        <w:rPr>
          <w:rFonts w:eastAsia="MS UI Gothic" w:hint="eastAsia"/>
        </w:rPr>
        <w:t xml:space="preserve"> simulation assumptions</w:t>
      </w:r>
      <w:r>
        <w:rPr>
          <w:lang w:eastAsia="zh-CN"/>
        </w:rPr>
        <w:t xml:space="preserve"> for FR1</w:t>
      </w:r>
      <w:r w:rsidRPr="007368F9">
        <w:rPr>
          <w:rFonts w:hint="eastAsia"/>
          <w:lang w:eastAsia="ja-JP"/>
        </w:rPr>
        <w:t xml:space="preserve">. </w:t>
      </w:r>
    </w:p>
    <w:p w14:paraId="746D9099" w14:textId="77777777" w:rsidR="0078673D" w:rsidRPr="007368F9" w:rsidRDefault="0078673D" w:rsidP="0078673D">
      <w:pPr>
        <w:pStyle w:val="TH"/>
        <w:rPr>
          <w:lang w:eastAsia="zh-CN"/>
        </w:rPr>
      </w:pPr>
      <w:r w:rsidRPr="007368F9">
        <w:t>Table A.</w:t>
      </w:r>
      <w:r>
        <w:rPr>
          <w:lang w:eastAsia="zh-CN"/>
        </w:rPr>
        <w:t>1</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6804"/>
      </w:tblGrid>
      <w:tr w:rsidR="0078673D" w:rsidRPr="007368F9" w14:paraId="4FDA9431" w14:textId="77777777" w:rsidTr="005F5877">
        <w:trPr>
          <w:trHeight w:val="379"/>
          <w:jc w:val="center"/>
        </w:trPr>
        <w:tc>
          <w:tcPr>
            <w:tcW w:w="2263" w:type="dxa"/>
            <w:shd w:val="clear" w:color="auto" w:fill="D9E2F3"/>
            <w:tcMar>
              <w:top w:w="0" w:type="dxa"/>
              <w:left w:w="108" w:type="dxa"/>
              <w:bottom w:w="0" w:type="dxa"/>
              <w:right w:w="108" w:type="dxa"/>
            </w:tcMar>
            <w:vAlign w:val="center"/>
            <w:hideMark/>
          </w:tcPr>
          <w:p w14:paraId="2A512416" w14:textId="77777777" w:rsidR="0078673D" w:rsidRPr="007368F9" w:rsidRDefault="0078673D" w:rsidP="005F5877">
            <w:pPr>
              <w:jc w:val="center"/>
              <w:rPr>
                <w:b/>
                <w:bCs/>
              </w:rPr>
            </w:pPr>
            <w:r w:rsidRPr="007368F9">
              <w:rPr>
                <w:b/>
                <w:bCs/>
              </w:rPr>
              <w:t>Parameter</w:t>
            </w:r>
          </w:p>
        </w:tc>
        <w:tc>
          <w:tcPr>
            <w:tcW w:w="6804" w:type="dxa"/>
            <w:shd w:val="clear" w:color="auto" w:fill="D9E2F3"/>
            <w:tcMar>
              <w:top w:w="0" w:type="dxa"/>
              <w:left w:w="108" w:type="dxa"/>
              <w:bottom w:w="0" w:type="dxa"/>
              <w:right w:w="108" w:type="dxa"/>
            </w:tcMar>
            <w:vAlign w:val="center"/>
            <w:hideMark/>
          </w:tcPr>
          <w:p w14:paraId="05E2260E" w14:textId="77777777" w:rsidR="0078673D" w:rsidRPr="007368F9" w:rsidRDefault="0078673D" w:rsidP="005F5877">
            <w:pPr>
              <w:jc w:val="center"/>
              <w:rPr>
                <w:b/>
                <w:bCs/>
              </w:rPr>
            </w:pPr>
            <w:r w:rsidRPr="007368F9">
              <w:rPr>
                <w:b/>
                <w:bCs/>
              </w:rPr>
              <w:t>Value</w:t>
            </w:r>
          </w:p>
        </w:tc>
      </w:tr>
      <w:tr w:rsidR="0078673D" w:rsidRPr="007368F9" w14:paraId="682D7523" w14:textId="77777777" w:rsidTr="005F5877">
        <w:trPr>
          <w:trHeight w:val="147"/>
          <w:jc w:val="center"/>
        </w:trPr>
        <w:tc>
          <w:tcPr>
            <w:tcW w:w="2263" w:type="dxa"/>
            <w:tcMar>
              <w:top w:w="0" w:type="dxa"/>
              <w:left w:w="108" w:type="dxa"/>
              <w:bottom w:w="0" w:type="dxa"/>
              <w:right w:w="108" w:type="dxa"/>
            </w:tcMar>
            <w:vAlign w:val="center"/>
          </w:tcPr>
          <w:p w14:paraId="0F7402FB" w14:textId="77777777" w:rsidR="0078673D" w:rsidRPr="00C00F74" w:rsidRDefault="0078673D" w:rsidP="005F5877">
            <w:pPr>
              <w:rPr>
                <w:lang w:eastAsia="ja-JP"/>
              </w:rPr>
            </w:pPr>
            <w:r>
              <w:rPr>
                <w:rFonts w:hint="eastAsia"/>
                <w:lang w:eastAsia="zh-CN"/>
              </w:rPr>
              <w:t>D</w:t>
            </w:r>
            <w:r w:rsidRPr="003C0C53">
              <w:rPr>
                <w:lang w:eastAsia="ja-JP"/>
              </w:rPr>
              <w:t>eployment</w:t>
            </w:r>
          </w:p>
        </w:tc>
        <w:tc>
          <w:tcPr>
            <w:tcW w:w="6804" w:type="dxa"/>
            <w:tcMar>
              <w:top w:w="0" w:type="dxa"/>
              <w:left w:w="108" w:type="dxa"/>
              <w:bottom w:w="0" w:type="dxa"/>
              <w:right w:w="108" w:type="dxa"/>
            </w:tcMar>
            <w:vAlign w:val="center"/>
          </w:tcPr>
          <w:p w14:paraId="70A30F3A" w14:textId="77777777" w:rsidR="0078673D" w:rsidRPr="00C82779" w:rsidRDefault="0078673D" w:rsidP="005F5877">
            <w:pPr>
              <w:keepNext/>
              <w:spacing w:before="20" w:after="20" w:line="276" w:lineRule="auto"/>
              <w:rPr>
                <w:lang w:eastAsia="zh-CN"/>
              </w:rPr>
            </w:pPr>
            <w:r w:rsidRPr="00C82779">
              <w:rPr>
                <w:lang w:eastAsia="zh-CN"/>
              </w:rPr>
              <w:t>Indoor hotspot refers to TR 38.913</w:t>
            </w:r>
          </w:p>
          <w:p w14:paraId="3A8C1F2E" w14:textId="77777777" w:rsidR="0078673D" w:rsidRPr="00C82779" w:rsidRDefault="0078673D" w:rsidP="005F5877">
            <w:pPr>
              <w:keepNext/>
              <w:spacing w:before="20" w:after="20" w:line="276" w:lineRule="auto"/>
              <w:rPr>
                <w:lang w:eastAsia="zh-CN"/>
              </w:rPr>
            </w:pPr>
            <w:r w:rsidRPr="00C82779">
              <w:rPr>
                <w:lang w:eastAsia="zh-CN"/>
              </w:rPr>
              <w:t>Dense urban</w:t>
            </w:r>
            <w:r w:rsidRPr="00C82779">
              <w:t xml:space="preserve"> </w:t>
            </w:r>
            <w:r w:rsidRPr="00C82779">
              <w:rPr>
                <w:lang w:eastAsia="zh-CN"/>
              </w:rPr>
              <w:t>with single layer of Marco layer refers to TR 38.913</w:t>
            </w:r>
          </w:p>
          <w:p w14:paraId="2C94EBF9" w14:textId="77777777" w:rsidR="0078673D" w:rsidRPr="00C82779" w:rsidRDefault="0078673D" w:rsidP="005F5877">
            <w:pPr>
              <w:keepNext/>
              <w:spacing w:before="20" w:after="20" w:line="276" w:lineRule="auto"/>
              <w:rPr>
                <w:lang w:eastAsia="zh-CN"/>
              </w:rPr>
            </w:pPr>
            <w:r w:rsidRPr="00C82779">
              <w:t>Urban Macro</w:t>
            </w:r>
            <w:r w:rsidRPr="00C82779">
              <w:rPr>
                <w:lang w:eastAsia="zh-CN"/>
              </w:rPr>
              <w:t xml:space="preserve"> refers to TR 38.913</w:t>
            </w:r>
          </w:p>
        </w:tc>
      </w:tr>
      <w:tr w:rsidR="0078673D" w:rsidRPr="007368F9" w14:paraId="229B2F7F" w14:textId="77777777" w:rsidTr="005F5877">
        <w:trPr>
          <w:trHeight w:val="147"/>
          <w:jc w:val="center"/>
        </w:trPr>
        <w:tc>
          <w:tcPr>
            <w:tcW w:w="2263" w:type="dxa"/>
            <w:tcMar>
              <w:top w:w="0" w:type="dxa"/>
              <w:left w:w="108" w:type="dxa"/>
              <w:bottom w:w="0" w:type="dxa"/>
              <w:right w:w="108" w:type="dxa"/>
            </w:tcMar>
            <w:vAlign w:val="center"/>
          </w:tcPr>
          <w:p w14:paraId="32F3BD12" w14:textId="77777777" w:rsidR="0078673D" w:rsidRPr="00C00F74" w:rsidRDefault="0078673D" w:rsidP="005F5877">
            <w:pPr>
              <w:rPr>
                <w:lang w:eastAsia="ja-JP"/>
              </w:rPr>
            </w:pPr>
            <w:r w:rsidRPr="002010C9">
              <w:rPr>
                <w:lang w:eastAsia="zh-CN"/>
              </w:rPr>
              <w:lastRenderedPageBreak/>
              <w:t>Channel model</w:t>
            </w:r>
          </w:p>
        </w:tc>
        <w:tc>
          <w:tcPr>
            <w:tcW w:w="6804" w:type="dxa"/>
            <w:tcMar>
              <w:top w:w="0" w:type="dxa"/>
              <w:left w:w="108" w:type="dxa"/>
              <w:bottom w:w="0" w:type="dxa"/>
              <w:right w:w="108" w:type="dxa"/>
            </w:tcMar>
            <w:vAlign w:val="center"/>
          </w:tcPr>
          <w:p w14:paraId="4BA930F5"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Indoor hotspot</w:t>
            </w:r>
            <w:r>
              <w:rPr>
                <w:lang w:eastAsia="zh-CN"/>
              </w:rPr>
              <w:t>:</w:t>
            </w:r>
          </w:p>
          <w:p w14:paraId="34C8038B" w14:textId="77777777" w:rsidR="0078673D" w:rsidRPr="00C82779" w:rsidRDefault="0078673D" w:rsidP="0078673D">
            <w:pPr>
              <w:numPr>
                <w:ilvl w:val="0"/>
                <w:numId w:val="43"/>
              </w:numPr>
              <w:rPr>
                <w:lang w:eastAsia="zh-CN"/>
              </w:rPr>
            </w:pPr>
            <w:proofErr w:type="spellStart"/>
            <w:r w:rsidRPr="00C82779">
              <w:rPr>
                <w:lang w:eastAsia="zh-CN"/>
              </w:rPr>
              <w:t>InH</w:t>
            </w:r>
            <w:proofErr w:type="spellEnd"/>
            <w:r w:rsidRPr="00C82779">
              <w:rPr>
                <w:lang w:eastAsia="zh-CN"/>
              </w:rPr>
              <w:t xml:space="preserve"> refers to TR 38.901</w:t>
            </w:r>
          </w:p>
          <w:p w14:paraId="783CAB7B" w14:textId="77777777" w:rsidR="0078673D" w:rsidRPr="00C82779" w:rsidRDefault="0078673D" w:rsidP="005F5877">
            <w:pPr>
              <w:keepNext/>
              <w:spacing w:before="20" w:after="20" w:line="276" w:lineRule="auto"/>
              <w:rPr>
                <w:lang w:eastAsia="zh-CN"/>
              </w:rPr>
            </w:pPr>
            <w:r w:rsidRPr="00C82779">
              <w:rPr>
                <w:lang w:eastAsia="zh-CN"/>
              </w:rPr>
              <w:t xml:space="preserve">For Dense urban: </w:t>
            </w:r>
          </w:p>
          <w:p w14:paraId="4A8B9288" w14:textId="77777777" w:rsidR="0078673D" w:rsidRPr="00C82779" w:rsidRDefault="0078673D" w:rsidP="0078673D">
            <w:pPr>
              <w:numPr>
                <w:ilvl w:val="0"/>
                <w:numId w:val="43"/>
              </w:numPr>
              <w:rPr>
                <w:lang w:eastAsia="zh-CN"/>
              </w:rPr>
            </w:pPr>
            <w:r w:rsidRPr="00C82779">
              <w:rPr>
                <w:lang w:eastAsia="zh-CN"/>
              </w:rPr>
              <w:t>Um</w:t>
            </w:r>
            <w:r>
              <w:rPr>
                <w:lang w:eastAsia="zh-CN"/>
              </w:rPr>
              <w:t>a</w:t>
            </w:r>
            <w:r w:rsidRPr="00C82779">
              <w:rPr>
                <w:lang w:eastAsia="zh-CN"/>
              </w:rPr>
              <w:t xml:space="preserve"> refers to TR 38.901</w:t>
            </w:r>
          </w:p>
          <w:p w14:paraId="67814731" w14:textId="77777777" w:rsidR="0078673D" w:rsidRPr="00C82779" w:rsidRDefault="0078673D" w:rsidP="005F5877">
            <w:pPr>
              <w:keepNext/>
              <w:spacing w:before="20" w:after="20" w:line="276" w:lineRule="auto"/>
              <w:rPr>
                <w:lang w:eastAsia="zh-CN"/>
              </w:rPr>
            </w:pPr>
            <w:r w:rsidRPr="00C82779">
              <w:rPr>
                <w:lang w:eastAsia="zh-CN"/>
              </w:rPr>
              <w:t xml:space="preserve">For </w:t>
            </w:r>
            <w:r w:rsidRPr="00C82779">
              <w:t>Urban Macro</w:t>
            </w:r>
            <w:r w:rsidRPr="00C82779">
              <w:rPr>
                <w:lang w:eastAsia="zh-CN"/>
              </w:rPr>
              <w:t xml:space="preserve">: </w:t>
            </w:r>
          </w:p>
          <w:p w14:paraId="65951032" w14:textId="77777777" w:rsidR="0078673D" w:rsidRPr="00847418" w:rsidRDefault="0078673D" w:rsidP="0078673D">
            <w:pPr>
              <w:numPr>
                <w:ilvl w:val="0"/>
                <w:numId w:val="43"/>
              </w:numPr>
              <w:rPr>
                <w:lang w:eastAsia="zh-CN"/>
              </w:rPr>
            </w:pPr>
            <w:r w:rsidRPr="00C82779">
              <w:rPr>
                <w:lang w:eastAsia="zh-CN"/>
              </w:rPr>
              <w:t>Um</w:t>
            </w:r>
            <w:r>
              <w:rPr>
                <w:lang w:eastAsia="zh-CN"/>
              </w:rPr>
              <w:t>a</w:t>
            </w:r>
            <w:r w:rsidRPr="00C82779">
              <w:rPr>
                <w:lang w:eastAsia="zh-CN"/>
              </w:rPr>
              <w:t xml:space="preserve"> refers to TR 38.901</w:t>
            </w:r>
          </w:p>
        </w:tc>
      </w:tr>
      <w:tr w:rsidR="0078673D" w:rsidRPr="007368F9" w14:paraId="038F5C9F" w14:textId="77777777" w:rsidTr="005F5877">
        <w:trPr>
          <w:trHeight w:val="147"/>
          <w:jc w:val="center"/>
        </w:trPr>
        <w:tc>
          <w:tcPr>
            <w:tcW w:w="2263" w:type="dxa"/>
            <w:tcMar>
              <w:top w:w="0" w:type="dxa"/>
              <w:left w:w="108" w:type="dxa"/>
              <w:bottom w:w="0" w:type="dxa"/>
              <w:right w:w="108" w:type="dxa"/>
            </w:tcMar>
            <w:vAlign w:val="center"/>
          </w:tcPr>
          <w:p w14:paraId="3679F31A" w14:textId="77777777" w:rsidR="0078673D" w:rsidRPr="00C00F74" w:rsidRDefault="0078673D" w:rsidP="005F5877">
            <w:pPr>
              <w:rPr>
                <w:lang w:eastAsia="zh-CN"/>
              </w:rPr>
            </w:pPr>
            <w:r>
              <w:rPr>
                <w:lang w:eastAsia="zh-CN"/>
              </w:rPr>
              <w:t>Layout</w:t>
            </w:r>
          </w:p>
        </w:tc>
        <w:tc>
          <w:tcPr>
            <w:tcW w:w="6804" w:type="dxa"/>
            <w:tcMar>
              <w:top w:w="0" w:type="dxa"/>
              <w:left w:w="108" w:type="dxa"/>
              <w:bottom w:w="0" w:type="dxa"/>
              <w:right w:w="108" w:type="dxa"/>
            </w:tcMar>
            <w:vAlign w:val="center"/>
          </w:tcPr>
          <w:p w14:paraId="7F700FB9" w14:textId="77777777" w:rsidR="0078673D" w:rsidRPr="00C82779" w:rsidRDefault="0078673D" w:rsidP="005F5877">
            <w:pPr>
              <w:keepNext/>
              <w:spacing w:before="20" w:after="20" w:line="276" w:lineRule="auto"/>
            </w:pPr>
            <w:r w:rsidRPr="00C82779">
              <w:rPr>
                <w:lang w:eastAsia="zh-CN"/>
              </w:rPr>
              <w:t>For Indoor hotspot:</w:t>
            </w:r>
            <w:r w:rsidRPr="00C82779">
              <w:t xml:space="preserve"> </w:t>
            </w:r>
          </w:p>
          <w:p w14:paraId="09181FE6" w14:textId="77777777" w:rsidR="0078673D" w:rsidRPr="00C82779" w:rsidRDefault="0078673D" w:rsidP="0078673D">
            <w:pPr>
              <w:numPr>
                <w:ilvl w:val="0"/>
                <w:numId w:val="43"/>
              </w:numPr>
              <w:rPr>
                <w:lang w:eastAsia="zh-CN"/>
              </w:rPr>
            </w:pPr>
            <w:r w:rsidRPr="00C82779">
              <w:rPr>
                <w:lang w:eastAsia="zh-CN"/>
              </w:rPr>
              <w:t>120m x 50m</w:t>
            </w:r>
            <w:r w:rsidRPr="00C82779">
              <w:rPr>
                <w:rFonts w:hint="eastAsia"/>
                <w:lang w:eastAsia="zh-CN"/>
              </w:rPr>
              <w:t>,</w:t>
            </w:r>
            <w:r w:rsidRPr="00C82779">
              <w:rPr>
                <w:lang w:eastAsia="zh-CN"/>
              </w:rPr>
              <w:t xml:space="preserve"> ISD</w:t>
            </w:r>
            <w:r>
              <w:rPr>
                <w:lang w:eastAsia="zh-CN"/>
              </w:rPr>
              <w:t xml:space="preserve"> = </w:t>
            </w:r>
            <w:r w:rsidRPr="00C82779">
              <w:rPr>
                <w:lang w:eastAsia="zh-CN"/>
              </w:rPr>
              <w:t>20m</w:t>
            </w:r>
            <w:r w:rsidRPr="00C82779">
              <w:rPr>
                <w:rFonts w:hint="eastAsia"/>
                <w:lang w:eastAsia="zh-CN"/>
              </w:rPr>
              <w:t>,</w:t>
            </w:r>
            <w:r w:rsidRPr="00C82779">
              <w:rPr>
                <w:lang w:eastAsia="zh-CN"/>
              </w:rPr>
              <w:t xml:space="preserve"> TRP numbers: 12</w:t>
            </w:r>
          </w:p>
          <w:p w14:paraId="7D8C7F69" w14:textId="77777777" w:rsidR="0078673D" w:rsidRPr="00C82779" w:rsidRDefault="0078673D" w:rsidP="005F5877">
            <w:pPr>
              <w:keepNext/>
              <w:spacing w:before="20" w:after="20" w:line="276" w:lineRule="auto"/>
            </w:pPr>
            <w:r w:rsidRPr="00C82779">
              <w:rPr>
                <w:lang w:eastAsia="zh-CN"/>
              </w:rPr>
              <w:t>For Dense urban:</w:t>
            </w:r>
            <w:r w:rsidRPr="00C82779">
              <w:t xml:space="preserve"> </w:t>
            </w:r>
          </w:p>
          <w:p w14:paraId="1200DC94" w14:textId="77777777" w:rsidR="0078673D" w:rsidRPr="00C82779" w:rsidRDefault="0078673D" w:rsidP="0078673D">
            <w:pPr>
              <w:numPr>
                <w:ilvl w:val="0"/>
                <w:numId w:val="43"/>
              </w:numPr>
              <w:rPr>
                <w:lang w:eastAsia="zh-CN"/>
              </w:rPr>
            </w:pPr>
            <w:r w:rsidRPr="00C82779">
              <w:rPr>
                <w:lang w:eastAsia="zh-CN"/>
              </w:rPr>
              <w:t>21</w:t>
            </w:r>
            <w:r>
              <w:rPr>
                <w:lang w:eastAsia="zh-CN"/>
              </w:rPr>
              <w:t xml:space="preserve"> </w:t>
            </w:r>
            <w:r w:rsidRPr="00C82779">
              <w:rPr>
                <w:lang w:eastAsia="zh-CN"/>
              </w:rPr>
              <w:t>cells with wraparound</w:t>
            </w:r>
            <w:r w:rsidRPr="00C82779">
              <w:rPr>
                <w:rFonts w:hint="eastAsia"/>
                <w:lang w:eastAsia="zh-CN"/>
              </w:rPr>
              <w:t>,</w:t>
            </w:r>
            <w:r w:rsidRPr="00C82779">
              <w:rPr>
                <w:lang w:eastAsia="zh-CN"/>
              </w:rPr>
              <w:t xml:space="preserve"> ISD </w:t>
            </w:r>
            <w:r w:rsidRPr="00C82779">
              <w:rPr>
                <w:rFonts w:hint="eastAsia"/>
                <w:lang w:eastAsia="zh-CN"/>
              </w:rPr>
              <w:t>=</w:t>
            </w:r>
            <w:r w:rsidRPr="00C82779">
              <w:rPr>
                <w:lang w:eastAsia="zh-CN"/>
              </w:rPr>
              <w:t xml:space="preserve"> 200m</w:t>
            </w:r>
          </w:p>
          <w:p w14:paraId="461ACFF0" w14:textId="77777777" w:rsidR="0078673D" w:rsidRPr="00C82779" w:rsidRDefault="0078673D" w:rsidP="005F5877">
            <w:pPr>
              <w:keepNext/>
              <w:spacing w:before="20" w:after="20" w:line="276" w:lineRule="auto"/>
            </w:pPr>
            <w:r w:rsidRPr="00C82779">
              <w:rPr>
                <w:lang w:eastAsia="zh-CN"/>
              </w:rPr>
              <w:t xml:space="preserve">For </w:t>
            </w:r>
            <w:r w:rsidRPr="00C82779">
              <w:t>Urban Macro</w:t>
            </w:r>
            <w:r w:rsidRPr="00C82779">
              <w:rPr>
                <w:lang w:eastAsia="zh-CN"/>
              </w:rPr>
              <w:t>:</w:t>
            </w:r>
            <w:r w:rsidRPr="00C82779">
              <w:t xml:space="preserve"> </w:t>
            </w:r>
          </w:p>
          <w:p w14:paraId="0DA8108B" w14:textId="77777777" w:rsidR="0078673D" w:rsidRPr="00C82779" w:rsidRDefault="0078673D" w:rsidP="0078673D">
            <w:pPr>
              <w:numPr>
                <w:ilvl w:val="0"/>
                <w:numId w:val="43"/>
              </w:numPr>
              <w:rPr>
                <w:lang w:eastAsia="zh-CN"/>
              </w:rPr>
            </w:pPr>
            <w:r w:rsidRPr="00C82779">
              <w:rPr>
                <w:lang w:eastAsia="zh-CN"/>
              </w:rPr>
              <w:t>21</w:t>
            </w:r>
            <w:r>
              <w:rPr>
                <w:lang w:eastAsia="zh-CN"/>
              </w:rPr>
              <w:t xml:space="preserve"> </w:t>
            </w:r>
            <w:r w:rsidRPr="00C82779">
              <w:rPr>
                <w:lang w:eastAsia="zh-CN"/>
              </w:rPr>
              <w:t>cells with wraparound</w:t>
            </w:r>
            <w:r w:rsidRPr="00C82779">
              <w:rPr>
                <w:rFonts w:hint="eastAsia"/>
                <w:lang w:eastAsia="zh-CN"/>
              </w:rPr>
              <w:t>,</w:t>
            </w:r>
            <w:r w:rsidRPr="00C82779">
              <w:rPr>
                <w:lang w:eastAsia="zh-CN"/>
              </w:rPr>
              <w:t xml:space="preserve"> ISD = 500m</w:t>
            </w:r>
          </w:p>
        </w:tc>
      </w:tr>
      <w:tr w:rsidR="0078673D" w:rsidRPr="007368F9" w14:paraId="5F6AE809" w14:textId="77777777" w:rsidTr="005F5877">
        <w:trPr>
          <w:trHeight w:val="147"/>
          <w:jc w:val="center"/>
        </w:trPr>
        <w:tc>
          <w:tcPr>
            <w:tcW w:w="2263" w:type="dxa"/>
            <w:tcMar>
              <w:top w:w="0" w:type="dxa"/>
              <w:left w:w="108" w:type="dxa"/>
              <w:bottom w:w="0" w:type="dxa"/>
              <w:right w:w="108" w:type="dxa"/>
            </w:tcMar>
            <w:vAlign w:val="center"/>
          </w:tcPr>
          <w:p w14:paraId="2DE0F51D" w14:textId="77777777" w:rsidR="0078673D" w:rsidRPr="00C00F74" w:rsidRDefault="0078673D" w:rsidP="005F5877">
            <w:pPr>
              <w:rPr>
                <w:lang w:eastAsia="ja-JP"/>
              </w:rPr>
            </w:pPr>
            <w:r w:rsidRPr="002010C9">
              <w:rPr>
                <w:rFonts w:eastAsia="宋体"/>
              </w:rPr>
              <w:t>Carrier frequency</w:t>
            </w:r>
          </w:p>
        </w:tc>
        <w:tc>
          <w:tcPr>
            <w:tcW w:w="6804" w:type="dxa"/>
            <w:tcMar>
              <w:top w:w="0" w:type="dxa"/>
              <w:left w:w="108" w:type="dxa"/>
              <w:bottom w:w="0" w:type="dxa"/>
              <w:right w:w="108" w:type="dxa"/>
            </w:tcMar>
            <w:vAlign w:val="center"/>
          </w:tcPr>
          <w:p w14:paraId="2A28199A" w14:textId="77777777" w:rsidR="0078673D" w:rsidRDefault="0078673D" w:rsidP="005F5877">
            <w:pPr>
              <w:keepNext/>
              <w:spacing w:before="20" w:after="20" w:line="276" w:lineRule="auto"/>
              <w:rPr>
                <w:lang w:eastAsia="zh-CN"/>
              </w:rPr>
            </w:pPr>
            <w:r>
              <w:rPr>
                <w:rFonts w:hint="eastAsia"/>
                <w:lang w:eastAsia="zh-CN"/>
              </w:rPr>
              <w:t>4</w:t>
            </w:r>
            <w:r>
              <w:rPr>
                <w:lang w:eastAsia="zh-CN"/>
              </w:rPr>
              <w:t>GHz</w:t>
            </w:r>
          </w:p>
        </w:tc>
      </w:tr>
      <w:tr w:rsidR="0078673D" w:rsidRPr="007368F9" w14:paraId="6BB07923" w14:textId="77777777" w:rsidTr="005F5877">
        <w:trPr>
          <w:trHeight w:val="147"/>
          <w:jc w:val="center"/>
        </w:trPr>
        <w:tc>
          <w:tcPr>
            <w:tcW w:w="2263" w:type="dxa"/>
            <w:tcMar>
              <w:top w:w="0" w:type="dxa"/>
              <w:left w:w="108" w:type="dxa"/>
              <w:bottom w:w="0" w:type="dxa"/>
              <w:right w:w="108" w:type="dxa"/>
            </w:tcMar>
            <w:vAlign w:val="center"/>
          </w:tcPr>
          <w:p w14:paraId="235478DD" w14:textId="77777777" w:rsidR="0078673D" w:rsidRPr="00C00F74" w:rsidRDefault="0078673D" w:rsidP="005F5877">
            <w:pPr>
              <w:rPr>
                <w:lang w:eastAsia="ja-JP"/>
              </w:rPr>
            </w:pPr>
            <w:r w:rsidRPr="002010C9">
              <w:rPr>
                <w:rFonts w:eastAsia="宋体"/>
              </w:rPr>
              <w:t>Subcarrier spacing</w:t>
            </w:r>
          </w:p>
        </w:tc>
        <w:tc>
          <w:tcPr>
            <w:tcW w:w="6804" w:type="dxa"/>
            <w:tcMar>
              <w:top w:w="0" w:type="dxa"/>
              <w:left w:w="108" w:type="dxa"/>
              <w:bottom w:w="0" w:type="dxa"/>
              <w:right w:w="108" w:type="dxa"/>
            </w:tcMar>
            <w:vAlign w:val="center"/>
          </w:tcPr>
          <w:p w14:paraId="7AAD76B8" w14:textId="77777777" w:rsidR="0078673D" w:rsidRDefault="0078673D" w:rsidP="005F5877">
            <w:pPr>
              <w:keepNext/>
              <w:spacing w:before="20" w:after="20" w:line="276" w:lineRule="auto"/>
              <w:rPr>
                <w:lang w:eastAsia="zh-CN"/>
              </w:rPr>
            </w:pPr>
            <w:r>
              <w:rPr>
                <w:rFonts w:hint="eastAsia"/>
                <w:lang w:eastAsia="zh-CN"/>
              </w:rPr>
              <w:t>3</w:t>
            </w:r>
            <w:r>
              <w:rPr>
                <w:lang w:eastAsia="zh-CN"/>
              </w:rPr>
              <w:t>0</w:t>
            </w:r>
            <w:r>
              <w:rPr>
                <w:rFonts w:hint="eastAsia"/>
                <w:lang w:eastAsia="zh-CN"/>
              </w:rPr>
              <w:t>k</w:t>
            </w:r>
            <w:r>
              <w:rPr>
                <w:lang w:eastAsia="zh-CN"/>
              </w:rPr>
              <w:t>Hz</w:t>
            </w:r>
          </w:p>
        </w:tc>
      </w:tr>
      <w:tr w:rsidR="0078673D" w:rsidRPr="007368F9" w14:paraId="0839387A" w14:textId="77777777" w:rsidTr="005F5877">
        <w:trPr>
          <w:trHeight w:val="147"/>
          <w:jc w:val="center"/>
        </w:trPr>
        <w:tc>
          <w:tcPr>
            <w:tcW w:w="2263" w:type="dxa"/>
            <w:tcMar>
              <w:top w:w="0" w:type="dxa"/>
              <w:left w:w="108" w:type="dxa"/>
              <w:bottom w:w="0" w:type="dxa"/>
              <w:right w:w="108" w:type="dxa"/>
            </w:tcMar>
            <w:vAlign w:val="center"/>
          </w:tcPr>
          <w:p w14:paraId="6C241D23" w14:textId="77777777" w:rsidR="0078673D" w:rsidRPr="002010C9" w:rsidRDefault="0078673D" w:rsidP="005F5877">
            <w:pPr>
              <w:rPr>
                <w:rFonts w:eastAsia="宋体"/>
              </w:rPr>
            </w:pPr>
            <w:r w:rsidRPr="002010C9">
              <w:t>System bandwidth</w:t>
            </w:r>
          </w:p>
        </w:tc>
        <w:tc>
          <w:tcPr>
            <w:tcW w:w="6804" w:type="dxa"/>
            <w:tcMar>
              <w:top w:w="0" w:type="dxa"/>
              <w:left w:w="108" w:type="dxa"/>
              <w:bottom w:w="0" w:type="dxa"/>
              <w:right w:w="108" w:type="dxa"/>
            </w:tcMar>
            <w:vAlign w:val="center"/>
          </w:tcPr>
          <w:p w14:paraId="407EB76F" w14:textId="77777777" w:rsidR="0078673D" w:rsidRDefault="0078673D" w:rsidP="005F5877">
            <w:pPr>
              <w:keepNext/>
              <w:spacing w:before="20" w:after="20" w:line="276" w:lineRule="auto"/>
              <w:rPr>
                <w:lang w:eastAsia="zh-CN"/>
              </w:rPr>
            </w:pPr>
            <w:r>
              <w:rPr>
                <w:lang w:eastAsia="zh-CN"/>
              </w:rPr>
              <w:t>Baseline: 100 MHz</w:t>
            </w:r>
          </w:p>
          <w:p w14:paraId="584FF092" w14:textId="77777777" w:rsidR="0078673D" w:rsidRDefault="0078673D" w:rsidP="005F5877">
            <w:pPr>
              <w:keepNext/>
              <w:spacing w:before="20" w:after="20" w:line="276" w:lineRule="auto"/>
              <w:rPr>
                <w:lang w:eastAsia="zh-CN"/>
              </w:rPr>
            </w:pPr>
            <w:r>
              <w:rPr>
                <w:lang w:eastAsia="zh-CN"/>
              </w:rPr>
              <w:t>Optional: 20/40 MHz, 2*100 MHz with CA</w:t>
            </w:r>
          </w:p>
          <w:p w14:paraId="0DCCE350" w14:textId="77777777" w:rsidR="0078673D" w:rsidRPr="00340C70" w:rsidRDefault="0078673D" w:rsidP="005F5877">
            <w:pPr>
              <w:rPr>
                <w:rFonts w:eastAsia="Calibri"/>
                <w:color w:val="000000"/>
              </w:rPr>
            </w:pPr>
            <w:r w:rsidRPr="00C47B17">
              <w:rPr>
                <w:color w:val="000000"/>
              </w:rPr>
              <w:t>Companies should report the CA setting if CA is adopted.</w:t>
            </w:r>
          </w:p>
        </w:tc>
      </w:tr>
      <w:tr w:rsidR="0078673D" w:rsidRPr="007368F9" w14:paraId="56243DC1" w14:textId="77777777" w:rsidTr="005F5877">
        <w:trPr>
          <w:trHeight w:val="147"/>
          <w:jc w:val="center"/>
        </w:trPr>
        <w:tc>
          <w:tcPr>
            <w:tcW w:w="2263" w:type="dxa"/>
            <w:tcMar>
              <w:top w:w="0" w:type="dxa"/>
              <w:left w:w="108" w:type="dxa"/>
              <w:bottom w:w="0" w:type="dxa"/>
              <w:right w:w="108" w:type="dxa"/>
            </w:tcMar>
            <w:vAlign w:val="center"/>
          </w:tcPr>
          <w:p w14:paraId="16384D94" w14:textId="77777777" w:rsidR="0078673D" w:rsidRPr="002010C9" w:rsidRDefault="0078673D" w:rsidP="005F5877">
            <w:pPr>
              <w:rPr>
                <w:rFonts w:eastAsia="宋体"/>
              </w:rPr>
            </w:pPr>
            <w:r w:rsidRPr="002010C9">
              <w:t>TDD configuration</w:t>
            </w:r>
          </w:p>
        </w:tc>
        <w:tc>
          <w:tcPr>
            <w:tcW w:w="6804" w:type="dxa"/>
            <w:tcMar>
              <w:top w:w="0" w:type="dxa"/>
              <w:left w:w="108" w:type="dxa"/>
              <w:bottom w:w="0" w:type="dxa"/>
              <w:right w:w="108" w:type="dxa"/>
            </w:tcMar>
            <w:vAlign w:val="center"/>
          </w:tcPr>
          <w:p w14:paraId="0904F585" w14:textId="77777777" w:rsidR="0078673D" w:rsidRPr="00865505" w:rsidRDefault="0078673D" w:rsidP="005F5877">
            <w:pPr>
              <w:rPr>
                <w:lang w:eastAsia="zh-CN"/>
              </w:rPr>
            </w:pPr>
            <w:r w:rsidRPr="00D84605">
              <w:t>Option 1</w:t>
            </w:r>
            <w:r w:rsidRPr="00865505">
              <w:rPr>
                <w:lang w:eastAsia="zh-CN"/>
              </w:rPr>
              <w:t xml:space="preserve">: DDDSU (S: </w:t>
            </w:r>
            <w:r w:rsidRPr="00D84605">
              <w:t>10D:2F:2U</w:t>
            </w:r>
            <w:r w:rsidRPr="00865505">
              <w:rPr>
                <w:lang w:eastAsia="zh-CN"/>
              </w:rPr>
              <w:t>)</w:t>
            </w:r>
          </w:p>
          <w:p w14:paraId="1E4B9F1F" w14:textId="77777777" w:rsidR="0078673D" w:rsidRPr="00865505" w:rsidRDefault="0078673D" w:rsidP="005F5877">
            <w:pPr>
              <w:rPr>
                <w:color w:val="FF0000"/>
                <w:highlight w:val="yellow"/>
                <w:lang w:eastAsia="zh-CN"/>
              </w:rPr>
            </w:pPr>
            <w:r w:rsidRPr="00D84605">
              <w:t>Option 2</w:t>
            </w:r>
            <w:r w:rsidRPr="00865505">
              <w:rPr>
                <w:lang w:eastAsia="zh-CN"/>
              </w:rPr>
              <w:t>: DDDUU (</w:t>
            </w:r>
            <w:r>
              <w:rPr>
                <w:lang w:eastAsia="zh-CN"/>
              </w:rPr>
              <w:t>The end of t</w:t>
            </w:r>
            <w:r w:rsidRPr="00865505">
              <w:rPr>
                <w:lang w:eastAsia="zh-CN"/>
              </w:rPr>
              <w:t>hird ‘D’:</w:t>
            </w:r>
            <w:r>
              <w:rPr>
                <w:lang w:eastAsia="zh-CN"/>
              </w:rPr>
              <w:t xml:space="preserve"> </w:t>
            </w:r>
            <w:r w:rsidRPr="00865505">
              <w:rPr>
                <w:lang w:eastAsia="zh-CN"/>
              </w:rPr>
              <w:t>[2]-symbol gap)</w:t>
            </w:r>
          </w:p>
        </w:tc>
      </w:tr>
      <w:tr w:rsidR="0078673D" w:rsidRPr="007368F9" w14:paraId="59E3B7CC" w14:textId="77777777" w:rsidTr="005F5877">
        <w:trPr>
          <w:trHeight w:val="147"/>
          <w:jc w:val="center"/>
        </w:trPr>
        <w:tc>
          <w:tcPr>
            <w:tcW w:w="2263" w:type="dxa"/>
            <w:tcMar>
              <w:top w:w="0" w:type="dxa"/>
              <w:left w:w="108" w:type="dxa"/>
              <w:bottom w:w="0" w:type="dxa"/>
              <w:right w:w="108" w:type="dxa"/>
            </w:tcMar>
            <w:vAlign w:val="center"/>
          </w:tcPr>
          <w:p w14:paraId="4761F89E" w14:textId="77777777" w:rsidR="0078673D" w:rsidRPr="00C00F74" w:rsidRDefault="0078673D" w:rsidP="005F5877">
            <w:pPr>
              <w:rPr>
                <w:lang w:eastAsia="ja-JP"/>
              </w:rPr>
            </w:pPr>
            <w:r w:rsidRPr="002010C9">
              <w:rPr>
                <w:rFonts w:eastAsia="宋体"/>
              </w:rPr>
              <w:t>BS Tx power</w:t>
            </w:r>
          </w:p>
        </w:tc>
        <w:tc>
          <w:tcPr>
            <w:tcW w:w="6804" w:type="dxa"/>
            <w:tcMar>
              <w:top w:w="0" w:type="dxa"/>
              <w:left w:w="108" w:type="dxa"/>
              <w:bottom w:w="0" w:type="dxa"/>
              <w:right w:w="108" w:type="dxa"/>
            </w:tcMar>
            <w:vAlign w:val="center"/>
          </w:tcPr>
          <w:p w14:paraId="148BA7A2"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4CAAAA59" w14:textId="77777777" w:rsidR="0078673D" w:rsidRDefault="0078673D" w:rsidP="0078673D">
            <w:pPr>
              <w:numPr>
                <w:ilvl w:val="0"/>
                <w:numId w:val="43"/>
              </w:numPr>
              <w:rPr>
                <w:lang w:eastAsia="zh-CN"/>
              </w:rPr>
            </w:pPr>
            <w:r w:rsidRPr="006F4143">
              <w:rPr>
                <w:lang w:eastAsia="zh-CN"/>
              </w:rPr>
              <w:t>24 dBm per 20 MHz</w:t>
            </w:r>
          </w:p>
          <w:p w14:paraId="4A55F086"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5DF91680" w14:textId="77777777" w:rsidR="0078673D" w:rsidRDefault="0078673D" w:rsidP="0078673D">
            <w:pPr>
              <w:numPr>
                <w:ilvl w:val="0"/>
                <w:numId w:val="43"/>
              </w:numPr>
              <w:rPr>
                <w:lang w:eastAsia="zh-CN"/>
              </w:rPr>
            </w:pPr>
            <w:r w:rsidRPr="006F4143">
              <w:rPr>
                <w:lang w:eastAsia="zh-CN"/>
              </w:rPr>
              <w:t>44 dBm per 20 MHz</w:t>
            </w:r>
          </w:p>
          <w:p w14:paraId="37E113D4" w14:textId="77777777" w:rsidR="0078673D" w:rsidRDefault="0078673D" w:rsidP="005F5877">
            <w:pPr>
              <w:keepNext/>
              <w:spacing w:before="20" w:after="20" w:line="276" w:lineRule="auto"/>
              <w:rPr>
                <w:rFonts w:eastAsia="宋体"/>
              </w:rPr>
            </w:pPr>
            <w:r>
              <w:rPr>
                <w:lang w:eastAsia="zh-CN"/>
              </w:rPr>
              <w:t>For</w:t>
            </w:r>
            <w:r w:rsidRPr="003C0C53">
              <w:rPr>
                <w:lang w:eastAsia="zh-CN"/>
              </w:rPr>
              <w:t xml:space="preserve"> </w:t>
            </w:r>
            <w:r w:rsidRPr="002010C9">
              <w:t>Urban Macro</w:t>
            </w:r>
            <w:r>
              <w:rPr>
                <w:lang w:eastAsia="zh-CN"/>
              </w:rPr>
              <w:t>:</w:t>
            </w:r>
            <w:r w:rsidRPr="002010C9">
              <w:rPr>
                <w:rFonts w:eastAsia="宋体"/>
              </w:rPr>
              <w:t xml:space="preserve"> </w:t>
            </w:r>
          </w:p>
          <w:p w14:paraId="50C271FF" w14:textId="77777777" w:rsidR="0078673D" w:rsidRPr="002613FC" w:rsidRDefault="0078673D" w:rsidP="0078673D">
            <w:pPr>
              <w:numPr>
                <w:ilvl w:val="0"/>
                <w:numId w:val="43"/>
              </w:numPr>
              <w:rPr>
                <w:lang w:eastAsia="zh-CN"/>
              </w:rPr>
            </w:pPr>
            <w:r w:rsidRPr="002613FC">
              <w:rPr>
                <w:lang w:eastAsia="zh-CN"/>
              </w:rPr>
              <w:t>49 dBm</w:t>
            </w:r>
            <w:r>
              <w:rPr>
                <w:lang w:eastAsia="zh-CN"/>
              </w:rPr>
              <w:t xml:space="preserve"> </w:t>
            </w:r>
            <w:r>
              <w:rPr>
                <w:rFonts w:hint="eastAsia"/>
                <w:lang w:eastAsia="zh-CN"/>
              </w:rPr>
              <w:t>p</w:t>
            </w:r>
            <w:r>
              <w:rPr>
                <w:lang w:eastAsia="zh-CN"/>
              </w:rPr>
              <w:t xml:space="preserve">er </w:t>
            </w:r>
            <w:r w:rsidRPr="002613FC">
              <w:rPr>
                <w:lang w:eastAsia="zh-CN"/>
              </w:rPr>
              <w:t>20 MHz</w:t>
            </w:r>
          </w:p>
          <w:p w14:paraId="4E9C3680" w14:textId="77777777" w:rsidR="0078673D" w:rsidRDefault="0078673D" w:rsidP="005F5877">
            <w:pPr>
              <w:keepNext/>
              <w:spacing w:before="20" w:after="20" w:line="276" w:lineRule="auto"/>
              <w:rPr>
                <w:lang w:eastAsia="zh-CN"/>
              </w:rPr>
            </w:pPr>
            <w:r w:rsidRPr="006F4143">
              <w:rPr>
                <w:lang w:eastAsia="zh-CN"/>
              </w:rPr>
              <w:t>For system BW larger than above, Tx power scales up accordingly.</w:t>
            </w:r>
          </w:p>
        </w:tc>
      </w:tr>
      <w:tr w:rsidR="0078673D" w:rsidRPr="007368F9" w14:paraId="41E021B4" w14:textId="77777777" w:rsidTr="005F5877">
        <w:trPr>
          <w:trHeight w:val="147"/>
          <w:jc w:val="center"/>
        </w:trPr>
        <w:tc>
          <w:tcPr>
            <w:tcW w:w="2263" w:type="dxa"/>
            <w:tcMar>
              <w:top w:w="0" w:type="dxa"/>
              <w:left w:w="108" w:type="dxa"/>
              <w:bottom w:w="0" w:type="dxa"/>
              <w:right w:w="108" w:type="dxa"/>
            </w:tcMar>
            <w:vAlign w:val="center"/>
          </w:tcPr>
          <w:p w14:paraId="100EEB26" w14:textId="77777777" w:rsidR="0078673D" w:rsidRPr="002010C9" w:rsidRDefault="0078673D" w:rsidP="005F5877">
            <w:pPr>
              <w:rPr>
                <w:rFonts w:eastAsia="宋体"/>
              </w:rPr>
            </w:pPr>
            <w:r w:rsidRPr="002010C9">
              <w:t>UE</w:t>
            </w:r>
            <w:r w:rsidRPr="002010C9">
              <w:rPr>
                <w:rStyle w:val="xapple-converted-space"/>
                <w:color w:val="FF0000"/>
              </w:rPr>
              <w:t> </w:t>
            </w:r>
            <w:r w:rsidRPr="002010C9">
              <w:t>Tx power</w:t>
            </w:r>
          </w:p>
        </w:tc>
        <w:tc>
          <w:tcPr>
            <w:tcW w:w="6804" w:type="dxa"/>
            <w:tcMar>
              <w:top w:w="0" w:type="dxa"/>
              <w:left w:w="108" w:type="dxa"/>
              <w:bottom w:w="0" w:type="dxa"/>
              <w:right w:w="108" w:type="dxa"/>
            </w:tcMar>
            <w:vAlign w:val="center"/>
          </w:tcPr>
          <w:p w14:paraId="275FC2B5" w14:textId="77777777" w:rsidR="0078673D" w:rsidRDefault="0078673D" w:rsidP="005F5877">
            <w:pPr>
              <w:keepNext/>
              <w:spacing w:before="20" w:after="20" w:line="276" w:lineRule="auto"/>
              <w:rPr>
                <w:lang w:eastAsia="zh-CN"/>
              </w:rPr>
            </w:pPr>
            <w:r w:rsidRPr="002010C9">
              <w:rPr>
                <w:lang w:eastAsia="zh-CN"/>
              </w:rPr>
              <w:t>23 dBm</w:t>
            </w:r>
            <w:r>
              <w:rPr>
                <w:lang w:eastAsia="zh-CN"/>
              </w:rPr>
              <w:t xml:space="preserve">, </w:t>
            </w:r>
          </w:p>
          <w:p w14:paraId="1FBD728C" w14:textId="77777777" w:rsidR="0078673D" w:rsidRDefault="0078673D" w:rsidP="005F5877">
            <w:pPr>
              <w:keepNext/>
              <w:spacing w:before="20" w:after="20" w:line="276" w:lineRule="auto"/>
              <w:rPr>
                <w:lang w:eastAsia="zh-CN"/>
              </w:rPr>
            </w:pPr>
            <w:r w:rsidRPr="00EA57DD">
              <w:rPr>
                <w:lang w:eastAsia="zh-CN"/>
              </w:rPr>
              <w:t>Power control parameter</w:t>
            </w:r>
            <w:r>
              <w:rPr>
                <w:lang w:eastAsia="zh-CN"/>
              </w:rPr>
              <w:t xml:space="preserve">: </w:t>
            </w:r>
            <w:r w:rsidRPr="00EA57DD">
              <w:rPr>
                <w:lang w:eastAsia="zh-CN"/>
              </w:rPr>
              <w:t>Companies should report</w:t>
            </w:r>
          </w:p>
        </w:tc>
      </w:tr>
      <w:tr w:rsidR="0078673D" w:rsidRPr="007368F9" w14:paraId="5B84FDF7" w14:textId="77777777" w:rsidTr="005F5877">
        <w:trPr>
          <w:trHeight w:val="147"/>
          <w:jc w:val="center"/>
        </w:trPr>
        <w:tc>
          <w:tcPr>
            <w:tcW w:w="2263" w:type="dxa"/>
            <w:tcMar>
              <w:top w:w="0" w:type="dxa"/>
              <w:left w:w="108" w:type="dxa"/>
              <w:bottom w:w="0" w:type="dxa"/>
              <w:right w:w="108" w:type="dxa"/>
            </w:tcMar>
            <w:vAlign w:val="center"/>
          </w:tcPr>
          <w:p w14:paraId="4E79BCBF" w14:textId="77777777" w:rsidR="0078673D" w:rsidRPr="002010C9" w:rsidRDefault="0078673D" w:rsidP="005F5877">
            <w:pPr>
              <w:rPr>
                <w:rFonts w:eastAsia="宋体"/>
              </w:rPr>
            </w:pPr>
            <w:r w:rsidRPr="002010C9">
              <w:t>BS antenna parameters</w:t>
            </w:r>
          </w:p>
        </w:tc>
        <w:tc>
          <w:tcPr>
            <w:tcW w:w="6804" w:type="dxa"/>
            <w:tcMar>
              <w:top w:w="0" w:type="dxa"/>
              <w:left w:w="108" w:type="dxa"/>
              <w:bottom w:w="0" w:type="dxa"/>
              <w:right w:w="108" w:type="dxa"/>
            </w:tcMar>
            <w:vAlign w:val="center"/>
          </w:tcPr>
          <w:p w14:paraId="2F4ADABB" w14:textId="77777777" w:rsidR="0078673D" w:rsidRDefault="0078673D" w:rsidP="005F5877">
            <w:pPr>
              <w:keepNext/>
              <w:spacing w:before="20" w:after="20" w:line="276" w:lineRule="auto"/>
              <w:rPr>
                <w:lang w:eastAsia="zh-CN"/>
              </w:rPr>
            </w:pPr>
            <w:r>
              <w:rPr>
                <w:lang w:eastAsia="zh-CN"/>
              </w:rPr>
              <w:t>F</w:t>
            </w:r>
            <w:r w:rsidRPr="00EA57DD">
              <w:rPr>
                <w:lang w:eastAsia="zh-CN"/>
              </w:rPr>
              <w:t xml:space="preserve">or </w:t>
            </w:r>
            <w:proofErr w:type="spellStart"/>
            <w:r>
              <w:rPr>
                <w:rFonts w:hint="eastAsia"/>
                <w:lang w:eastAsia="zh-CN"/>
              </w:rPr>
              <w:t>InH</w:t>
            </w:r>
            <w:proofErr w:type="spellEnd"/>
            <w:r w:rsidRPr="00EA57DD">
              <w:rPr>
                <w:lang w:eastAsia="zh-CN"/>
              </w:rPr>
              <w:t xml:space="preserve"> scenario</w:t>
            </w:r>
            <w:r>
              <w:rPr>
                <w:lang w:eastAsia="zh-CN"/>
              </w:rPr>
              <w:t>:</w:t>
            </w:r>
          </w:p>
          <w:p w14:paraId="65B60EA0" w14:textId="77777777" w:rsidR="0078673D" w:rsidRPr="002010C9" w:rsidRDefault="0078673D" w:rsidP="0078673D">
            <w:pPr>
              <w:numPr>
                <w:ilvl w:val="0"/>
                <w:numId w:val="55"/>
              </w:numPr>
              <w:rPr>
                <w:lang w:eastAsia="zh-CN"/>
              </w:rPr>
            </w:pPr>
            <w:r w:rsidRPr="002010C9">
              <w:rPr>
                <w:lang w:eastAsia="zh-CN"/>
              </w:rPr>
              <w:t xml:space="preserve">32 </w:t>
            </w:r>
            <w:proofErr w:type="spellStart"/>
            <w:r w:rsidRPr="002010C9">
              <w:rPr>
                <w:lang w:eastAsia="zh-CN"/>
              </w:rPr>
              <w:t>TxRU</w:t>
            </w:r>
            <w:proofErr w:type="spellEnd"/>
            <w:r w:rsidRPr="002010C9">
              <w:rPr>
                <w:lang w:eastAsia="zh-CN"/>
              </w:rPr>
              <w:t xml:space="preserve">, (M, N, P, Mg, Ng; </w:t>
            </w:r>
            <w:proofErr w:type="spellStart"/>
            <w:r w:rsidRPr="002010C9">
              <w:rPr>
                <w:lang w:eastAsia="zh-CN"/>
              </w:rPr>
              <w:t>Mp</w:t>
            </w:r>
            <w:proofErr w:type="spellEnd"/>
            <w:r w:rsidRPr="002010C9">
              <w:rPr>
                <w:lang w:eastAsia="zh-CN"/>
              </w:rPr>
              <w:t>, Np) = (4,4,2,1,1;4,4)</w:t>
            </w:r>
          </w:p>
          <w:p w14:paraId="145BF009" w14:textId="77777777" w:rsidR="0078673D" w:rsidRDefault="0078673D" w:rsidP="0078673D">
            <w:pPr>
              <w:numPr>
                <w:ilvl w:val="0"/>
                <w:numId w:val="55"/>
              </w:numPr>
              <w:rPr>
                <w:lang w:eastAsia="zh-CN"/>
              </w:rPr>
            </w:pPr>
            <w:r w:rsidRPr="002010C9">
              <w:rPr>
                <w:lang w:eastAsia="zh-CN"/>
              </w:rPr>
              <w:t>(</w:t>
            </w:r>
            <w:proofErr w:type="spellStart"/>
            <w:r w:rsidRPr="002010C9">
              <w:rPr>
                <w:lang w:eastAsia="zh-CN"/>
              </w:rPr>
              <w:t>dH</w:t>
            </w:r>
            <w:proofErr w:type="spellEnd"/>
            <w:r w:rsidRPr="002010C9">
              <w:rPr>
                <w:lang w:eastAsia="zh-CN"/>
              </w:rPr>
              <w:t xml:space="preserve">, </w:t>
            </w:r>
            <w:proofErr w:type="spellStart"/>
            <w:r w:rsidRPr="002010C9">
              <w:rPr>
                <w:lang w:eastAsia="zh-CN"/>
              </w:rPr>
              <w:t>dV</w:t>
            </w:r>
            <w:proofErr w:type="spellEnd"/>
            <w:r w:rsidRPr="002010C9">
              <w:rPr>
                <w:lang w:eastAsia="zh-CN"/>
              </w:rPr>
              <w:t>) = (0.5λ, 0.5λ)</w:t>
            </w:r>
          </w:p>
          <w:p w14:paraId="26144FEE" w14:textId="77777777" w:rsidR="0078673D" w:rsidRDefault="0078673D" w:rsidP="005F5877">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744B1BF3" w14:textId="77777777" w:rsidR="0078673D" w:rsidRPr="00024C5B" w:rsidRDefault="0078673D" w:rsidP="0078673D">
            <w:pPr>
              <w:numPr>
                <w:ilvl w:val="0"/>
                <w:numId w:val="55"/>
              </w:numPr>
              <w:rPr>
                <w:rFonts w:ascii="Calibri" w:hAnsi="Calibri" w:cs="Calibri"/>
              </w:rPr>
            </w:pPr>
            <w:r w:rsidRPr="00024C5B">
              <w:t xml:space="preserve">Option 1: 64 </w:t>
            </w:r>
            <w:proofErr w:type="spellStart"/>
            <w:r w:rsidRPr="00024C5B">
              <w:t>TxRU</w:t>
            </w:r>
            <w:proofErr w:type="spellEnd"/>
            <w:r w:rsidRPr="00024C5B">
              <w:t xml:space="preserve">, (M, N, P, Mg, Ng; </w:t>
            </w:r>
            <w:proofErr w:type="spellStart"/>
            <w:r w:rsidRPr="00024C5B">
              <w:t>Mp</w:t>
            </w:r>
            <w:proofErr w:type="spellEnd"/>
            <w:r w:rsidRPr="00024C5B">
              <w:t>, Np) = (8,8,2,1,1;4,8)</w:t>
            </w:r>
          </w:p>
          <w:p w14:paraId="007C25DA" w14:textId="77777777" w:rsidR="0078673D" w:rsidRPr="00024C5B" w:rsidRDefault="0078673D" w:rsidP="0078673D">
            <w:pPr>
              <w:numPr>
                <w:ilvl w:val="0"/>
                <w:numId w:val="55"/>
              </w:numPr>
            </w:pPr>
            <w:r w:rsidRPr="00024C5B">
              <w:t xml:space="preserve">Option 2: 32 </w:t>
            </w:r>
            <w:proofErr w:type="spellStart"/>
            <w:r w:rsidRPr="00024C5B">
              <w:t>TxRU</w:t>
            </w:r>
            <w:proofErr w:type="spellEnd"/>
            <w:r w:rsidRPr="00024C5B">
              <w:t xml:space="preserve">, (M, N, P, Mg, Ng; </w:t>
            </w:r>
            <w:proofErr w:type="spellStart"/>
            <w:r w:rsidRPr="00024C5B">
              <w:t>Mp</w:t>
            </w:r>
            <w:proofErr w:type="spellEnd"/>
            <w:r w:rsidRPr="00024C5B">
              <w:t>, Np) = (8,2,2,1,1,8,2)</w:t>
            </w:r>
          </w:p>
          <w:p w14:paraId="35C4D751" w14:textId="77777777" w:rsidR="0078673D" w:rsidRPr="00916674" w:rsidRDefault="0078673D" w:rsidP="0078673D">
            <w:pPr>
              <w:numPr>
                <w:ilvl w:val="0"/>
                <w:numId w:val="55"/>
              </w:numPr>
              <w:rPr>
                <w:lang w:eastAsia="zh-CN"/>
              </w:rPr>
            </w:pPr>
            <w:r w:rsidRPr="00916674">
              <w:t>(</w:t>
            </w:r>
            <w:proofErr w:type="spellStart"/>
            <w:r w:rsidRPr="00916674">
              <w:t>dH</w:t>
            </w:r>
            <w:proofErr w:type="spellEnd"/>
            <w:r w:rsidRPr="00916674">
              <w:t xml:space="preserve">, </w:t>
            </w:r>
            <w:proofErr w:type="spellStart"/>
            <w:r w:rsidRPr="00916674">
              <w:t>dV</w:t>
            </w:r>
            <w:proofErr w:type="spellEnd"/>
            <w:r w:rsidRPr="00916674">
              <w:t>) = (0.5λ, 0.8λ)</w:t>
            </w:r>
          </w:p>
        </w:tc>
      </w:tr>
      <w:tr w:rsidR="0078673D" w:rsidRPr="007368F9" w14:paraId="49885741" w14:textId="77777777" w:rsidTr="005F5877">
        <w:trPr>
          <w:trHeight w:val="147"/>
          <w:jc w:val="center"/>
        </w:trPr>
        <w:tc>
          <w:tcPr>
            <w:tcW w:w="2263" w:type="dxa"/>
            <w:tcMar>
              <w:top w:w="0" w:type="dxa"/>
              <w:left w:w="108" w:type="dxa"/>
              <w:bottom w:w="0" w:type="dxa"/>
              <w:right w:w="108" w:type="dxa"/>
            </w:tcMar>
            <w:vAlign w:val="center"/>
          </w:tcPr>
          <w:p w14:paraId="180FD33C" w14:textId="77777777" w:rsidR="0078673D" w:rsidRPr="002010C9" w:rsidRDefault="0078673D" w:rsidP="005F5877">
            <w:r w:rsidRPr="002010C9">
              <w:t>UE antenna parameters</w:t>
            </w:r>
          </w:p>
        </w:tc>
        <w:tc>
          <w:tcPr>
            <w:tcW w:w="6804" w:type="dxa"/>
            <w:tcMar>
              <w:top w:w="0" w:type="dxa"/>
              <w:left w:w="108" w:type="dxa"/>
              <w:bottom w:w="0" w:type="dxa"/>
              <w:right w:w="108" w:type="dxa"/>
            </w:tcMar>
            <w:vAlign w:val="center"/>
          </w:tcPr>
          <w:p w14:paraId="32276ADB" w14:textId="77777777" w:rsidR="0078673D" w:rsidRDefault="0078673D" w:rsidP="005F5877">
            <w:pPr>
              <w:keepNext/>
              <w:spacing w:before="20" w:after="20" w:line="276" w:lineRule="auto"/>
              <w:rPr>
                <w:lang w:eastAsia="zh-CN"/>
              </w:rPr>
            </w:pPr>
            <w:r>
              <w:rPr>
                <w:lang w:eastAsia="zh-CN"/>
              </w:rPr>
              <w:t xml:space="preserve">Baseline: </w:t>
            </w:r>
          </w:p>
          <w:p w14:paraId="2D3B2708" w14:textId="77777777" w:rsidR="0078673D" w:rsidRDefault="0078673D" w:rsidP="005F5877">
            <w:pPr>
              <w:keepNext/>
              <w:spacing w:before="20" w:after="20" w:line="276" w:lineRule="auto"/>
              <w:rPr>
                <w:lang w:eastAsia="zh-CN"/>
              </w:rPr>
            </w:pPr>
            <w:r>
              <w:rPr>
                <w:lang w:eastAsia="zh-CN"/>
              </w:rPr>
              <w:t xml:space="preserve">DL: 4R, (M, N, P, Mg, Ng; </w:t>
            </w:r>
            <w:proofErr w:type="spellStart"/>
            <w:r>
              <w:rPr>
                <w:lang w:eastAsia="zh-CN"/>
              </w:rPr>
              <w:t>Mp</w:t>
            </w:r>
            <w:proofErr w:type="spellEnd"/>
            <w:r>
              <w:rPr>
                <w:lang w:eastAsia="zh-CN"/>
              </w:rPr>
              <w:t>, Np) = (1,2,2,1,1;1,2),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N/</w:t>
            </w:r>
            <w:proofErr w:type="gramStart"/>
            <w:r>
              <w:rPr>
                <w:lang w:eastAsia="zh-CN"/>
              </w:rPr>
              <w:t>A)λ</w:t>
            </w:r>
            <w:proofErr w:type="gramEnd"/>
          </w:p>
          <w:p w14:paraId="51551EB8" w14:textId="77777777" w:rsidR="0078673D" w:rsidRPr="007C6B24" w:rsidRDefault="0078673D" w:rsidP="005F5877">
            <w:pPr>
              <w:keepNext/>
              <w:spacing w:before="20" w:after="20" w:line="276" w:lineRule="auto"/>
              <w:rPr>
                <w:lang w:eastAsia="zh-CN"/>
              </w:rPr>
            </w:pPr>
            <w:r>
              <w:rPr>
                <w:lang w:eastAsia="zh-CN"/>
              </w:rPr>
              <w:t xml:space="preserve">UL: 2T, (M, N, P, Mg, Ng; </w:t>
            </w:r>
            <w:proofErr w:type="spellStart"/>
            <w:r>
              <w:rPr>
                <w:lang w:eastAsia="zh-CN"/>
              </w:rPr>
              <w:t>Mp</w:t>
            </w:r>
            <w:proofErr w:type="spellEnd"/>
            <w:r>
              <w:rPr>
                <w:lang w:eastAsia="zh-CN"/>
              </w:rPr>
              <w:t>, Np) = (1,2,2,1,1;1,2),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N/</w:t>
            </w:r>
            <w:proofErr w:type="gramStart"/>
            <w:r>
              <w:rPr>
                <w:lang w:eastAsia="zh-CN"/>
              </w:rPr>
              <w:t>A)λ</w:t>
            </w:r>
            <w:proofErr w:type="gramEnd"/>
          </w:p>
        </w:tc>
      </w:tr>
      <w:tr w:rsidR="0078673D" w:rsidRPr="007368F9" w14:paraId="7089EDE4" w14:textId="77777777" w:rsidTr="005F5877">
        <w:trPr>
          <w:trHeight w:val="147"/>
          <w:jc w:val="center"/>
        </w:trPr>
        <w:tc>
          <w:tcPr>
            <w:tcW w:w="2263" w:type="dxa"/>
            <w:tcMar>
              <w:top w:w="0" w:type="dxa"/>
              <w:left w:w="108" w:type="dxa"/>
              <w:bottom w:w="0" w:type="dxa"/>
              <w:right w:w="108" w:type="dxa"/>
            </w:tcMar>
            <w:vAlign w:val="center"/>
          </w:tcPr>
          <w:p w14:paraId="0E882D5C" w14:textId="77777777" w:rsidR="0078673D" w:rsidRPr="00C00F74" w:rsidRDefault="0078673D" w:rsidP="005F5877">
            <w:pPr>
              <w:rPr>
                <w:lang w:eastAsia="ja-JP"/>
              </w:rPr>
            </w:pPr>
            <w:r w:rsidRPr="002010C9">
              <w:rPr>
                <w:rFonts w:eastAsia="宋体"/>
              </w:rPr>
              <w:t>BS height</w:t>
            </w:r>
          </w:p>
        </w:tc>
        <w:tc>
          <w:tcPr>
            <w:tcW w:w="6804" w:type="dxa"/>
            <w:tcMar>
              <w:top w:w="0" w:type="dxa"/>
              <w:left w:w="108" w:type="dxa"/>
              <w:bottom w:w="0" w:type="dxa"/>
              <w:right w:w="108" w:type="dxa"/>
            </w:tcMar>
            <w:vAlign w:val="center"/>
          </w:tcPr>
          <w:p w14:paraId="1940E69C"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69DBAD62" w14:textId="77777777" w:rsidR="0078673D" w:rsidRDefault="0078673D" w:rsidP="0078673D">
            <w:pPr>
              <w:numPr>
                <w:ilvl w:val="0"/>
                <w:numId w:val="43"/>
              </w:numPr>
              <w:rPr>
                <w:lang w:eastAsia="zh-CN"/>
              </w:rPr>
            </w:pPr>
            <w:r>
              <w:rPr>
                <w:lang w:eastAsia="zh-CN"/>
              </w:rPr>
              <w:t>3m</w:t>
            </w:r>
          </w:p>
          <w:p w14:paraId="2B978A14"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6F98F64F" w14:textId="77777777" w:rsidR="0078673D" w:rsidRDefault="0078673D" w:rsidP="0078673D">
            <w:pPr>
              <w:numPr>
                <w:ilvl w:val="0"/>
                <w:numId w:val="43"/>
              </w:numPr>
              <w:rPr>
                <w:lang w:eastAsia="zh-CN"/>
              </w:rPr>
            </w:pPr>
            <w:r>
              <w:rPr>
                <w:lang w:eastAsia="zh-CN"/>
              </w:rPr>
              <w:t>25m</w:t>
            </w:r>
          </w:p>
          <w:p w14:paraId="5A2E14C2"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w:t>
            </w:r>
            <w:r w:rsidRPr="002010C9">
              <w:t>Urban Macro</w:t>
            </w:r>
            <w:r>
              <w:rPr>
                <w:lang w:eastAsia="zh-CN"/>
              </w:rPr>
              <w:t xml:space="preserve">: </w:t>
            </w:r>
          </w:p>
          <w:p w14:paraId="34DF2B39" w14:textId="77777777" w:rsidR="0078673D" w:rsidRDefault="0078673D" w:rsidP="0078673D">
            <w:pPr>
              <w:numPr>
                <w:ilvl w:val="0"/>
                <w:numId w:val="43"/>
              </w:numPr>
              <w:rPr>
                <w:lang w:eastAsia="zh-CN"/>
              </w:rPr>
            </w:pPr>
            <w:r w:rsidRPr="001602BC">
              <w:rPr>
                <w:lang w:eastAsia="zh-CN"/>
              </w:rPr>
              <w:t>25m</w:t>
            </w:r>
          </w:p>
        </w:tc>
      </w:tr>
      <w:tr w:rsidR="0078673D" w:rsidRPr="007368F9" w14:paraId="73FBDF97" w14:textId="77777777" w:rsidTr="005F5877">
        <w:trPr>
          <w:trHeight w:val="147"/>
          <w:jc w:val="center"/>
        </w:trPr>
        <w:tc>
          <w:tcPr>
            <w:tcW w:w="2263" w:type="dxa"/>
            <w:tcMar>
              <w:top w:w="0" w:type="dxa"/>
              <w:left w:w="108" w:type="dxa"/>
              <w:bottom w:w="0" w:type="dxa"/>
              <w:right w:w="108" w:type="dxa"/>
            </w:tcMar>
            <w:vAlign w:val="center"/>
          </w:tcPr>
          <w:p w14:paraId="767828E7" w14:textId="77777777" w:rsidR="0078673D" w:rsidRPr="00C00F74" w:rsidRDefault="0078673D" w:rsidP="005F5877">
            <w:pPr>
              <w:rPr>
                <w:lang w:eastAsia="ja-JP"/>
              </w:rPr>
            </w:pPr>
            <w:r w:rsidRPr="002010C9">
              <w:rPr>
                <w:rFonts w:eastAsia="宋体"/>
              </w:rPr>
              <w:t>UE height</w:t>
            </w:r>
          </w:p>
        </w:tc>
        <w:tc>
          <w:tcPr>
            <w:tcW w:w="6804" w:type="dxa"/>
            <w:tcMar>
              <w:top w:w="0" w:type="dxa"/>
              <w:left w:w="108" w:type="dxa"/>
              <w:bottom w:w="0" w:type="dxa"/>
              <w:right w:w="108" w:type="dxa"/>
            </w:tcMar>
            <w:vAlign w:val="center"/>
          </w:tcPr>
          <w:p w14:paraId="7AC62777" w14:textId="77777777" w:rsidR="0078673D" w:rsidRDefault="0078673D" w:rsidP="005F5877">
            <w:pPr>
              <w:keepNext/>
              <w:spacing w:before="20" w:after="20" w:line="276" w:lineRule="auto"/>
              <w:rPr>
                <w:lang w:eastAsia="zh-CN"/>
              </w:rPr>
            </w:pPr>
            <w:r>
              <w:rPr>
                <w:lang w:eastAsia="zh-CN"/>
              </w:rPr>
              <w:t>F</w:t>
            </w:r>
            <w:r w:rsidRPr="00EA57DD">
              <w:rPr>
                <w:lang w:eastAsia="zh-CN"/>
              </w:rPr>
              <w:t xml:space="preserve">or </w:t>
            </w:r>
            <w:proofErr w:type="spellStart"/>
            <w:r>
              <w:rPr>
                <w:rFonts w:hint="eastAsia"/>
                <w:lang w:eastAsia="zh-CN"/>
              </w:rPr>
              <w:t>InH</w:t>
            </w:r>
            <w:proofErr w:type="spellEnd"/>
            <w:r w:rsidRPr="00EA57DD">
              <w:rPr>
                <w:lang w:eastAsia="zh-CN"/>
              </w:rPr>
              <w:t xml:space="preserve"> scenario</w:t>
            </w:r>
            <w:r>
              <w:rPr>
                <w:lang w:eastAsia="zh-CN"/>
              </w:rPr>
              <w:t>:</w:t>
            </w:r>
          </w:p>
          <w:p w14:paraId="1EE502AF" w14:textId="77777777" w:rsidR="0078673D" w:rsidRDefault="0078673D" w:rsidP="0078673D">
            <w:pPr>
              <w:numPr>
                <w:ilvl w:val="0"/>
                <w:numId w:val="43"/>
              </w:numPr>
              <w:rPr>
                <w:lang w:eastAsia="zh-CN"/>
              </w:rPr>
            </w:pPr>
            <w:r>
              <w:rPr>
                <w:lang w:eastAsia="zh-CN"/>
              </w:rPr>
              <w:t>1.5m</w:t>
            </w:r>
          </w:p>
          <w:p w14:paraId="52A4B031" w14:textId="77777777" w:rsidR="0078673D" w:rsidRDefault="0078673D" w:rsidP="005F5877">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13081F9F" w14:textId="77777777" w:rsidR="0078673D" w:rsidRDefault="0078673D" w:rsidP="0078673D">
            <w:pPr>
              <w:numPr>
                <w:ilvl w:val="0"/>
                <w:numId w:val="43"/>
              </w:numPr>
              <w:rPr>
                <w:lang w:eastAsia="zh-CN"/>
              </w:rPr>
            </w:pPr>
            <w:r>
              <w:rPr>
                <w:lang w:eastAsia="zh-CN"/>
              </w:rPr>
              <w:t>Outdoor UEs: 1.5 m</w:t>
            </w:r>
          </w:p>
          <w:p w14:paraId="39B1C5BE" w14:textId="77777777" w:rsidR="0078673D" w:rsidRPr="005948A8" w:rsidRDefault="0078673D" w:rsidP="0078673D">
            <w:pPr>
              <w:numPr>
                <w:ilvl w:val="0"/>
                <w:numId w:val="43"/>
              </w:numPr>
              <w:rPr>
                <w:lang w:eastAsia="zh-CN"/>
              </w:rPr>
            </w:pPr>
            <w:r>
              <w:rPr>
                <w:lang w:eastAsia="zh-CN"/>
              </w:rPr>
              <w:t>Indoor UTs: 3(</w:t>
            </w:r>
            <w:proofErr w:type="spellStart"/>
            <w:r>
              <w:rPr>
                <w:lang w:eastAsia="zh-CN"/>
              </w:rPr>
              <w:t>nfl</w:t>
            </w:r>
            <w:proofErr w:type="spellEnd"/>
            <w:r>
              <w:rPr>
                <w:lang w:eastAsia="zh-CN"/>
              </w:rPr>
              <w:t xml:space="preserve"> – 1) + 1.5; </w:t>
            </w:r>
            <w:proofErr w:type="spellStart"/>
            <w:r>
              <w:rPr>
                <w:lang w:eastAsia="zh-CN"/>
              </w:rPr>
              <w:t>nfl</w:t>
            </w:r>
            <w:proofErr w:type="spellEnd"/>
            <w:r>
              <w:rPr>
                <w:lang w:eastAsia="zh-CN"/>
              </w:rPr>
              <w:t xml:space="preserve"> ~ uniform(</w:t>
            </w:r>
            <w:proofErr w:type="gramStart"/>
            <w:r>
              <w:rPr>
                <w:lang w:eastAsia="zh-CN"/>
              </w:rPr>
              <w:t>1,Nfl</w:t>
            </w:r>
            <w:proofErr w:type="gramEnd"/>
            <w:r>
              <w:rPr>
                <w:lang w:eastAsia="zh-CN"/>
              </w:rPr>
              <w:t xml:space="preserve">) where </w:t>
            </w:r>
            <w:proofErr w:type="spellStart"/>
            <w:r>
              <w:rPr>
                <w:lang w:eastAsia="zh-CN"/>
              </w:rPr>
              <w:t>Nfl</w:t>
            </w:r>
            <w:proofErr w:type="spellEnd"/>
            <w:r>
              <w:rPr>
                <w:lang w:eastAsia="zh-CN"/>
              </w:rPr>
              <w:t xml:space="preserve"> ~ uniform(4,8)</w:t>
            </w:r>
          </w:p>
        </w:tc>
      </w:tr>
      <w:tr w:rsidR="0078673D" w:rsidRPr="007368F9" w14:paraId="70F22017" w14:textId="77777777" w:rsidTr="005F5877">
        <w:trPr>
          <w:trHeight w:val="147"/>
          <w:jc w:val="center"/>
        </w:trPr>
        <w:tc>
          <w:tcPr>
            <w:tcW w:w="2263" w:type="dxa"/>
            <w:tcMar>
              <w:top w:w="0" w:type="dxa"/>
              <w:left w:w="108" w:type="dxa"/>
              <w:bottom w:w="0" w:type="dxa"/>
              <w:right w:w="108" w:type="dxa"/>
            </w:tcMar>
            <w:vAlign w:val="center"/>
          </w:tcPr>
          <w:p w14:paraId="20BD8E55" w14:textId="77777777" w:rsidR="0078673D" w:rsidRPr="002010C9" w:rsidRDefault="0078673D" w:rsidP="005F5877">
            <w:pPr>
              <w:rPr>
                <w:rFonts w:eastAsia="宋体"/>
              </w:rPr>
            </w:pPr>
            <w:r w:rsidRPr="002010C9">
              <w:rPr>
                <w:rFonts w:eastAsia="宋体"/>
              </w:rPr>
              <w:t>BS antenna pattern</w:t>
            </w:r>
          </w:p>
        </w:tc>
        <w:tc>
          <w:tcPr>
            <w:tcW w:w="6804" w:type="dxa"/>
            <w:tcMar>
              <w:top w:w="0" w:type="dxa"/>
              <w:left w:w="108" w:type="dxa"/>
              <w:bottom w:w="0" w:type="dxa"/>
              <w:right w:w="108" w:type="dxa"/>
            </w:tcMar>
            <w:vAlign w:val="center"/>
          </w:tcPr>
          <w:p w14:paraId="230A0AB4"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53495B3B" w14:textId="77777777" w:rsidR="0078673D" w:rsidRDefault="0078673D" w:rsidP="0078673D">
            <w:pPr>
              <w:numPr>
                <w:ilvl w:val="0"/>
                <w:numId w:val="43"/>
              </w:numPr>
              <w:rPr>
                <w:lang w:eastAsia="zh-CN"/>
              </w:rPr>
            </w:pPr>
            <w:r w:rsidRPr="00DE6737">
              <w:rPr>
                <w:lang w:eastAsia="zh-CN"/>
              </w:rPr>
              <w:t xml:space="preserve">Ceiling-mount antenna radiation pattern, 5 </w:t>
            </w:r>
            <w:proofErr w:type="spellStart"/>
            <w:r w:rsidRPr="00DE6737">
              <w:rPr>
                <w:lang w:eastAsia="zh-CN"/>
              </w:rPr>
              <w:t>dBi</w:t>
            </w:r>
            <w:proofErr w:type="spellEnd"/>
          </w:p>
          <w:p w14:paraId="403DB6FB" w14:textId="77777777" w:rsidR="0078673D" w:rsidRDefault="0078673D" w:rsidP="005F5877">
            <w:pPr>
              <w:keepNext/>
              <w:spacing w:before="20" w:after="20" w:line="276" w:lineRule="auto"/>
            </w:pPr>
            <w:r>
              <w:rPr>
                <w:lang w:eastAsia="zh-CN"/>
              </w:rPr>
              <w:lastRenderedPageBreak/>
              <w:t>For</w:t>
            </w:r>
            <w:r w:rsidRPr="003C0C53">
              <w:rPr>
                <w:lang w:eastAsia="zh-CN"/>
              </w:rPr>
              <w:t xml:space="preserve"> </w:t>
            </w:r>
            <w:r w:rsidRPr="002010C9">
              <w:rPr>
                <w:lang w:eastAsia="zh-CN"/>
              </w:rPr>
              <w:t>Dense urban</w:t>
            </w:r>
            <w:r>
              <w:rPr>
                <w:lang w:eastAsia="zh-CN"/>
              </w:rPr>
              <w:t>:</w:t>
            </w:r>
            <w:r>
              <w:t xml:space="preserve"> </w:t>
            </w:r>
          </w:p>
          <w:p w14:paraId="1AA19F24" w14:textId="77777777" w:rsidR="0078673D" w:rsidRDefault="0078673D" w:rsidP="0078673D">
            <w:pPr>
              <w:numPr>
                <w:ilvl w:val="0"/>
                <w:numId w:val="43"/>
              </w:numPr>
              <w:rPr>
                <w:lang w:eastAsia="zh-CN"/>
              </w:rPr>
            </w:pPr>
            <w:r w:rsidRPr="00DE6737">
              <w:rPr>
                <w:lang w:eastAsia="zh-CN"/>
              </w:rPr>
              <w:t xml:space="preserve">3-sector antenna radiation pattern, 8 </w:t>
            </w:r>
            <w:proofErr w:type="spellStart"/>
            <w:r w:rsidRPr="00DE6737">
              <w:rPr>
                <w:lang w:eastAsia="zh-CN"/>
              </w:rPr>
              <w:t>dBi</w:t>
            </w:r>
            <w:proofErr w:type="spellEnd"/>
          </w:p>
          <w:p w14:paraId="4562E764" w14:textId="77777777" w:rsidR="0078673D" w:rsidRPr="00272715" w:rsidRDefault="0078673D" w:rsidP="005F5877">
            <w:pPr>
              <w:keepNext/>
              <w:spacing w:before="20" w:after="20" w:line="276" w:lineRule="auto"/>
              <w:rPr>
                <w:lang w:eastAsia="zh-CN"/>
              </w:rPr>
            </w:pPr>
            <w:r w:rsidRPr="00272715">
              <w:rPr>
                <w:lang w:eastAsia="zh-CN"/>
              </w:rPr>
              <w:t xml:space="preserve">For </w:t>
            </w:r>
            <w:r w:rsidRPr="00272715">
              <w:t>Urban Macro</w:t>
            </w:r>
            <w:r w:rsidRPr="00272715">
              <w:rPr>
                <w:lang w:eastAsia="zh-CN"/>
              </w:rPr>
              <w:t xml:space="preserve">: </w:t>
            </w:r>
          </w:p>
          <w:p w14:paraId="7E53D3D2" w14:textId="77777777" w:rsidR="0078673D" w:rsidRDefault="0078673D" w:rsidP="0078673D">
            <w:pPr>
              <w:numPr>
                <w:ilvl w:val="0"/>
                <w:numId w:val="43"/>
              </w:numPr>
              <w:rPr>
                <w:lang w:eastAsia="zh-CN"/>
              </w:rPr>
            </w:pPr>
            <w:r w:rsidRPr="00DE6737">
              <w:rPr>
                <w:lang w:eastAsia="zh-CN"/>
              </w:rPr>
              <w:t xml:space="preserve">Ceiling-mount antenna radiation pattern, 5 </w:t>
            </w:r>
            <w:proofErr w:type="spellStart"/>
            <w:r w:rsidRPr="00DE6737">
              <w:rPr>
                <w:lang w:eastAsia="zh-CN"/>
              </w:rPr>
              <w:t>dBi</w:t>
            </w:r>
            <w:proofErr w:type="spellEnd"/>
          </w:p>
        </w:tc>
      </w:tr>
      <w:tr w:rsidR="0078673D" w:rsidRPr="007368F9" w14:paraId="19081472" w14:textId="77777777" w:rsidTr="005F5877">
        <w:trPr>
          <w:trHeight w:val="147"/>
          <w:jc w:val="center"/>
        </w:trPr>
        <w:tc>
          <w:tcPr>
            <w:tcW w:w="2263" w:type="dxa"/>
            <w:tcMar>
              <w:top w:w="0" w:type="dxa"/>
              <w:left w:w="108" w:type="dxa"/>
              <w:bottom w:w="0" w:type="dxa"/>
              <w:right w:w="108" w:type="dxa"/>
            </w:tcMar>
            <w:vAlign w:val="center"/>
          </w:tcPr>
          <w:p w14:paraId="13C5F57D" w14:textId="77777777" w:rsidR="0078673D" w:rsidRPr="002010C9" w:rsidRDefault="0078673D" w:rsidP="005F5877">
            <w:pPr>
              <w:rPr>
                <w:rFonts w:eastAsia="宋体"/>
              </w:rPr>
            </w:pPr>
            <w:r w:rsidRPr="002010C9">
              <w:rPr>
                <w:rFonts w:eastAsia="宋体"/>
              </w:rPr>
              <w:lastRenderedPageBreak/>
              <w:t>UE antenna pattern</w:t>
            </w:r>
          </w:p>
        </w:tc>
        <w:tc>
          <w:tcPr>
            <w:tcW w:w="6804" w:type="dxa"/>
            <w:tcMar>
              <w:top w:w="0" w:type="dxa"/>
              <w:left w:w="108" w:type="dxa"/>
              <w:bottom w:w="0" w:type="dxa"/>
              <w:right w:w="108" w:type="dxa"/>
            </w:tcMar>
            <w:vAlign w:val="center"/>
          </w:tcPr>
          <w:p w14:paraId="2C677BE0" w14:textId="77777777" w:rsidR="0078673D" w:rsidRDefault="0078673D" w:rsidP="005F5877">
            <w:pPr>
              <w:keepNext/>
              <w:spacing w:before="20" w:after="20" w:line="276" w:lineRule="auto"/>
              <w:rPr>
                <w:lang w:eastAsia="zh-CN"/>
              </w:rPr>
            </w:pPr>
            <w:r w:rsidRPr="003171EF">
              <w:rPr>
                <w:lang w:eastAsia="zh-CN"/>
              </w:rPr>
              <w:t xml:space="preserve">Omni-directional, 0 </w:t>
            </w:r>
            <w:proofErr w:type="spellStart"/>
            <w:r w:rsidRPr="003171EF">
              <w:rPr>
                <w:lang w:eastAsia="zh-CN"/>
              </w:rPr>
              <w:t>dBi</w:t>
            </w:r>
            <w:proofErr w:type="spellEnd"/>
          </w:p>
        </w:tc>
      </w:tr>
      <w:tr w:rsidR="0078673D" w:rsidRPr="007368F9" w14:paraId="5931970F" w14:textId="77777777" w:rsidTr="005F5877">
        <w:trPr>
          <w:trHeight w:val="147"/>
          <w:jc w:val="center"/>
        </w:trPr>
        <w:tc>
          <w:tcPr>
            <w:tcW w:w="2263" w:type="dxa"/>
            <w:tcMar>
              <w:top w:w="0" w:type="dxa"/>
              <w:left w:w="108" w:type="dxa"/>
              <w:bottom w:w="0" w:type="dxa"/>
              <w:right w:w="108" w:type="dxa"/>
            </w:tcMar>
            <w:vAlign w:val="center"/>
          </w:tcPr>
          <w:p w14:paraId="66052B9C" w14:textId="77777777" w:rsidR="0078673D" w:rsidRPr="00C00F74" w:rsidRDefault="0078673D" w:rsidP="005F5877">
            <w:pPr>
              <w:rPr>
                <w:lang w:eastAsia="ja-JP"/>
              </w:rPr>
            </w:pPr>
            <w:r>
              <w:rPr>
                <w:rFonts w:eastAsia="宋体"/>
              </w:rPr>
              <w:t>N</w:t>
            </w:r>
            <w:r w:rsidRPr="002010C9">
              <w:rPr>
                <w:rFonts w:eastAsia="宋体"/>
              </w:rPr>
              <w:t>oise figure</w:t>
            </w:r>
          </w:p>
        </w:tc>
        <w:tc>
          <w:tcPr>
            <w:tcW w:w="6804" w:type="dxa"/>
            <w:tcMar>
              <w:top w:w="0" w:type="dxa"/>
              <w:left w:w="108" w:type="dxa"/>
              <w:bottom w:w="0" w:type="dxa"/>
              <w:right w:w="108" w:type="dxa"/>
            </w:tcMar>
            <w:vAlign w:val="center"/>
          </w:tcPr>
          <w:p w14:paraId="6F66E379" w14:textId="77777777" w:rsidR="0078673D" w:rsidRDefault="0078673D" w:rsidP="005F5877">
            <w:pPr>
              <w:keepNext/>
              <w:spacing w:before="20" w:after="20" w:line="276" w:lineRule="auto"/>
              <w:rPr>
                <w:lang w:eastAsia="zh-CN"/>
              </w:rPr>
            </w:pPr>
            <w:r>
              <w:rPr>
                <w:lang w:eastAsia="zh-CN"/>
              </w:rPr>
              <w:t xml:space="preserve">BS: </w:t>
            </w:r>
            <w:r w:rsidRPr="003171EF">
              <w:rPr>
                <w:lang w:eastAsia="zh-CN"/>
              </w:rPr>
              <w:t>5 dB</w:t>
            </w:r>
            <w:r>
              <w:rPr>
                <w:lang w:eastAsia="zh-CN"/>
              </w:rPr>
              <w:t>, UE: 9dB</w:t>
            </w:r>
          </w:p>
        </w:tc>
      </w:tr>
      <w:tr w:rsidR="0078673D" w:rsidRPr="007368F9" w14:paraId="3D41F109" w14:textId="77777777" w:rsidTr="005F5877">
        <w:trPr>
          <w:trHeight w:val="147"/>
          <w:jc w:val="center"/>
        </w:trPr>
        <w:tc>
          <w:tcPr>
            <w:tcW w:w="2263" w:type="dxa"/>
            <w:tcMar>
              <w:top w:w="0" w:type="dxa"/>
              <w:left w:w="108" w:type="dxa"/>
              <w:bottom w:w="0" w:type="dxa"/>
              <w:right w:w="108" w:type="dxa"/>
            </w:tcMar>
            <w:vAlign w:val="center"/>
          </w:tcPr>
          <w:p w14:paraId="5E7D0F43" w14:textId="77777777" w:rsidR="0078673D" w:rsidRPr="002010C9" w:rsidRDefault="0078673D" w:rsidP="005F5877">
            <w:pPr>
              <w:rPr>
                <w:rFonts w:eastAsia="宋体"/>
              </w:rPr>
            </w:pPr>
            <w:proofErr w:type="spellStart"/>
            <w:r>
              <w:t>D</w:t>
            </w:r>
            <w:r w:rsidRPr="002010C9">
              <w:t>owntilt</w:t>
            </w:r>
            <w:proofErr w:type="spellEnd"/>
          </w:p>
        </w:tc>
        <w:tc>
          <w:tcPr>
            <w:tcW w:w="6804" w:type="dxa"/>
            <w:tcMar>
              <w:top w:w="0" w:type="dxa"/>
              <w:left w:w="108" w:type="dxa"/>
              <w:bottom w:w="0" w:type="dxa"/>
              <w:right w:w="108" w:type="dxa"/>
            </w:tcMar>
            <w:vAlign w:val="center"/>
          </w:tcPr>
          <w:p w14:paraId="7EBF5DFE"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Indoor hotspot</w:t>
            </w:r>
            <w:r>
              <w:rPr>
                <w:lang w:eastAsia="zh-CN"/>
              </w:rPr>
              <w:t>:</w:t>
            </w:r>
          </w:p>
          <w:p w14:paraId="0E85E59E" w14:textId="77777777" w:rsidR="0078673D" w:rsidRDefault="0078673D" w:rsidP="0078673D">
            <w:pPr>
              <w:numPr>
                <w:ilvl w:val="0"/>
                <w:numId w:val="43"/>
              </w:numPr>
              <w:rPr>
                <w:lang w:eastAsia="zh-CN"/>
              </w:rPr>
            </w:pPr>
            <w:r w:rsidRPr="003171EF">
              <w:rPr>
                <w:lang w:eastAsia="zh-CN"/>
              </w:rPr>
              <w:t>90° (pointing to the ground)</w:t>
            </w:r>
          </w:p>
          <w:p w14:paraId="41C69A1E" w14:textId="77777777" w:rsidR="0078673D" w:rsidRPr="00272715" w:rsidRDefault="0078673D" w:rsidP="005F5877">
            <w:pPr>
              <w:keepNext/>
              <w:spacing w:before="20" w:after="20" w:line="276" w:lineRule="auto"/>
            </w:pPr>
            <w:r w:rsidRPr="00272715">
              <w:rPr>
                <w:lang w:eastAsia="zh-CN"/>
              </w:rPr>
              <w:t>For Dense urban:</w:t>
            </w:r>
            <w:r w:rsidRPr="00272715">
              <w:t xml:space="preserve"> </w:t>
            </w:r>
          </w:p>
          <w:p w14:paraId="7B1341D1" w14:textId="77777777" w:rsidR="0078673D" w:rsidRPr="00272715" w:rsidRDefault="0078673D" w:rsidP="0078673D">
            <w:pPr>
              <w:numPr>
                <w:ilvl w:val="0"/>
                <w:numId w:val="43"/>
              </w:numPr>
              <w:rPr>
                <w:lang w:eastAsia="zh-CN"/>
              </w:rPr>
            </w:pPr>
            <w:r w:rsidRPr="00272715">
              <w:rPr>
                <w:lang w:eastAsia="zh-CN"/>
              </w:rPr>
              <w:t>12 degree</w:t>
            </w:r>
          </w:p>
          <w:p w14:paraId="2CD0F5B9" w14:textId="77777777" w:rsidR="0078673D" w:rsidRPr="00272715" w:rsidRDefault="0078673D" w:rsidP="005F5877">
            <w:pPr>
              <w:keepNext/>
              <w:spacing w:before="20" w:after="20" w:line="276" w:lineRule="auto"/>
              <w:rPr>
                <w:lang w:eastAsia="zh-CN"/>
              </w:rPr>
            </w:pPr>
            <w:r w:rsidRPr="00272715">
              <w:rPr>
                <w:lang w:eastAsia="zh-CN"/>
              </w:rPr>
              <w:t xml:space="preserve">For </w:t>
            </w:r>
            <w:r w:rsidRPr="00272715">
              <w:t>Urban Macro</w:t>
            </w:r>
            <w:r w:rsidRPr="00272715">
              <w:rPr>
                <w:lang w:eastAsia="zh-CN"/>
              </w:rPr>
              <w:t xml:space="preserve">: </w:t>
            </w:r>
          </w:p>
          <w:p w14:paraId="676F8B5A" w14:textId="77777777" w:rsidR="0078673D" w:rsidRDefault="0078673D" w:rsidP="0078673D">
            <w:pPr>
              <w:numPr>
                <w:ilvl w:val="0"/>
                <w:numId w:val="43"/>
              </w:numPr>
              <w:rPr>
                <w:lang w:eastAsia="zh-CN"/>
              </w:rPr>
            </w:pPr>
            <w:r w:rsidRPr="00272715">
              <w:rPr>
                <w:lang w:eastAsia="zh-CN"/>
              </w:rPr>
              <w:t>6 degree</w:t>
            </w:r>
          </w:p>
        </w:tc>
      </w:tr>
      <w:tr w:rsidR="0078673D" w:rsidRPr="007368F9" w14:paraId="33ACAB63" w14:textId="77777777" w:rsidTr="005F5877">
        <w:trPr>
          <w:trHeight w:val="147"/>
          <w:jc w:val="center"/>
        </w:trPr>
        <w:tc>
          <w:tcPr>
            <w:tcW w:w="2263" w:type="dxa"/>
            <w:tcMar>
              <w:top w:w="0" w:type="dxa"/>
              <w:left w:w="108" w:type="dxa"/>
              <w:bottom w:w="0" w:type="dxa"/>
              <w:right w:w="108" w:type="dxa"/>
            </w:tcMar>
            <w:vAlign w:val="center"/>
          </w:tcPr>
          <w:p w14:paraId="25C8AAFB" w14:textId="77777777" w:rsidR="0078673D" w:rsidRPr="002010C9" w:rsidRDefault="0078673D" w:rsidP="005F5877">
            <w:pPr>
              <w:rPr>
                <w:rFonts w:eastAsia="宋体"/>
              </w:rPr>
            </w:pPr>
            <w:r w:rsidRPr="002010C9">
              <w:t>UE distribution</w:t>
            </w:r>
          </w:p>
        </w:tc>
        <w:tc>
          <w:tcPr>
            <w:tcW w:w="6804" w:type="dxa"/>
            <w:tcMar>
              <w:top w:w="0" w:type="dxa"/>
              <w:left w:w="108" w:type="dxa"/>
              <w:bottom w:w="0" w:type="dxa"/>
              <w:right w:w="108" w:type="dxa"/>
            </w:tcMar>
            <w:vAlign w:val="center"/>
          </w:tcPr>
          <w:p w14:paraId="1E542851" w14:textId="77777777" w:rsidR="0078673D" w:rsidRDefault="0078673D" w:rsidP="005F5877">
            <w:pPr>
              <w:keepNext/>
              <w:spacing w:before="20" w:after="20" w:line="276" w:lineRule="auto"/>
            </w:pPr>
            <w:r>
              <w:rPr>
                <w:lang w:eastAsia="zh-CN"/>
              </w:rPr>
              <w:t>For</w:t>
            </w:r>
            <w:r w:rsidRPr="003C0C53">
              <w:rPr>
                <w:lang w:eastAsia="zh-CN"/>
              </w:rPr>
              <w:t xml:space="preserve"> </w:t>
            </w:r>
            <w:proofErr w:type="spellStart"/>
            <w:r>
              <w:rPr>
                <w:lang w:eastAsia="zh-CN"/>
              </w:rPr>
              <w:t>InH</w:t>
            </w:r>
            <w:proofErr w:type="spellEnd"/>
            <w:r w:rsidRPr="00EA57DD">
              <w:rPr>
                <w:lang w:eastAsia="zh-CN"/>
              </w:rPr>
              <w:t xml:space="preserve"> scenario</w:t>
            </w:r>
            <w:r>
              <w:rPr>
                <w:lang w:eastAsia="zh-CN"/>
              </w:rPr>
              <w:t>:</w:t>
            </w:r>
            <w:r>
              <w:t xml:space="preserve"> </w:t>
            </w:r>
          </w:p>
          <w:p w14:paraId="1D9B69B2" w14:textId="77777777" w:rsidR="0078673D" w:rsidRDefault="0078673D" w:rsidP="0078673D">
            <w:pPr>
              <w:numPr>
                <w:ilvl w:val="0"/>
                <w:numId w:val="43"/>
              </w:numPr>
              <w:rPr>
                <w:lang w:eastAsia="zh-CN"/>
              </w:rPr>
            </w:pPr>
            <w:r>
              <w:rPr>
                <w:lang w:eastAsia="zh-CN"/>
              </w:rPr>
              <w:t>100% indoor</w:t>
            </w:r>
          </w:p>
          <w:p w14:paraId="6E3282F7" w14:textId="77777777" w:rsidR="0078673D" w:rsidRDefault="0078673D" w:rsidP="005F5877">
            <w:pPr>
              <w:keepNext/>
              <w:spacing w:before="20" w:after="20" w:line="276" w:lineRule="auto"/>
            </w:pPr>
            <w:r>
              <w:rPr>
                <w:lang w:eastAsia="zh-CN"/>
              </w:rPr>
              <w:t>For</w:t>
            </w:r>
            <w:r w:rsidRPr="003C0C53">
              <w:rPr>
                <w:lang w:eastAsia="zh-CN"/>
              </w:rPr>
              <w:t xml:space="preserve"> </w:t>
            </w:r>
            <w:r>
              <w:rPr>
                <w:lang w:eastAsia="zh-CN"/>
              </w:rPr>
              <w:t>Dense Urban/Urban Macro</w:t>
            </w:r>
            <w:r w:rsidRPr="00EA57DD">
              <w:rPr>
                <w:lang w:eastAsia="zh-CN"/>
              </w:rPr>
              <w:t xml:space="preserve"> scenario</w:t>
            </w:r>
            <w:r>
              <w:rPr>
                <w:lang w:eastAsia="zh-CN"/>
              </w:rPr>
              <w:t>:</w:t>
            </w:r>
            <w:r>
              <w:t xml:space="preserve"> </w:t>
            </w:r>
          </w:p>
          <w:p w14:paraId="22D72B81" w14:textId="77777777" w:rsidR="0078673D" w:rsidRDefault="0078673D" w:rsidP="0078673D">
            <w:pPr>
              <w:numPr>
                <w:ilvl w:val="0"/>
                <w:numId w:val="43"/>
              </w:numPr>
              <w:rPr>
                <w:lang w:eastAsia="zh-CN"/>
              </w:rPr>
            </w:pPr>
            <w:r w:rsidRPr="004A510D">
              <w:rPr>
                <w:lang w:eastAsia="zh-CN"/>
              </w:rPr>
              <w:t>80% indoor, 20% outdoor</w:t>
            </w:r>
          </w:p>
        </w:tc>
      </w:tr>
      <w:tr w:rsidR="0078673D" w:rsidRPr="007368F9" w14:paraId="6E166340" w14:textId="77777777" w:rsidTr="005F5877">
        <w:trPr>
          <w:trHeight w:val="147"/>
          <w:jc w:val="center"/>
        </w:trPr>
        <w:tc>
          <w:tcPr>
            <w:tcW w:w="2263" w:type="dxa"/>
            <w:tcMar>
              <w:top w:w="0" w:type="dxa"/>
              <w:left w:w="108" w:type="dxa"/>
              <w:bottom w:w="0" w:type="dxa"/>
              <w:right w:w="108" w:type="dxa"/>
            </w:tcMar>
            <w:vAlign w:val="center"/>
          </w:tcPr>
          <w:p w14:paraId="0237BF4C" w14:textId="77777777" w:rsidR="0078673D" w:rsidRPr="00C82779" w:rsidRDefault="0078673D" w:rsidP="005F5877">
            <w:pPr>
              <w:rPr>
                <w:rFonts w:eastAsia="宋体"/>
              </w:rPr>
            </w:pPr>
            <w:r w:rsidRPr="00C82779">
              <w:rPr>
                <w:rFonts w:eastAsia="宋体"/>
              </w:rPr>
              <w:t>UE speed</w:t>
            </w:r>
          </w:p>
        </w:tc>
        <w:tc>
          <w:tcPr>
            <w:tcW w:w="6804" w:type="dxa"/>
            <w:tcMar>
              <w:top w:w="0" w:type="dxa"/>
              <w:left w:w="108" w:type="dxa"/>
              <w:bottom w:w="0" w:type="dxa"/>
              <w:right w:w="108" w:type="dxa"/>
            </w:tcMar>
            <w:vAlign w:val="center"/>
          </w:tcPr>
          <w:p w14:paraId="2FB28148" w14:textId="77777777" w:rsidR="0078673D" w:rsidRPr="00C82779" w:rsidRDefault="0078673D" w:rsidP="005F5877">
            <w:pPr>
              <w:keepNext/>
              <w:spacing w:before="20" w:after="20" w:line="276" w:lineRule="auto"/>
              <w:rPr>
                <w:lang w:eastAsia="zh-CN"/>
              </w:rPr>
            </w:pPr>
            <w:r w:rsidRPr="00C82779">
              <w:rPr>
                <w:rFonts w:eastAsia="宋体"/>
              </w:rPr>
              <w:t>3 km/h</w:t>
            </w:r>
          </w:p>
        </w:tc>
      </w:tr>
      <w:tr w:rsidR="0078673D" w:rsidRPr="007368F9" w14:paraId="78AA9496" w14:textId="77777777" w:rsidTr="005F5877">
        <w:trPr>
          <w:trHeight w:val="147"/>
          <w:jc w:val="center"/>
        </w:trPr>
        <w:tc>
          <w:tcPr>
            <w:tcW w:w="2263" w:type="dxa"/>
            <w:tcMar>
              <w:top w:w="0" w:type="dxa"/>
              <w:left w:w="108" w:type="dxa"/>
              <w:bottom w:w="0" w:type="dxa"/>
              <w:right w:w="108" w:type="dxa"/>
            </w:tcMar>
            <w:vAlign w:val="center"/>
          </w:tcPr>
          <w:p w14:paraId="6BEA72A7" w14:textId="77777777" w:rsidR="0078673D" w:rsidRPr="002010C9" w:rsidRDefault="0078673D" w:rsidP="005F5877">
            <w:pPr>
              <w:rPr>
                <w:rFonts w:eastAsia="宋体"/>
              </w:rPr>
            </w:pPr>
            <w:r w:rsidRPr="002010C9">
              <w:rPr>
                <w:rFonts w:eastAsia="宋体"/>
              </w:rPr>
              <w:t>BS receiver</w:t>
            </w:r>
          </w:p>
        </w:tc>
        <w:tc>
          <w:tcPr>
            <w:tcW w:w="6804" w:type="dxa"/>
            <w:tcMar>
              <w:top w:w="0" w:type="dxa"/>
              <w:left w:w="108" w:type="dxa"/>
              <w:bottom w:w="0" w:type="dxa"/>
              <w:right w:w="108" w:type="dxa"/>
            </w:tcMar>
            <w:vAlign w:val="center"/>
          </w:tcPr>
          <w:p w14:paraId="1C3D59CB" w14:textId="77777777" w:rsidR="0078673D" w:rsidRDefault="0078673D" w:rsidP="005F5877">
            <w:pPr>
              <w:keepNext/>
              <w:spacing w:before="20" w:after="20" w:line="276" w:lineRule="auto"/>
              <w:rPr>
                <w:lang w:eastAsia="zh-CN"/>
              </w:rPr>
            </w:pPr>
            <w:r w:rsidRPr="002010C9">
              <w:rPr>
                <w:rFonts w:eastAsia="宋体"/>
              </w:rPr>
              <w:t>MMSE-IRC</w:t>
            </w:r>
          </w:p>
        </w:tc>
      </w:tr>
      <w:tr w:rsidR="0078673D" w:rsidRPr="007368F9" w14:paraId="6416200C" w14:textId="77777777" w:rsidTr="005F5877">
        <w:trPr>
          <w:trHeight w:val="147"/>
          <w:jc w:val="center"/>
        </w:trPr>
        <w:tc>
          <w:tcPr>
            <w:tcW w:w="2263" w:type="dxa"/>
            <w:tcMar>
              <w:top w:w="0" w:type="dxa"/>
              <w:left w:w="108" w:type="dxa"/>
              <w:bottom w:w="0" w:type="dxa"/>
              <w:right w:w="108" w:type="dxa"/>
            </w:tcMar>
            <w:vAlign w:val="center"/>
          </w:tcPr>
          <w:p w14:paraId="43134883" w14:textId="77777777" w:rsidR="0078673D" w:rsidRPr="002010C9" w:rsidRDefault="0078673D" w:rsidP="005F5877">
            <w:pPr>
              <w:rPr>
                <w:rFonts w:eastAsia="宋体"/>
              </w:rPr>
            </w:pPr>
            <w:r w:rsidRPr="002010C9">
              <w:rPr>
                <w:rFonts w:eastAsia="宋体"/>
              </w:rPr>
              <w:t>UE receiver</w:t>
            </w:r>
          </w:p>
        </w:tc>
        <w:tc>
          <w:tcPr>
            <w:tcW w:w="6804" w:type="dxa"/>
            <w:tcMar>
              <w:top w:w="0" w:type="dxa"/>
              <w:left w:w="108" w:type="dxa"/>
              <w:bottom w:w="0" w:type="dxa"/>
              <w:right w:w="108" w:type="dxa"/>
            </w:tcMar>
            <w:vAlign w:val="center"/>
          </w:tcPr>
          <w:p w14:paraId="55D1938B" w14:textId="77777777" w:rsidR="0078673D" w:rsidRDefault="0078673D" w:rsidP="005F5877">
            <w:pPr>
              <w:keepNext/>
              <w:spacing w:before="20" w:after="20" w:line="276" w:lineRule="auto"/>
              <w:rPr>
                <w:lang w:eastAsia="zh-CN"/>
              </w:rPr>
            </w:pPr>
            <w:r w:rsidRPr="002010C9">
              <w:rPr>
                <w:rFonts w:eastAsia="宋体"/>
              </w:rPr>
              <w:t>MMSE-IRC</w:t>
            </w:r>
          </w:p>
        </w:tc>
      </w:tr>
      <w:tr w:rsidR="0078673D" w:rsidRPr="007368F9" w14:paraId="5289A1C0" w14:textId="77777777" w:rsidTr="005F5877">
        <w:trPr>
          <w:trHeight w:val="147"/>
          <w:jc w:val="center"/>
        </w:trPr>
        <w:tc>
          <w:tcPr>
            <w:tcW w:w="2263" w:type="dxa"/>
            <w:tcMar>
              <w:top w:w="0" w:type="dxa"/>
              <w:left w:w="108" w:type="dxa"/>
              <w:bottom w:w="0" w:type="dxa"/>
              <w:right w:w="108" w:type="dxa"/>
            </w:tcMar>
            <w:vAlign w:val="center"/>
          </w:tcPr>
          <w:p w14:paraId="3FD8636C" w14:textId="77777777" w:rsidR="0078673D" w:rsidRPr="002010C9" w:rsidRDefault="0078673D" w:rsidP="005F5877">
            <w:pPr>
              <w:rPr>
                <w:rFonts w:eastAsia="宋体"/>
              </w:rPr>
            </w:pPr>
            <w:r w:rsidRPr="002010C9">
              <w:rPr>
                <w:rFonts w:eastAsia="宋体"/>
              </w:rPr>
              <w:t>Channel estimation</w:t>
            </w:r>
          </w:p>
        </w:tc>
        <w:tc>
          <w:tcPr>
            <w:tcW w:w="6804" w:type="dxa"/>
            <w:tcMar>
              <w:top w:w="0" w:type="dxa"/>
              <w:left w:w="108" w:type="dxa"/>
              <w:bottom w:w="0" w:type="dxa"/>
              <w:right w:w="108" w:type="dxa"/>
            </w:tcMar>
            <w:vAlign w:val="center"/>
          </w:tcPr>
          <w:p w14:paraId="6B6AF1C3" w14:textId="77777777" w:rsidR="0078673D" w:rsidRPr="00C82779" w:rsidRDefault="0078673D" w:rsidP="005F5877">
            <w:pPr>
              <w:keepNext/>
              <w:spacing w:before="20" w:after="20" w:line="276" w:lineRule="auto"/>
              <w:rPr>
                <w:lang w:eastAsia="zh-CN"/>
              </w:rPr>
            </w:pPr>
            <w:r w:rsidRPr="00C82779">
              <w:rPr>
                <w:lang w:eastAsia="zh-CN"/>
              </w:rPr>
              <w:t>Realistic</w:t>
            </w:r>
          </w:p>
          <w:p w14:paraId="00C9A348" w14:textId="77777777" w:rsidR="0078673D" w:rsidRDefault="0078673D" w:rsidP="005F5877">
            <w:pPr>
              <w:keepNext/>
              <w:spacing w:before="20" w:after="20" w:line="276" w:lineRule="auto"/>
              <w:rPr>
                <w:lang w:eastAsia="zh-CN"/>
              </w:rPr>
            </w:pPr>
            <w:r w:rsidRPr="005948A8">
              <w:rPr>
                <w:lang w:eastAsia="zh-CN"/>
              </w:rPr>
              <w:t>Ideal</w:t>
            </w:r>
            <w:r>
              <w:rPr>
                <w:lang w:eastAsia="zh-CN"/>
              </w:rPr>
              <w:t xml:space="preserve"> </w:t>
            </w:r>
            <w:r w:rsidRPr="005948A8">
              <w:rPr>
                <w:lang w:eastAsia="zh-CN"/>
              </w:rPr>
              <w:t>(optional)</w:t>
            </w:r>
          </w:p>
        </w:tc>
      </w:tr>
      <w:tr w:rsidR="0078673D" w:rsidRPr="007368F9" w14:paraId="441B2BE1" w14:textId="77777777" w:rsidTr="005F5877">
        <w:trPr>
          <w:trHeight w:val="147"/>
          <w:jc w:val="center"/>
        </w:trPr>
        <w:tc>
          <w:tcPr>
            <w:tcW w:w="2263" w:type="dxa"/>
            <w:tcMar>
              <w:top w:w="0" w:type="dxa"/>
              <w:left w:w="108" w:type="dxa"/>
              <w:bottom w:w="0" w:type="dxa"/>
              <w:right w:w="108" w:type="dxa"/>
            </w:tcMar>
            <w:vAlign w:val="center"/>
          </w:tcPr>
          <w:p w14:paraId="050F1D1E" w14:textId="77777777" w:rsidR="0078673D" w:rsidRPr="002010C9" w:rsidRDefault="0078673D" w:rsidP="005F5877">
            <w:pPr>
              <w:rPr>
                <w:rFonts w:eastAsia="宋体"/>
              </w:rPr>
            </w:pPr>
            <w:r w:rsidRPr="002010C9">
              <w:rPr>
                <w:rFonts w:eastAsia="宋体"/>
              </w:rPr>
              <w:t>MCS</w:t>
            </w:r>
          </w:p>
        </w:tc>
        <w:tc>
          <w:tcPr>
            <w:tcW w:w="6804" w:type="dxa"/>
            <w:tcMar>
              <w:top w:w="0" w:type="dxa"/>
              <w:left w:w="108" w:type="dxa"/>
              <w:bottom w:w="0" w:type="dxa"/>
              <w:right w:w="108" w:type="dxa"/>
            </w:tcMar>
            <w:vAlign w:val="center"/>
          </w:tcPr>
          <w:p w14:paraId="2FDCC916" w14:textId="77777777" w:rsidR="0078673D" w:rsidRDefault="0078673D" w:rsidP="005F5877">
            <w:pPr>
              <w:keepNext/>
              <w:spacing w:before="20" w:after="20" w:line="276" w:lineRule="auto"/>
              <w:rPr>
                <w:lang w:eastAsia="zh-CN"/>
              </w:rPr>
            </w:pPr>
            <w:r w:rsidRPr="004A510D">
              <w:rPr>
                <w:lang w:eastAsia="zh-CN"/>
              </w:rPr>
              <w:t>Up to 256QAM</w:t>
            </w:r>
          </w:p>
        </w:tc>
      </w:tr>
      <w:tr w:rsidR="0078673D" w:rsidRPr="007368F9" w14:paraId="5BE6DC99" w14:textId="77777777" w:rsidTr="005F5877">
        <w:trPr>
          <w:trHeight w:val="147"/>
          <w:jc w:val="center"/>
        </w:trPr>
        <w:tc>
          <w:tcPr>
            <w:tcW w:w="2263" w:type="dxa"/>
            <w:tcMar>
              <w:top w:w="0" w:type="dxa"/>
              <w:left w:w="108" w:type="dxa"/>
              <w:bottom w:w="0" w:type="dxa"/>
              <w:right w:w="108" w:type="dxa"/>
            </w:tcMar>
            <w:vAlign w:val="center"/>
          </w:tcPr>
          <w:p w14:paraId="616F3D3D" w14:textId="77777777" w:rsidR="0078673D" w:rsidRPr="002010C9" w:rsidRDefault="0078673D" w:rsidP="005F5877">
            <w:pPr>
              <w:rPr>
                <w:rFonts w:eastAsia="宋体"/>
              </w:rPr>
            </w:pPr>
            <w:r w:rsidRPr="005A64D3">
              <w:rPr>
                <w:rFonts w:eastAsia="宋体"/>
              </w:rPr>
              <w:t>Scheduler</w:t>
            </w:r>
          </w:p>
        </w:tc>
        <w:tc>
          <w:tcPr>
            <w:tcW w:w="6804" w:type="dxa"/>
            <w:tcMar>
              <w:top w:w="0" w:type="dxa"/>
              <w:left w:w="108" w:type="dxa"/>
              <w:bottom w:w="0" w:type="dxa"/>
              <w:right w:w="108" w:type="dxa"/>
            </w:tcMar>
            <w:vAlign w:val="center"/>
          </w:tcPr>
          <w:p w14:paraId="038D3996" w14:textId="77777777" w:rsidR="0078673D" w:rsidRDefault="0078673D" w:rsidP="005F5877">
            <w:pPr>
              <w:keepNext/>
              <w:spacing w:before="20" w:after="20" w:line="276" w:lineRule="auto"/>
              <w:rPr>
                <w:lang w:eastAsia="zh-CN"/>
              </w:rPr>
            </w:pPr>
            <w:r>
              <w:rPr>
                <w:lang w:eastAsia="zh-CN"/>
              </w:rPr>
              <w:t>MU-MIMO PF scheduler</w:t>
            </w:r>
          </w:p>
        </w:tc>
      </w:tr>
      <w:tr w:rsidR="0078673D" w:rsidRPr="007368F9" w14:paraId="1D12C936" w14:textId="77777777" w:rsidTr="005F5877">
        <w:trPr>
          <w:trHeight w:val="147"/>
          <w:jc w:val="center"/>
        </w:trPr>
        <w:tc>
          <w:tcPr>
            <w:tcW w:w="2263" w:type="dxa"/>
            <w:tcMar>
              <w:top w:w="0" w:type="dxa"/>
              <w:left w:w="108" w:type="dxa"/>
              <w:bottom w:w="0" w:type="dxa"/>
              <w:right w:w="108" w:type="dxa"/>
            </w:tcMar>
            <w:vAlign w:val="center"/>
          </w:tcPr>
          <w:p w14:paraId="42A9C0C2" w14:textId="77777777" w:rsidR="0078673D" w:rsidRDefault="0078673D" w:rsidP="005F5877">
            <w:pPr>
              <w:rPr>
                <w:rFonts w:eastAsia="宋体"/>
              </w:rPr>
            </w:pPr>
            <w:r w:rsidRPr="005A64D3">
              <w:rPr>
                <w:rFonts w:eastAsia="宋体"/>
              </w:rPr>
              <w:t>Target BLER</w:t>
            </w:r>
          </w:p>
        </w:tc>
        <w:tc>
          <w:tcPr>
            <w:tcW w:w="6804" w:type="dxa"/>
            <w:tcMar>
              <w:top w:w="0" w:type="dxa"/>
              <w:left w:w="108" w:type="dxa"/>
              <w:bottom w:w="0" w:type="dxa"/>
              <w:right w:w="108" w:type="dxa"/>
            </w:tcMar>
            <w:vAlign w:val="center"/>
          </w:tcPr>
          <w:p w14:paraId="0554B0E4" w14:textId="77777777" w:rsidR="0078673D" w:rsidRDefault="0078673D" w:rsidP="005F5877">
            <w:pPr>
              <w:keepNext/>
              <w:spacing w:before="20" w:after="20" w:line="276" w:lineRule="auto"/>
              <w:rPr>
                <w:lang w:eastAsia="zh-CN"/>
              </w:rPr>
            </w:pPr>
            <w:r>
              <w:rPr>
                <w:lang w:eastAsia="zh-CN"/>
              </w:rPr>
              <w:t>10%</w:t>
            </w:r>
          </w:p>
        </w:tc>
      </w:tr>
      <w:tr w:rsidR="0078673D" w:rsidRPr="007368F9" w14:paraId="6ABCE568" w14:textId="77777777" w:rsidTr="005F5877">
        <w:trPr>
          <w:trHeight w:val="147"/>
          <w:jc w:val="center"/>
        </w:trPr>
        <w:tc>
          <w:tcPr>
            <w:tcW w:w="2263" w:type="dxa"/>
            <w:tcMar>
              <w:top w:w="0" w:type="dxa"/>
              <w:left w:w="108" w:type="dxa"/>
              <w:bottom w:w="0" w:type="dxa"/>
              <w:right w:w="108" w:type="dxa"/>
            </w:tcMar>
            <w:vAlign w:val="center"/>
          </w:tcPr>
          <w:p w14:paraId="74BDE0CD" w14:textId="77777777" w:rsidR="0078673D" w:rsidRDefault="0078673D" w:rsidP="005F5877">
            <w:pPr>
              <w:rPr>
                <w:rFonts w:eastAsia="宋体"/>
              </w:rPr>
            </w:pPr>
            <w:r w:rsidRPr="005A64D3">
              <w:rPr>
                <w:rFonts w:eastAsia="宋体"/>
              </w:rPr>
              <w:t>Max HARQ transmission</w:t>
            </w:r>
          </w:p>
        </w:tc>
        <w:tc>
          <w:tcPr>
            <w:tcW w:w="6804" w:type="dxa"/>
            <w:tcMar>
              <w:top w:w="0" w:type="dxa"/>
              <w:left w:w="108" w:type="dxa"/>
              <w:bottom w:w="0" w:type="dxa"/>
              <w:right w:w="108" w:type="dxa"/>
            </w:tcMar>
            <w:vAlign w:val="center"/>
          </w:tcPr>
          <w:p w14:paraId="3365FD8D" w14:textId="77777777" w:rsidR="0078673D" w:rsidRDefault="0078673D" w:rsidP="005F5877">
            <w:pPr>
              <w:keepNext/>
              <w:spacing w:before="20" w:after="20" w:line="276" w:lineRule="auto"/>
              <w:rPr>
                <w:lang w:eastAsia="zh-CN"/>
              </w:rPr>
            </w:pPr>
            <w:r>
              <w:rPr>
                <w:lang w:eastAsia="zh-CN"/>
              </w:rPr>
              <w:t>4</w:t>
            </w:r>
          </w:p>
        </w:tc>
      </w:tr>
    </w:tbl>
    <w:p w14:paraId="6BB9C927" w14:textId="77777777" w:rsidR="0078673D" w:rsidRDefault="0078673D" w:rsidP="00CA5567">
      <w:pPr>
        <w:pStyle w:val="1"/>
        <w:numPr>
          <w:ilvl w:val="0"/>
          <w:numId w:val="0"/>
        </w:numPr>
        <w:ind w:left="567" w:hanging="567"/>
      </w:pPr>
      <w:bookmarkStart w:id="45" w:name="_Toc55986501"/>
      <w:bookmarkStart w:id="46" w:name="_Toc54335634"/>
      <w:r>
        <w:rPr>
          <w:rFonts w:hint="eastAsia"/>
        </w:rPr>
        <w:t>A.2</w:t>
      </w:r>
      <w:r>
        <w:tab/>
        <w:t>Simulation assumptions for FR2</w:t>
      </w:r>
      <w:bookmarkEnd w:id="45"/>
    </w:p>
    <w:bookmarkEnd w:id="46"/>
    <w:p w14:paraId="5166DF78" w14:textId="77777777" w:rsidR="0078673D" w:rsidRDefault="0078673D" w:rsidP="0078673D">
      <w:pPr>
        <w:rPr>
          <w:lang w:eastAsia="ja-JP"/>
        </w:rPr>
      </w:pPr>
      <w:r w:rsidRPr="007368F9">
        <w:rPr>
          <w:rFonts w:eastAsia="MS UI Gothic"/>
        </w:rPr>
        <w:t xml:space="preserve">This subclause describes the </w:t>
      </w:r>
      <w:r>
        <w:rPr>
          <w:rFonts w:eastAsia="MS UI Gothic"/>
        </w:rPr>
        <w:t>system-</w:t>
      </w:r>
      <w:r w:rsidRPr="007368F9">
        <w:rPr>
          <w:rFonts w:eastAsia="MS UI Gothic"/>
        </w:rPr>
        <w:t>level</w:t>
      </w:r>
      <w:r w:rsidRPr="007368F9">
        <w:rPr>
          <w:rFonts w:eastAsia="MS UI Gothic" w:hint="eastAsia"/>
        </w:rPr>
        <w:t xml:space="preserve"> simulation assumptions </w:t>
      </w:r>
      <w:r>
        <w:rPr>
          <w:lang w:eastAsia="zh-CN"/>
        </w:rPr>
        <w:t>for FR2</w:t>
      </w:r>
      <w:r w:rsidRPr="007368F9">
        <w:rPr>
          <w:rFonts w:hint="eastAsia"/>
          <w:lang w:eastAsia="ja-JP"/>
        </w:rPr>
        <w:t xml:space="preserve">. </w:t>
      </w:r>
      <w:r>
        <w:rPr>
          <w:lang w:eastAsia="ja-JP"/>
        </w:rPr>
        <w:t xml:space="preserve"> </w:t>
      </w:r>
    </w:p>
    <w:p w14:paraId="7297D3A2" w14:textId="77777777" w:rsidR="0078673D" w:rsidRPr="007368F9" w:rsidRDefault="0078673D" w:rsidP="0078673D">
      <w:pPr>
        <w:pStyle w:val="TH"/>
        <w:rPr>
          <w:lang w:eastAsia="zh-CN"/>
        </w:rPr>
      </w:pPr>
      <w:r w:rsidRPr="007368F9">
        <w:t>Table A.</w:t>
      </w:r>
      <w:r>
        <w:rPr>
          <w:lang w:eastAsia="zh-CN"/>
        </w:rPr>
        <w:t>2</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6804"/>
      </w:tblGrid>
      <w:tr w:rsidR="0078673D" w:rsidRPr="007368F9" w14:paraId="78A9E087" w14:textId="77777777" w:rsidTr="005F5877">
        <w:trPr>
          <w:trHeight w:val="379"/>
          <w:jc w:val="center"/>
        </w:trPr>
        <w:tc>
          <w:tcPr>
            <w:tcW w:w="2263" w:type="dxa"/>
            <w:shd w:val="clear" w:color="auto" w:fill="D9E2F3"/>
            <w:tcMar>
              <w:top w:w="0" w:type="dxa"/>
              <w:left w:w="108" w:type="dxa"/>
              <w:bottom w:w="0" w:type="dxa"/>
              <w:right w:w="108" w:type="dxa"/>
            </w:tcMar>
            <w:vAlign w:val="center"/>
            <w:hideMark/>
          </w:tcPr>
          <w:p w14:paraId="459EF446" w14:textId="77777777" w:rsidR="0078673D" w:rsidRPr="007368F9" w:rsidRDefault="0078673D" w:rsidP="005F5877">
            <w:pPr>
              <w:jc w:val="center"/>
              <w:rPr>
                <w:b/>
                <w:bCs/>
              </w:rPr>
            </w:pPr>
            <w:r w:rsidRPr="007368F9">
              <w:rPr>
                <w:b/>
                <w:bCs/>
              </w:rPr>
              <w:t>Parameter</w:t>
            </w:r>
          </w:p>
        </w:tc>
        <w:tc>
          <w:tcPr>
            <w:tcW w:w="6804" w:type="dxa"/>
            <w:shd w:val="clear" w:color="auto" w:fill="D9E2F3"/>
            <w:tcMar>
              <w:top w:w="0" w:type="dxa"/>
              <w:left w:w="108" w:type="dxa"/>
              <w:bottom w:w="0" w:type="dxa"/>
              <w:right w:w="108" w:type="dxa"/>
            </w:tcMar>
            <w:vAlign w:val="center"/>
            <w:hideMark/>
          </w:tcPr>
          <w:p w14:paraId="7E0DF62C" w14:textId="77777777" w:rsidR="0078673D" w:rsidRPr="007368F9" w:rsidRDefault="0078673D" w:rsidP="005F5877">
            <w:pPr>
              <w:jc w:val="center"/>
              <w:rPr>
                <w:b/>
                <w:bCs/>
              </w:rPr>
            </w:pPr>
            <w:r w:rsidRPr="007368F9">
              <w:rPr>
                <w:b/>
                <w:bCs/>
              </w:rPr>
              <w:t>Value</w:t>
            </w:r>
          </w:p>
        </w:tc>
      </w:tr>
      <w:tr w:rsidR="0078673D" w:rsidRPr="007368F9" w14:paraId="5C6F848A" w14:textId="77777777" w:rsidTr="005F5877">
        <w:trPr>
          <w:trHeight w:val="147"/>
          <w:jc w:val="center"/>
        </w:trPr>
        <w:tc>
          <w:tcPr>
            <w:tcW w:w="2263" w:type="dxa"/>
            <w:tcMar>
              <w:top w:w="0" w:type="dxa"/>
              <w:left w:w="108" w:type="dxa"/>
              <w:bottom w:w="0" w:type="dxa"/>
              <w:right w:w="108" w:type="dxa"/>
            </w:tcMar>
            <w:vAlign w:val="center"/>
          </w:tcPr>
          <w:p w14:paraId="2817A6A3" w14:textId="77777777" w:rsidR="0078673D" w:rsidRPr="007368F9" w:rsidRDefault="0078673D" w:rsidP="005F5877">
            <w:pPr>
              <w:rPr>
                <w:lang w:eastAsia="ja-JP"/>
              </w:rPr>
            </w:pPr>
            <w:r>
              <w:rPr>
                <w:rFonts w:hint="eastAsia"/>
                <w:lang w:eastAsia="zh-CN"/>
              </w:rPr>
              <w:t>D</w:t>
            </w:r>
            <w:r w:rsidRPr="003C0C53">
              <w:rPr>
                <w:lang w:eastAsia="ja-JP"/>
              </w:rPr>
              <w:t>eployment</w:t>
            </w:r>
          </w:p>
        </w:tc>
        <w:tc>
          <w:tcPr>
            <w:tcW w:w="6804" w:type="dxa"/>
            <w:tcMar>
              <w:top w:w="0" w:type="dxa"/>
              <w:left w:w="108" w:type="dxa"/>
              <w:bottom w:w="0" w:type="dxa"/>
              <w:right w:w="108" w:type="dxa"/>
            </w:tcMar>
            <w:vAlign w:val="center"/>
          </w:tcPr>
          <w:p w14:paraId="2E607DFA" w14:textId="77777777" w:rsidR="0078673D" w:rsidRDefault="0078673D" w:rsidP="005F5877">
            <w:pPr>
              <w:keepNext/>
              <w:spacing w:before="20" w:after="20" w:line="276" w:lineRule="auto"/>
              <w:rPr>
                <w:lang w:eastAsia="zh-CN"/>
              </w:rPr>
            </w:pPr>
            <w:r w:rsidRPr="003C0C53">
              <w:rPr>
                <w:lang w:eastAsia="zh-CN"/>
              </w:rPr>
              <w:t>Indoor hotspot refers to TR 38.913</w:t>
            </w:r>
          </w:p>
          <w:p w14:paraId="46CDB397" w14:textId="77777777" w:rsidR="0078673D" w:rsidRPr="007368F9" w:rsidRDefault="0078673D" w:rsidP="005F5877">
            <w:pPr>
              <w:keepNext/>
              <w:spacing w:before="20" w:after="20" w:line="276" w:lineRule="auto"/>
              <w:rPr>
                <w:lang w:eastAsia="zh-CN"/>
              </w:rPr>
            </w:pPr>
            <w:r w:rsidRPr="002010C9">
              <w:rPr>
                <w:lang w:eastAsia="zh-CN"/>
              </w:rPr>
              <w:t>Dense urban</w:t>
            </w:r>
            <w:r>
              <w:t xml:space="preserve"> </w:t>
            </w:r>
            <w:r>
              <w:rPr>
                <w:lang w:eastAsia="zh-CN"/>
              </w:rPr>
              <w:t xml:space="preserve">with </w:t>
            </w:r>
            <w:r w:rsidRPr="003C0C53">
              <w:rPr>
                <w:lang w:eastAsia="zh-CN"/>
              </w:rPr>
              <w:t xml:space="preserve">single layer </w:t>
            </w:r>
            <w:r>
              <w:rPr>
                <w:lang w:eastAsia="zh-CN"/>
              </w:rPr>
              <w:t>of</w:t>
            </w:r>
            <w:r w:rsidRPr="003C0C53">
              <w:rPr>
                <w:lang w:eastAsia="zh-CN"/>
              </w:rPr>
              <w:t xml:space="preserve"> Marco layer refers to TR 38.913</w:t>
            </w:r>
          </w:p>
        </w:tc>
      </w:tr>
      <w:tr w:rsidR="0078673D" w:rsidRPr="007368F9" w14:paraId="4AA8B85E" w14:textId="77777777" w:rsidTr="005F5877">
        <w:trPr>
          <w:trHeight w:val="147"/>
          <w:jc w:val="center"/>
        </w:trPr>
        <w:tc>
          <w:tcPr>
            <w:tcW w:w="2263" w:type="dxa"/>
            <w:tcMar>
              <w:top w:w="0" w:type="dxa"/>
              <w:left w:w="108" w:type="dxa"/>
              <w:bottom w:w="0" w:type="dxa"/>
              <w:right w:w="108" w:type="dxa"/>
            </w:tcMar>
            <w:vAlign w:val="center"/>
          </w:tcPr>
          <w:p w14:paraId="3D3C966C" w14:textId="77777777" w:rsidR="0078673D" w:rsidRDefault="0078673D" w:rsidP="005F5877">
            <w:pPr>
              <w:rPr>
                <w:lang w:eastAsia="zh-CN"/>
              </w:rPr>
            </w:pPr>
            <w:r w:rsidRPr="002010C9">
              <w:rPr>
                <w:lang w:eastAsia="zh-CN"/>
              </w:rPr>
              <w:t>Channel model</w:t>
            </w:r>
          </w:p>
        </w:tc>
        <w:tc>
          <w:tcPr>
            <w:tcW w:w="6804" w:type="dxa"/>
            <w:tcMar>
              <w:top w:w="0" w:type="dxa"/>
              <w:left w:w="108" w:type="dxa"/>
              <w:bottom w:w="0" w:type="dxa"/>
              <w:right w:w="108" w:type="dxa"/>
            </w:tcMar>
            <w:vAlign w:val="center"/>
          </w:tcPr>
          <w:p w14:paraId="5863837A"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Indoor hotspot</w:t>
            </w:r>
            <w:r>
              <w:rPr>
                <w:lang w:eastAsia="zh-CN"/>
              </w:rPr>
              <w:t xml:space="preserve">: </w:t>
            </w:r>
          </w:p>
          <w:p w14:paraId="7CB7BBC7" w14:textId="77777777" w:rsidR="0078673D" w:rsidRDefault="0078673D" w:rsidP="0078673D">
            <w:pPr>
              <w:numPr>
                <w:ilvl w:val="0"/>
                <w:numId w:val="43"/>
              </w:numPr>
              <w:rPr>
                <w:lang w:eastAsia="zh-CN"/>
              </w:rPr>
            </w:pPr>
            <w:proofErr w:type="spellStart"/>
            <w:r w:rsidRPr="00847418">
              <w:rPr>
                <w:lang w:eastAsia="zh-CN"/>
              </w:rPr>
              <w:t>InH</w:t>
            </w:r>
            <w:proofErr w:type="spellEnd"/>
            <w:r w:rsidRPr="00847418">
              <w:rPr>
                <w:lang w:eastAsia="zh-CN"/>
              </w:rPr>
              <w:t xml:space="preserve"> refers to TR 38.901</w:t>
            </w:r>
          </w:p>
          <w:p w14:paraId="2FABC70B"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w:t>
            </w:r>
            <w:r w:rsidRPr="002010C9">
              <w:rPr>
                <w:lang w:eastAsia="zh-CN"/>
              </w:rPr>
              <w:t>Dense urban</w:t>
            </w:r>
            <w:r>
              <w:rPr>
                <w:lang w:eastAsia="zh-CN"/>
              </w:rPr>
              <w:t xml:space="preserve">: </w:t>
            </w:r>
          </w:p>
          <w:p w14:paraId="6BFFAD50" w14:textId="77777777" w:rsidR="0078673D" w:rsidRPr="007368F9" w:rsidRDefault="0078673D" w:rsidP="0078673D">
            <w:pPr>
              <w:numPr>
                <w:ilvl w:val="0"/>
                <w:numId w:val="43"/>
              </w:numPr>
              <w:rPr>
                <w:lang w:eastAsia="zh-CN"/>
              </w:rPr>
            </w:pPr>
            <w:r>
              <w:rPr>
                <w:lang w:eastAsia="zh-CN"/>
              </w:rPr>
              <w:t>Umi</w:t>
            </w:r>
            <w:r w:rsidRPr="00847418">
              <w:rPr>
                <w:lang w:eastAsia="zh-CN"/>
              </w:rPr>
              <w:t xml:space="preserve"> refers to TR 38.901</w:t>
            </w:r>
          </w:p>
        </w:tc>
      </w:tr>
      <w:tr w:rsidR="0078673D" w:rsidRPr="007368F9" w14:paraId="3EAA2126" w14:textId="77777777" w:rsidTr="005F5877">
        <w:trPr>
          <w:trHeight w:val="147"/>
          <w:jc w:val="center"/>
        </w:trPr>
        <w:tc>
          <w:tcPr>
            <w:tcW w:w="2263" w:type="dxa"/>
            <w:tcMar>
              <w:top w:w="0" w:type="dxa"/>
              <w:left w:w="108" w:type="dxa"/>
              <w:bottom w:w="0" w:type="dxa"/>
              <w:right w:w="108" w:type="dxa"/>
            </w:tcMar>
            <w:vAlign w:val="center"/>
          </w:tcPr>
          <w:p w14:paraId="45B5D3FA" w14:textId="77777777" w:rsidR="0078673D" w:rsidRDefault="0078673D" w:rsidP="005F5877">
            <w:pPr>
              <w:rPr>
                <w:lang w:eastAsia="zh-CN"/>
              </w:rPr>
            </w:pPr>
            <w:r>
              <w:rPr>
                <w:lang w:eastAsia="zh-CN"/>
              </w:rPr>
              <w:t>Layout</w:t>
            </w:r>
          </w:p>
        </w:tc>
        <w:tc>
          <w:tcPr>
            <w:tcW w:w="6804" w:type="dxa"/>
            <w:tcMar>
              <w:top w:w="0" w:type="dxa"/>
              <w:left w:w="108" w:type="dxa"/>
              <w:bottom w:w="0" w:type="dxa"/>
              <w:right w:w="108" w:type="dxa"/>
            </w:tcMar>
            <w:vAlign w:val="center"/>
          </w:tcPr>
          <w:p w14:paraId="6B91F1E3"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Indoor hotspot</w:t>
            </w:r>
            <w:r>
              <w:rPr>
                <w:lang w:eastAsia="zh-CN"/>
              </w:rPr>
              <w:t>:</w:t>
            </w:r>
          </w:p>
          <w:p w14:paraId="58F98A06" w14:textId="77777777" w:rsidR="0078673D" w:rsidRDefault="0078673D" w:rsidP="0078673D">
            <w:pPr>
              <w:numPr>
                <w:ilvl w:val="0"/>
                <w:numId w:val="43"/>
              </w:numPr>
              <w:rPr>
                <w:lang w:eastAsia="zh-CN"/>
              </w:rPr>
            </w:pPr>
            <w:r>
              <w:rPr>
                <w:lang w:eastAsia="zh-CN"/>
              </w:rPr>
              <w:t>120m x 50m</w:t>
            </w:r>
            <w:r>
              <w:rPr>
                <w:rFonts w:hint="eastAsia"/>
                <w:lang w:eastAsia="zh-CN"/>
              </w:rPr>
              <w:t>,</w:t>
            </w:r>
            <w:r>
              <w:rPr>
                <w:lang w:eastAsia="zh-CN"/>
              </w:rPr>
              <w:t xml:space="preserve"> ISD: 20m</w:t>
            </w:r>
            <w:r>
              <w:rPr>
                <w:rFonts w:hint="eastAsia"/>
                <w:lang w:eastAsia="zh-CN"/>
              </w:rPr>
              <w:t>,</w:t>
            </w:r>
            <w:r>
              <w:rPr>
                <w:lang w:eastAsia="zh-CN"/>
              </w:rPr>
              <w:t xml:space="preserve"> TRP numbers: 12</w:t>
            </w:r>
          </w:p>
          <w:p w14:paraId="7830EC0E"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07DCDA2A" w14:textId="77777777" w:rsidR="0078673D" w:rsidRPr="007368F9" w:rsidRDefault="0078673D" w:rsidP="0078673D">
            <w:pPr>
              <w:numPr>
                <w:ilvl w:val="0"/>
                <w:numId w:val="43"/>
              </w:numPr>
              <w:rPr>
                <w:lang w:eastAsia="zh-CN"/>
              </w:rPr>
            </w:pPr>
            <w:r>
              <w:rPr>
                <w:lang w:eastAsia="zh-CN"/>
              </w:rPr>
              <w:t>21cells with wraparound</w:t>
            </w:r>
            <w:r>
              <w:rPr>
                <w:rFonts w:hint="eastAsia"/>
                <w:lang w:eastAsia="zh-CN"/>
              </w:rPr>
              <w:t>,</w:t>
            </w:r>
            <w:r>
              <w:rPr>
                <w:lang w:eastAsia="zh-CN"/>
              </w:rPr>
              <w:t xml:space="preserve"> ISD: 200m</w:t>
            </w:r>
          </w:p>
        </w:tc>
      </w:tr>
      <w:tr w:rsidR="0078673D" w:rsidRPr="007368F9" w14:paraId="5285E519" w14:textId="77777777" w:rsidTr="005F5877">
        <w:trPr>
          <w:trHeight w:val="147"/>
          <w:jc w:val="center"/>
        </w:trPr>
        <w:tc>
          <w:tcPr>
            <w:tcW w:w="2263" w:type="dxa"/>
            <w:tcMar>
              <w:top w:w="0" w:type="dxa"/>
              <w:left w:w="108" w:type="dxa"/>
              <w:bottom w:w="0" w:type="dxa"/>
              <w:right w:w="108" w:type="dxa"/>
            </w:tcMar>
            <w:vAlign w:val="center"/>
          </w:tcPr>
          <w:p w14:paraId="1FC688DF" w14:textId="77777777" w:rsidR="0078673D" w:rsidRDefault="0078673D" w:rsidP="005F5877">
            <w:pPr>
              <w:rPr>
                <w:lang w:eastAsia="zh-CN"/>
              </w:rPr>
            </w:pPr>
            <w:r w:rsidRPr="002010C9">
              <w:rPr>
                <w:rFonts w:eastAsia="宋体"/>
              </w:rPr>
              <w:t>Carrier frequency</w:t>
            </w:r>
          </w:p>
        </w:tc>
        <w:tc>
          <w:tcPr>
            <w:tcW w:w="6804" w:type="dxa"/>
            <w:tcMar>
              <w:top w:w="0" w:type="dxa"/>
              <w:left w:w="108" w:type="dxa"/>
              <w:bottom w:w="0" w:type="dxa"/>
              <w:right w:w="108" w:type="dxa"/>
            </w:tcMar>
            <w:vAlign w:val="center"/>
          </w:tcPr>
          <w:p w14:paraId="1E7D933A" w14:textId="77777777" w:rsidR="0078673D" w:rsidRPr="007368F9" w:rsidRDefault="0078673D" w:rsidP="005F5877">
            <w:pPr>
              <w:keepNext/>
              <w:spacing w:before="20" w:after="20" w:line="276" w:lineRule="auto"/>
              <w:rPr>
                <w:lang w:eastAsia="zh-CN"/>
              </w:rPr>
            </w:pPr>
            <w:r>
              <w:rPr>
                <w:lang w:eastAsia="zh-CN"/>
              </w:rPr>
              <w:t>30GHz</w:t>
            </w:r>
          </w:p>
        </w:tc>
      </w:tr>
      <w:tr w:rsidR="0078673D" w:rsidRPr="007368F9" w14:paraId="32DA6AA1" w14:textId="77777777" w:rsidTr="005F5877">
        <w:trPr>
          <w:trHeight w:val="147"/>
          <w:jc w:val="center"/>
        </w:trPr>
        <w:tc>
          <w:tcPr>
            <w:tcW w:w="2263" w:type="dxa"/>
            <w:tcMar>
              <w:top w:w="0" w:type="dxa"/>
              <w:left w:w="108" w:type="dxa"/>
              <w:bottom w:w="0" w:type="dxa"/>
              <w:right w:w="108" w:type="dxa"/>
            </w:tcMar>
            <w:vAlign w:val="center"/>
          </w:tcPr>
          <w:p w14:paraId="75B2BF6E" w14:textId="77777777" w:rsidR="0078673D" w:rsidRDefault="0078673D" w:rsidP="005F5877">
            <w:pPr>
              <w:rPr>
                <w:lang w:eastAsia="zh-CN"/>
              </w:rPr>
            </w:pPr>
            <w:r w:rsidRPr="002010C9">
              <w:rPr>
                <w:rFonts w:eastAsia="宋体"/>
              </w:rPr>
              <w:t>Subcarrier spacing</w:t>
            </w:r>
          </w:p>
        </w:tc>
        <w:tc>
          <w:tcPr>
            <w:tcW w:w="6804" w:type="dxa"/>
            <w:tcMar>
              <w:top w:w="0" w:type="dxa"/>
              <w:left w:w="108" w:type="dxa"/>
              <w:bottom w:w="0" w:type="dxa"/>
              <w:right w:w="108" w:type="dxa"/>
            </w:tcMar>
            <w:vAlign w:val="center"/>
          </w:tcPr>
          <w:p w14:paraId="6566C683" w14:textId="77777777" w:rsidR="0078673D" w:rsidRPr="007368F9" w:rsidRDefault="0078673D" w:rsidP="005F5877">
            <w:pPr>
              <w:keepNext/>
              <w:spacing w:before="20" w:after="20" w:line="276" w:lineRule="auto"/>
              <w:rPr>
                <w:lang w:eastAsia="zh-CN"/>
              </w:rPr>
            </w:pPr>
            <w:r>
              <w:rPr>
                <w:lang w:eastAsia="zh-CN"/>
              </w:rPr>
              <w:t>120KHz</w:t>
            </w:r>
          </w:p>
        </w:tc>
      </w:tr>
      <w:tr w:rsidR="0078673D" w:rsidRPr="007368F9" w14:paraId="764C6D83" w14:textId="77777777" w:rsidTr="005F5877">
        <w:trPr>
          <w:trHeight w:val="147"/>
          <w:jc w:val="center"/>
        </w:trPr>
        <w:tc>
          <w:tcPr>
            <w:tcW w:w="2263" w:type="dxa"/>
            <w:tcMar>
              <w:top w:w="0" w:type="dxa"/>
              <w:left w:w="108" w:type="dxa"/>
              <w:bottom w:w="0" w:type="dxa"/>
              <w:right w:w="108" w:type="dxa"/>
            </w:tcMar>
            <w:vAlign w:val="center"/>
          </w:tcPr>
          <w:p w14:paraId="00397091" w14:textId="77777777" w:rsidR="0078673D" w:rsidRPr="00154F93" w:rsidRDefault="0078673D" w:rsidP="005F5877">
            <w:pPr>
              <w:rPr>
                <w:highlight w:val="yellow"/>
                <w:lang w:eastAsia="zh-CN"/>
              </w:rPr>
            </w:pPr>
            <w:r w:rsidRPr="00916674">
              <w:t>System bandwidth</w:t>
            </w:r>
          </w:p>
        </w:tc>
        <w:tc>
          <w:tcPr>
            <w:tcW w:w="6804" w:type="dxa"/>
            <w:tcMar>
              <w:top w:w="0" w:type="dxa"/>
              <w:left w:w="108" w:type="dxa"/>
              <w:bottom w:w="0" w:type="dxa"/>
              <w:right w:w="108" w:type="dxa"/>
            </w:tcMar>
            <w:vAlign w:val="center"/>
          </w:tcPr>
          <w:p w14:paraId="36A0287E" w14:textId="77777777" w:rsidR="0078673D" w:rsidRDefault="0078673D" w:rsidP="005F5877">
            <w:pPr>
              <w:keepNext/>
              <w:spacing w:before="20" w:after="20" w:line="276" w:lineRule="auto"/>
              <w:rPr>
                <w:lang w:eastAsia="zh-CN"/>
              </w:rPr>
            </w:pPr>
            <w:r>
              <w:rPr>
                <w:lang w:eastAsia="zh-CN"/>
              </w:rPr>
              <w:t>Option 1: 100 MHz</w:t>
            </w:r>
          </w:p>
          <w:p w14:paraId="393E3DFF" w14:textId="77777777" w:rsidR="0078673D" w:rsidRDefault="0078673D" w:rsidP="005F5877">
            <w:pPr>
              <w:keepNext/>
              <w:spacing w:before="20" w:after="20" w:line="276" w:lineRule="auto"/>
              <w:rPr>
                <w:lang w:eastAsia="zh-CN"/>
              </w:rPr>
            </w:pPr>
            <w:r>
              <w:rPr>
                <w:lang w:eastAsia="zh-CN"/>
              </w:rPr>
              <w:t>Option 2: 400 MHz</w:t>
            </w:r>
          </w:p>
          <w:p w14:paraId="23DD27CB" w14:textId="77777777" w:rsidR="0078673D" w:rsidRPr="00340C70" w:rsidRDefault="0078673D" w:rsidP="005F5877">
            <w:pPr>
              <w:rPr>
                <w:rFonts w:eastAsia="Calibri"/>
                <w:color w:val="000000"/>
              </w:rPr>
            </w:pPr>
            <w:r w:rsidRPr="00C47B17">
              <w:rPr>
                <w:color w:val="000000"/>
              </w:rPr>
              <w:t>Companies should report the CA setting if CA is adopted.</w:t>
            </w:r>
          </w:p>
        </w:tc>
      </w:tr>
      <w:tr w:rsidR="0078673D" w:rsidRPr="007368F9" w14:paraId="424F5EDE" w14:textId="77777777" w:rsidTr="005F5877">
        <w:trPr>
          <w:trHeight w:val="147"/>
          <w:jc w:val="center"/>
        </w:trPr>
        <w:tc>
          <w:tcPr>
            <w:tcW w:w="2263" w:type="dxa"/>
            <w:tcMar>
              <w:top w:w="0" w:type="dxa"/>
              <w:left w:w="108" w:type="dxa"/>
              <w:bottom w:w="0" w:type="dxa"/>
              <w:right w:w="108" w:type="dxa"/>
            </w:tcMar>
            <w:vAlign w:val="center"/>
          </w:tcPr>
          <w:p w14:paraId="6D122177" w14:textId="77777777" w:rsidR="0078673D" w:rsidRDefault="0078673D" w:rsidP="005F5877">
            <w:pPr>
              <w:rPr>
                <w:lang w:eastAsia="zh-CN"/>
              </w:rPr>
            </w:pPr>
            <w:r w:rsidRPr="002010C9">
              <w:t>TDD configuration</w:t>
            </w:r>
          </w:p>
        </w:tc>
        <w:tc>
          <w:tcPr>
            <w:tcW w:w="6804" w:type="dxa"/>
            <w:tcMar>
              <w:top w:w="0" w:type="dxa"/>
              <w:left w:w="108" w:type="dxa"/>
              <w:bottom w:w="0" w:type="dxa"/>
              <w:right w:w="108" w:type="dxa"/>
            </w:tcMar>
            <w:vAlign w:val="center"/>
          </w:tcPr>
          <w:p w14:paraId="6B9ABB34" w14:textId="77777777" w:rsidR="0078673D" w:rsidRPr="00865505" w:rsidRDefault="0078673D" w:rsidP="005F5877">
            <w:pPr>
              <w:rPr>
                <w:lang w:eastAsia="zh-CN"/>
              </w:rPr>
            </w:pPr>
            <w:r w:rsidRPr="00D84605">
              <w:t>Option 1</w:t>
            </w:r>
            <w:r w:rsidRPr="00865505">
              <w:rPr>
                <w:lang w:eastAsia="zh-CN"/>
              </w:rPr>
              <w:t xml:space="preserve">: DDDSU (S: </w:t>
            </w:r>
            <w:r w:rsidRPr="00D84605">
              <w:t>10D:2F:2U</w:t>
            </w:r>
            <w:r w:rsidRPr="00865505">
              <w:rPr>
                <w:lang w:eastAsia="zh-CN"/>
              </w:rPr>
              <w:t>)</w:t>
            </w:r>
          </w:p>
          <w:p w14:paraId="2A0CA62A" w14:textId="77777777" w:rsidR="0078673D" w:rsidRPr="00916674" w:rsidRDefault="0078673D" w:rsidP="005F5877">
            <w:pPr>
              <w:keepNext/>
              <w:spacing w:before="20" w:after="20" w:line="276" w:lineRule="auto"/>
            </w:pPr>
            <w:r w:rsidRPr="00D84605">
              <w:t>Option 2</w:t>
            </w:r>
            <w:r w:rsidRPr="00865505">
              <w:rPr>
                <w:lang w:eastAsia="zh-CN"/>
              </w:rPr>
              <w:t>: DDDUU (</w:t>
            </w:r>
            <w:r>
              <w:rPr>
                <w:lang w:eastAsia="zh-CN"/>
              </w:rPr>
              <w:t>The end of t</w:t>
            </w:r>
            <w:r w:rsidRPr="00865505">
              <w:rPr>
                <w:lang w:eastAsia="zh-CN"/>
              </w:rPr>
              <w:t>hird ‘D’:</w:t>
            </w:r>
            <w:r>
              <w:rPr>
                <w:lang w:eastAsia="zh-CN"/>
              </w:rPr>
              <w:t xml:space="preserve"> </w:t>
            </w:r>
            <w:r w:rsidRPr="00865505">
              <w:rPr>
                <w:lang w:eastAsia="zh-CN"/>
              </w:rPr>
              <w:t>[2]-symbol gap)</w:t>
            </w:r>
          </w:p>
        </w:tc>
      </w:tr>
      <w:tr w:rsidR="0078673D" w:rsidRPr="007368F9" w14:paraId="3891CB97" w14:textId="77777777" w:rsidTr="005F5877">
        <w:trPr>
          <w:trHeight w:val="147"/>
          <w:jc w:val="center"/>
        </w:trPr>
        <w:tc>
          <w:tcPr>
            <w:tcW w:w="2263" w:type="dxa"/>
            <w:tcMar>
              <w:top w:w="0" w:type="dxa"/>
              <w:left w:w="108" w:type="dxa"/>
              <w:bottom w:w="0" w:type="dxa"/>
              <w:right w:w="108" w:type="dxa"/>
            </w:tcMar>
            <w:vAlign w:val="center"/>
          </w:tcPr>
          <w:p w14:paraId="79F73AAB" w14:textId="77777777" w:rsidR="0078673D" w:rsidRDefault="0078673D" w:rsidP="005F5877">
            <w:pPr>
              <w:rPr>
                <w:lang w:eastAsia="zh-CN"/>
              </w:rPr>
            </w:pPr>
            <w:r w:rsidRPr="002010C9">
              <w:rPr>
                <w:rFonts w:eastAsia="宋体"/>
              </w:rPr>
              <w:lastRenderedPageBreak/>
              <w:t>BS Tx power</w:t>
            </w:r>
          </w:p>
        </w:tc>
        <w:tc>
          <w:tcPr>
            <w:tcW w:w="6804" w:type="dxa"/>
            <w:tcMar>
              <w:top w:w="0" w:type="dxa"/>
              <w:left w:w="108" w:type="dxa"/>
              <w:bottom w:w="0" w:type="dxa"/>
              <w:right w:w="108" w:type="dxa"/>
            </w:tcMar>
            <w:vAlign w:val="center"/>
          </w:tcPr>
          <w:p w14:paraId="1C92B207"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42C46C6B" w14:textId="77777777" w:rsidR="0078673D" w:rsidRDefault="0078673D" w:rsidP="0078673D">
            <w:pPr>
              <w:numPr>
                <w:ilvl w:val="0"/>
                <w:numId w:val="43"/>
              </w:numPr>
              <w:rPr>
                <w:lang w:eastAsia="zh-CN"/>
              </w:rPr>
            </w:pPr>
            <w:r w:rsidRPr="005474FB">
              <w:t xml:space="preserve">23 </w:t>
            </w:r>
            <w:r w:rsidRPr="005474FB">
              <w:rPr>
                <w:lang w:eastAsia="zh-CN"/>
              </w:rPr>
              <w:t>dBm</w:t>
            </w:r>
            <w:r w:rsidRPr="005474FB">
              <w:t xml:space="preserve"> per 80 </w:t>
            </w:r>
            <w:proofErr w:type="spellStart"/>
            <w:r w:rsidRPr="005474FB">
              <w:t>MHz.</w:t>
            </w:r>
            <w:proofErr w:type="spellEnd"/>
            <w:r w:rsidRPr="005474FB">
              <w:t xml:space="preserve"> EIRP should not exceed 58 dBm</w:t>
            </w:r>
          </w:p>
          <w:p w14:paraId="04800F5B"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3FD9B84D" w14:textId="77777777" w:rsidR="0078673D" w:rsidRDefault="0078673D" w:rsidP="0078673D">
            <w:pPr>
              <w:numPr>
                <w:ilvl w:val="0"/>
                <w:numId w:val="43"/>
              </w:numPr>
              <w:rPr>
                <w:lang w:eastAsia="zh-CN"/>
              </w:rPr>
            </w:pPr>
            <w:r w:rsidRPr="005474FB">
              <w:t xml:space="preserve">40 </w:t>
            </w:r>
            <w:r w:rsidRPr="005474FB">
              <w:rPr>
                <w:lang w:eastAsia="zh-CN"/>
              </w:rPr>
              <w:t>dBm</w:t>
            </w:r>
            <w:r w:rsidRPr="005474FB">
              <w:t xml:space="preserve"> per 80 </w:t>
            </w:r>
            <w:proofErr w:type="spellStart"/>
            <w:r w:rsidRPr="005474FB">
              <w:t>MHz.</w:t>
            </w:r>
            <w:proofErr w:type="spellEnd"/>
            <w:r w:rsidRPr="005474FB">
              <w:t xml:space="preserve"> EIRP should not exceed 73 dBm</w:t>
            </w:r>
          </w:p>
          <w:p w14:paraId="1E803C30" w14:textId="77777777" w:rsidR="0078673D" w:rsidRPr="007368F9" w:rsidRDefault="0078673D" w:rsidP="005F5877">
            <w:pPr>
              <w:keepNext/>
              <w:spacing w:before="20" w:after="20" w:line="276" w:lineRule="auto"/>
              <w:rPr>
                <w:lang w:eastAsia="zh-CN"/>
              </w:rPr>
            </w:pPr>
            <w:r w:rsidRPr="006F4143">
              <w:rPr>
                <w:lang w:eastAsia="zh-CN"/>
              </w:rPr>
              <w:t>For system BW larger than above, Tx power scales up accordingly.</w:t>
            </w:r>
          </w:p>
        </w:tc>
      </w:tr>
      <w:tr w:rsidR="0078673D" w:rsidRPr="007368F9" w14:paraId="275F631A" w14:textId="77777777" w:rsidTr="005F5877">
        <w:trPr>
          <w:trHeight w:val="147"/>
          <w:jc w:val="center"/>
        </w:trPr>
        <w:tc>
          <w:tcPr>
            <w:tcW w:w="2263" w:type="dxa"/>
            <w:tcMar>
              <w:top w:w="0" w:type="dxa"/>
              <w:left w:w="108" w:type="dxa"/>
              <w:bottom w:w="0" w:type="dxa"/>
              <w:right w:w="108" w:type="dxa"/>
            </w:tcMar>
            <w:vAlign w:val="center"/>
          </w:tcPr>
          <w:p w14:paraId="4C3C24A4" w14:textId="77777777" w:rsidR="0078673D" w:rsidRDefault="0078673D" w:rsidP="005F5877">
            <w:pPr>
              <w:rPr>
                <w:lang w:eastAsia="zh-CN"/>
              </w:rPr>
            </w:pPr>
            <w:r w:rsidRPr="002010C9">
              <w:t>UE</w:t>
            </w:r>
            <w:r w:rsidRPr="002010C9">
              <w:rPr>
                <w:rStyle w:val="xapple-converted-space"/>
                <w:color w:val="FF0000"/>
              </w:rPr>
              <w:t> </w:t>
            </w:r>
            <w:r w:rsidRPr="002010C9">
              <w:t>Tx power</w:t>
            </w:r>
          </w:p>
        </w:tc>
        <w:tc>
          <w:tcPr>
            <w:tcW w:w="6804" w:type="dxa"/>
            <w:tcMar>
              <w:top w:w="0" w:type="dxa"/>
              <w:left w:w="108" w:type="dxa"/>
              <w:bottom w:w="0" w:type="dxa"/>
              <w:right w:w="108" w:type="dxa"/>
            </w:tcMar>
            <w:vAlign w:val="center"/>
          </w:tcPr>
          <w:p w14:paraId="3A5677AD" w14:textId="77777777" w:rsidR="0078673D" w:rsidRDefault="0078673D" w:rsidP="005F5877">
            <w:pPr>
              <w:keepNext/>
              <w:spacing w:before="20" w:after="20" w:line="276" w:lineRule="auto"/>
              <w:rPr>
                <w:lang w:eastAsia="zh-CN"/>
              </w:rPr>
            </w:pPr>
            <w:r w:rsidRPr="005474FB">
              <w:rPr>
                <w:lang w:eastAsia="zh-CN"/>
              </w:rPr>
              <w:t>23 dBm, maximum EIRP 43 dBm</w:t>
            </w:r>
            <w:r>
              <w:rPr>
                <w:lang w:eastAsia="zh-CN"/>
              </w:rPr>
              <w:t xml:space="preserve">, </w:t>
            </w:r>
          </w:p>
          <w:p w14:paraId="223A085C" w14:textId="77777777" w:rsidR="0078673D" w:rsidRPr="007368F9" w:rsidRDefault="0078673D" w:rsidP="005F5877">
            <w:pPr>
              <w:keepNext/>
              <w:spacing w:before="20" w:after="20" w:line="276" w:lineRule="auto"/>
              <w:rPr>
                <w:lang w:eastAsia="zh-CN"/>
              </w:rPr>
            </w:pPr>
            <w:r w:rsidRPr="00EA57DD">
              <w:rPr>
                <w:lang w:eastAsia="zh-CN"/>
              </w:rPr>
              <w:t>Power control parameter</w:t>
            </w:r>
            <w:r>
              <w:rPr>
                <w:lang w:eastAsia="zh-CN"/>
              </w:rPr>
              <w:t xml:space="preserve">: </w:t>
            </w:r>
            <w:r w:rsidRPr="00EA57DD">
              <w:rPr>
                <w:lang w:eastAsia="zh-CN"/>
              </w:rPr>
              <w:t>Companies should report</w:t>
            </w:r>
          </w:p>
        </w:tc>
      </w:tr>
      <w:tr w:rsidR="0078673D" w:rsidRPr="007368F9" w14:paraId="536BBDED" w14:textId="77777777" w:rsidTr="005F5877">
        <w:trPr>
          <w:trHeight w:val="147"/>
          <w:jc w:val="center"/>
        </w:trPr>
        <w:tc>
          <w:tcPr>
            <w:tcW w:w="2263" w:type="dxa"/>
            <w:tcMar>
              <w:top w:w="0" w:type="dxa"/>
              <w:left w:w="108" w:type="dxa"/>
              <w:bottom w:w="0" w:type="dxa"/>
              <w:right w:w="108" w:type="dxa"/>
            </w:tcMar>
            <w:vAlign w:val="center"/>
          </w:tcPr>
          <w:p w14:paraId="1169A055" w14:textId="77777777" w:rsidR="0078673D" w:rsidRDefault="0078673D" w:rsidP="005F5877">
            <w:pPr>
              <w:rPr>
                <w:lang w:eastAsia="zh-CN"/>
              </w:rPr>
            </w:pPr>
            <w:r w:rsidRPr="002010C9">
              <w:t>BS antenna parameters</w:t>
            </w:r>
          </w:p>
        </w:tc>
        <w:tc>
          <w:tcPr>
            <w:tcW w:w="6804" w:type="dxa"/>
            <w:tcMar>
              <w:top w:w="0" w:type="dxa"/>
              <w:left w:w="108" w:type="dxa"/>
              <w:bottom w:w="0" w:type="dxa"/>
              <w:right w:w="108" w:type="dxa"/>
            </w:tcMar>
            <w:vAlign w:val="center"/>
          </w:tcPr>
          <w:p w14:paraId="1C38A616" w14:textId="77777777" w:rsidR="0078673D" w:rsidRDefault="0078673D" w:rsidP="005F5877">
            <w:pPr>
              <w:keepNext/>
              <w:spacing w:before="20" w:after="20" w:line="276" w:lineRule="auto"/>
              <w:rPr>
                <w:lang w:eastAsia="zh-CN"/>
              </w:rPr>
            </w:pPr>
            <w:r>
              <w:rPr>
                <w:lang w:eastAsia="zh-CN"/>
              </w:rPr>
              <w:t>F</w:t>
            </w:r>
            <w:r w:rsidRPr="00EA57DD">
              <w:rPr>
                <w:lang w:eastAsia="zh-CN"/>
              </w:rPr>
              <w:t xml:space="preserve">or </w:t>
            </w:r>
            <w:proofErr w:type="spellStart"/>
            <w:r>
              <w:rPr>
                <w:lang w:eastAsia="zh-CN"/>
              </w:rPr>
              <w:t>InH</w:t>
            </w:r>
            <w:proofErr w:type="spellEnd"/>
            <w:r w:rsidRPr="00EA57DD">
              <w:rPr>
                <w:lang w:eastAsia="zh-CN"/>
              </w:rPr>
              <w:t xml:space="preserve"> scenario</w:t>
            </w:r>
            <w:r>
              <w:rPr>
                <w:lang w:eastAsia="zh-CN"/>
              </w:rPr>
              <w:t>:</w:t>
            </w:r>
          </w:p>
          <w:p w14:paraId="44485F3A" w14:textId="77777777" w:rsidR="0078673D" w:rsidRPr="002010C9" w:rsidRDefault="0078673D" w:rsidP="0078673D">
            <w:pPr>
              <w:numPr>
                <w:ilvl w:val="0"/>
                <w:numId w:val="43"/>
              </w:numPr>
              <w:rPr>
                <w:lang w:eastAsia="zh-CN"/>
              </w:rPr>
            </w:pPr>
            <w:r w:rsidRPr="002010C9">
              <w:rPr>
                <w:lang w:eastAsia="zh-CN"/>
              </w:rPr>
              <w:t xml:space="preserve">2 </w:t>
            </w:r>
            <w:proofErr w:type="spellStart"/>
            <w:r w:rsidRPr="002010C9">
              <w:rPr>
                <w:lang w:eastAsia="zh-CN"/>
              </w:rPr>
              <w:t>TxRU</w:t>
            </w:r>
            <w:proofErr w:type="spellEnd"/>
            <w:r w:rsidRPr="002010C9">
              <w:rPr>
                <w:lang w:eastAsia="zh-CN"/>
              </w:rPr>
              <w:t xml:space="preserve">, (M, N, P, Mg, Ng; </w:t>
            </w:r>
            <w:proofErr w:type="spellStart"/>
            <w:r w:rsidRPr="002010C9">
              <w:rPr>
                <w:lang w:eastAsia="zh-CN"/>
              </w:rPr>
              <w:t>Mp</w:t>
            </w:r>
            <w:proofErr w:type="spellEnd"/>
            <w:r w:rsidRPr="002010C9">
              <w:rPr>
                <w:lang w:eastAsia="zh-CN"/>
              </w:rPr>
              <w:t>, Np) = (16, 8, 2,1,1;1,1)</w:t>
            </w:r>
          </w:p>
          <w:p w14:paraId="277A079E" w14:textId="77777777" w:rsidR="0078673D" w:rsidRPr="002010C9" w:rsidRDefault="0078673D" w:rsidP="0078673D">
            <w:pPr>
              <w:numPr>
                <w:ilvl w:val="0"/>
                <w:numId w:val="43"/>
              </w:numPr>
              <w:rPr>
                <w:lang w:eastAsia="zh-CN"/>
              </w:rPr>
            </w:pPr>
            <w:r w:rsidRPr="002010C9">
              <w:rPr>
                <w:lang w:eastAsia="zh-CN"/>
              </w:rPr>
              <w:t>(</w:t>
            </w:r>
            <w:proofErr w:type="spellStart"/>
            <w:r w:rsidRPr="002010C9">
              <w:rPr>
                <w:lang w:eastAsia="zh-CN"/>
              </w:rPr>
              <w:t>dH</w:t>
            </w:r>
            <w:proofErr w:type="spellEnd"/>
            <w:r w:rsidRPr="002010C9">
              <w:rPr>
                <w:lang w:eastAsia="zh-CN"/>
              </w:rPr>
              <w:t xml:space="preserve">, </w:t>
            </w:r>
            <w:proofErr w:type="spellStart"/>
            <w:r w:rsidRPr="002010C9">
              <w:rPr>
                <w:lang w:eastAsia="zh-CN"/>
              </w:rPr>
              <w:t>dV</w:t>
            </w:r>
            <w:proofErr w:type="spellEnd"/>
            <w:r w:rsidRPr="002010C9">
              <w:rPr>
                <w:lang w:eastAsia="zh-CN"/>
              </w:rPr>
              <w:t>) = (0.5λ, 0.5λ)</w:t>
            </w:r>
          </w:p>
          <w:p w14:paraId="0F83002F" w14:textId="77777777" w:rsidR="0078673D" w:rsidRDefault="0078673D" w:rsidP="005F5877">
            <w:pPr>
              <w:keepNext/>
              <w:spacing w:before="20" w:after="20" w:line="276" w:lineRule="auto"/>
              <w:rPr>
                <w:lang w:eastAsia="zh-CN"/>
              </w:rPr>
            </w:pPr>
            <w:r>
              <w:rPr>
                <w:rFonts w:hint="eastAsia"/>
                <w:lang w:eastAsia="zh-CN"/>
              </w:rPr>
              <w:t>F</w:t>
            </w:r>
            <w:r>
              <w:rPr>
                <w:lang w:eastAsia="zh-CN"/>
              </w:rPr>
              <w:t xml:space="preserve">or </w:t>
            </w:r>
            <w:r w:rsidRPr="002010C9">
              <w:rPr>
                <w:lang w:eastAsia="zh-CN"/>
              </w:rPr>
              <w:t>Dense urban</w:t>
            </w:r>
            <w:r w:rsidRPr="00EA57DD">
              <w:rPr>
                <w:lang w:eastAsia="zh-CN"/>
              </w:rPr>
              <w:t xml:space="preserve"> scenario</w:t>
            </w:r>
            <w:r>
              <w:rPr>
                <w:lang w:eastAsia="zh-CN"/>
              </w:rPr>
              <w:t>:</w:t>
            </w:r>
          </w:p>
          <w:p w14:paraId="2FAABF00" w14:textId="77777777" w:rsidR="0078673D" w:rsidRDefault="0078673D" w:rsidP="0078673D">
            <w:pPr>
              <w:numPr>
                <w:ilvl w:val="0"/>
                <w:numId w:val="57"/>
              </w:numPr>
              <w:rPr>
                <w:lang w:eastAsia="zh-CN"/>
              </w:rPr>
            </w:pPr>
            <w:r w:rsidRPr="002010C9">
              <w:rPr>
                <w:lang w:eastAsia="zh-CN"/>
              </w:rPr>
              <w:t xml:space="preserve">2 </w:t>
            </w:r>
            <w:proofErr w:type="spellStart"/>
            <w:r w:rsidRPr="002010C9">
              <w:rPr>
                <w:lang w:eastAsia="zh-CN"/>
              </w:rPr>
              <w:t>TxRU</w:t>
            </w:r>
            <w:proofErr w:type="spellEnd"/>
            <w:r w:rsidRPr="002010C9">
              <w:rPr>
                <w:lang w:eastAsia="zh-CN"/>
              </w:rPr>
              <w:t xml:space="preserve">, (M, N, P, Mg, Ng; </w:t>
            </w:r>
            <w:proofErr w:type="spellStart"/>
            <w:r w:rsidRPr="002010C9">
              <w:rPr>
                <w:lang w:eastAsia="zh-CN"/>
              </w:rPr>
              <w:t>Mp</w:t>
            </w:r>
            <w:proofErr w:type="spellEnd"/>
            <w:r w:rsidRPr="002010C9">
              <w:rPr>
                <w:lang w:eastAsia="zh-CN"/>
              </w:rPr>
              <w:t>, Np) = (4,8,2,2,2;1,1)</w:t>
            </w:r>
          </w:p>
          <w:p w14:paraId="446E381E" w14:textId="77777777" w:rsidR="0078673D" w:rsidRPr="007368F9" w:rsidRDefault="0078673D" w:rsidP="0078673D">
            <w:pPr>
              <w:numPr>
                <w:ilvl w:val="0"/>
                <w:numId w:val="57"/>
              </w:numPr>
              <w:rPr>
                <w:lang w:eastAsia="zh-CN"/>
              </w:rPr>
            </w:pPr>
            <w:r w:rsidRPr="005474FB">
              <w:t>(</w:t>
            </w:r>
            <w:proofErr w:type="spellStart"/>
            <w:r w:rsidRPr="005474FB">
              <w:t>dH</w:t>
            </w:r>
            <w:proofErr w:type="spellEnd"/>
            <w:r w:rsidRPr="005474FB">
              <w:t xml:space="preserve">, </w:t>
            </w:r>
            <w:proofErr w:type="spellStart"/>
            <w:r w:rsidRPr="005474FB">
              <w:t>dV</w:t>
            </w:r>
            <w:proofErr w:type="spellEnd"/>
            <w:r w:rsidRPr="005474FB">
              <w:t>) = (0.5λ, 0.5λ)</w:t>
            </w:r>
          </w:p>
        </w:tc>
      </w:tr>
      <w:tr w:rsidR="0078673D" w:rsidRPr="007368F9" w14:paraId="2B96E261" w14:textId="77777777" w:rsidTr="005F5877">
        <w:trPr>
          <w:trHeight w:val="147"/>
          <w:jc w:val="center"/>
        </w:trPr>
        <w:tc>
          <w:tcPr>
            <w:tcW w:w="2263" w:type="dxa"/>
            <w:tcMar>
              <w:top w:w="0" w:type="dxa"/>
              <w:left w:w="108" w:type="dxa"/>
              <w:bottom w:w="0" w:type="dxa"/>
              <w:right w:w="108" w:type="dxa"/>
            </w:tcMar>
            <w:vAlign w:val="center"/>
          </w:tcPr>
          <w:p w14:paraId="6761FD92" w14:textId="77777777" w:rsidR="0078673D" w:rsidRDefault="0078673D" w:rsidP="005F5877">
            <w:pPr>
              <w:rPr>
                <w:lang w:eastAsia="zh-CN"/>
              </w:rPr>
            </w:pPr>
            <w:r w:rsidRPr="002010C9">
              <w:t>UE antenna parameters</w:t>
            </w:r>
          </w:p>
        </w:tc>
        <w:tc>
          <w:tcPr>
            <w:tcW w:w="6804" w:type="dxa"/>
            <w:tcMar>
              <w:top w:w="0" w:type="dxa"/>
              <w:left w:w="108" w:type="dxa"/>
              <w:bottom w:w="0" w:type="dxa"/>
              <w:right w:w="108" w:type="dxa"/>
            </w:tcMar>
            <w:vAlign w:val="center"/>
          </w:tcPr>
          <w:p w14:paraId="3549A707" w14:textId="77777777" w:rsidR="0078673D" w:rsidRPr="002010C9" w:rsidRDefault="0078673D" w:rsidP="005F5877">
            <w:pPr>
              <w:rPr>
                <w:lang w:eastAsia="zh-CN"/>
              </w:rPr>
            </w:pPr>
            <w:r w:rsidRPr="002010C9">
              <w:rPr>
                <w:lang w:eastAsia="zh-CN"/>
              </w:rPr>
              <w:t xml:space="preserve">Option 1 (Follow Rel-17 evaluation methodology for </w:t>
            </w:r>
            <w:proofErr w:type="spellStart"/>
            <w:r w:rsidRPr="002010C9">
              <w:rPr>
                <w:lang w:eastAsia="zh-CN"/>
              </w:rPr>
              <w:t>FeMIMO</w:t>
            </w:r>
            <w:proofErr w:type="spellEnd"/>
            <w:r w:rsidRPr="002010C9">
              <w:rPr>
                <w:lang w:eastAsia="zh-CN"/>
              </w:rPr>
              <w:t xml:space="preserve"> in R1-2007151)</w:t>
            </w:r>
          </w:p>
          <w:p w14:paraId="65997AFA" w14:textId="77777777" w:rsidR="0078673D" w:rsidRPr="002010C9" w:rsidRDefault="0078673D" w:rsidP="0078673D">
            <w:pPr>
              <w:numPr>
                <w:ilvl w:val="0"/>
                <w:numId w:val="62"/>
              </w:numPr>
              <w:rPr>
                <w:lang w:eastAsia="zh-CN"/>
              </w:rPr>
            </w:pPr>
            <w:r w:rsidRPr="002010C9">
              <w:rPr>
                <w:lang w:eastAsia="zh-CN"/>
              </w:rPr>
              <w:t>(M, N, P)</w:t>
            </w:r>
            <w:r>
              <w:rPr>
                <w:lang w:eastAsia="zh-CN"/>
              </w:rPr>
              <w:t xml:space="preserve"> </w:t>
            </w:r>
            <w:r w:rsidRPr="002010C9">
              <w:rPr>
                <w:lang w:eastAsia="zh-CN"/>
              </w:rPr>
              <w:t>=</w:t>
            </w:r>
            <w:r>
              <w:rPr>
                <w:lang w:eastAsia="zh-CN"/>
              </w:rPr>
              <w:t xml:space="preserve"> </w:t>
            </w:r>
            <w:r w:rsidRPr="002010C9">
              <w:rPr>
                <w:lang w:eastAsia="zh-CN"/>
              </w:rPr>
              <w:t>(1, 4, 2), 3 panels (left, right, top)</w:t>
            </w:r>
          </w:p>
          <w:p w14:paraId="4C0FB4F1" w14:textId="77777777" w:rsidR="0078673D" w:rsidRPr="002010C9" w:rsidRDefault="0078673D" w:rsidP="0078673D">
            <w:pPr>
              <w:numPr>
                <w:ilvl w:val="0"/>
                <w:numId w:val="62"/>
              </w:numPr>
              <w:rPr>
                <w:lang w:eastAsia="zh-CN"/>
              </w:rPr>
            </w:pPr>
            <w:r w:rsidRPr="00C03EE8">
              <w:rPr>
                <w:lang w:eastAsia="zh-CN"/>
              </w:rPr>
              <w:t>(</w:t>
            </w:r>
            <w:proofErr w:type="spellStart"/>
            <w:r w:rsidRPr="00C03EE8">
              <w:rPr>
                <w:lang w:eastAsia="zh-CN"/>
              </w:rPr>
              <w:t>Mp</w:t>
            </w:r>
            <w:proofErr w:type="spellEnd"/>
            <w:r w:rsidRPr="00C03EE8">
              <w:rPr>
                <w:lang w:eastAsia="zh-CN"/>
              </w:rPr>
              <w:t>, Np) is up to company</w:t>
            </w:r>
            <w:r>
              <w:rPr>
                <w:lang w:eastAsia="zh-CN"/>
              </w:rPr>
              <w:t>.</w:t>
            </w:r>
          </w:p>
          <w:p w14:paraId="119D5F84" w14:textId="77777777" w:rsidR="0078673D" w:rsidRPr="002010C9" w:rsidRDefault="0078673D" w:rsidP="005F5877">
            <w:pPr>
              <w:rPr>
                <w:lang w:eastAsia="zh-CN"/>
              </w:rPr>
            </w:pPr>
            <w:r w:rsidRPr="002010C9">
              <w:rPr>
                <w:lang w:eastAsia="zh-CN"/>
              </w:rPr>
              <w:t>Option 2 (from TR 38.802 – developed in Rel-14)</w:t>
            </w:r>
          </w:p>
          <w:p w14:paraId="5D65F5E3" w14:textId="77777777" w:rsidR="0078673D" w:rsidRPr="005474FB" w:rsidRDefault="0078673D" w:rsidP="0078673D">
            <w:pPr>
              <w:numPr>
                <w:ilvl w:val="0"/>
                <w:numId w:val="64"/>
              </w:numPr>
              <w:rPr>
                <w:lang w:eastAsia="zh-CN"/>
              </w:rPr>
            </w:pPr>
            <w:r w:rsidRPr="002010C9">
              <w:rPr>
                <w:lang w:eastAsia="zh-CN"/>
              </w:rPr>
              <w:t xml:space="preserve">4Tx/4Rx: (M, N, P, Mg, Ng; </w:t>
            </w:r>
            <w:proofErr w:type="spellStart"/>
            <w:r w:rsidRPr="002010C9">
              <w:rPr>
                <w:lang w:eastAsia="zh-CN"/>
              </w:rPr>
              <w:t>Mp</w:t>
            </w:r>
            <w:proofErr w:type="spellEnd"/>
            <w:r w:rsidRPr="002010C9">
              <w:rPr>
                <w:lang w:eastAsia="zh-CN"/>
              </w:rPr>
              <w:t>, Np) = (2,4,2,1,2;1,2), (</w:t>
            </w:r>
            <w:proofErr w:type="spellStart"/>
            <w:proofErr w:type="gramStart"/>
            <w:r w:rsidRPr="002010C9">
              <w:rPr>
                <w:lang w:eastAsia="zh-CN"/>
              </w:rPr>
              <w:t>dH,dV</w:t>
            </w:r>
            <w:proofErr w:type="spellEnd"/>
            <w:proofErr w:type="gramEnd"/>
            <w:r w:rsidRPr="002010C9">
              <w:rPr>
                <w:lang w:eastAsia="zh-CN"/>
              </w:rPr>
              <w:t>) = (0.5, 0.5)λ, the polarization angles are 0° and 90°</w:t>
            </w:r>
          </w:p>
        </w:tc>
      </w:tr>
      <w:tr w:rsidR="0078673D" w:rsidRPr="007368F9" w14:paraId="64D6FD32" w14:textId="77777777" w:rsidTr="005F5877">
        <w:trPr>
          <w:trHeight w:val="147"/>
          <w:jc w:val="center"/>
        </w:trPr>
        <w:tc>
          <w:tcPr>
            <w:tcW w:w="2263" w:type="dxa"/>
            <w:tcMar>
              <w:top w:w="0" w:type="dxa"/>
              <w:left w:w="108" w:type="dxa"/>
              <w:bottom w:w="0" w:type="dxa"/>
              <w:right w:w="108" w:type="dxa"/>
            </w:tcMar>
            <w:vAlign w:val="center"/>
          </w:tcPr>
          <w:p w14:paraId="56775FB4" w14:textId="77777777" w:rsidR="0078673D" w:rsidRDefault="0078673D" w:rsidP="005F5877">
            <w:pPr>
              <w:rPr>
                <w:lang w:eastAsia="zh-CN"/>
              </w:rPr>
            </w:pPr>
            <w:r w:rsidRPr="002010C9">
              <w:rPr>
                <w:rFonts w:eastAsia="宋体"/>
              </w:rPr>
              <w:t>BS height</w:t>
            </w:r>
          </w:p>
        </w:tc>
        <w:tc>
          <w:tcPr>
            <w:tcW w:w="6804" w:type="dxa"/>
            <w:tcMar>
              <w:top w:w="0" w:type="dxa"/>
              <w:left w:w="108" w:type="dxa"/>
              <w:bottom w:w="0" w:type="dxa"/>
              <w:right w:w="108" w:type="dxa"/>
            </w:tcMar>
            <w:vAlign w:val="center"/>
          </w:tcPr>
          <w:p w14:paraId="3C9F6CA2"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4B176070" w14:textId="77777777" w:rsidR="0078673D" w:rsidRDefault="0078673D" w:rsidP="0078673D">
            <w:pPr>
              <w:numPr>
                <w:ilvl w:val="0"/>
                <w:numId w:val="43"/>
              </w:numPr>
              <w:rPr>
                <w:lang w:eastAsia="zh-CN"/>
              </w:rPr>
            </w:pPr>
            <w:r>
              <w:rPr>
                <w:lang w:eastAsia="zh-CN"/>
              </w:rPr>
              <w:t>3m</w:t>
            </w:r>
          </w:p>
          <w:p w14:paraId="5ADB7D81"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316AAF61" w14:textId="77777777" w:rsidR="0078673D" w:rsidRPr="007368F9" w:rsidRDefault="0078673D" w:rsidP="0078673D">
            <w:pPr>
              <w:numPr>
                <w:ilvl w:val="0"/>
                <w:numId w:val="43"/>
              </w:numPr>
              <w:rPr>
                <w:lang w:eastAsia="zh-CN"/>
              </w:rPr>
            </w:pPr>
            <w:r>
              <w:rPr>
                <w:lang w:eastAsia="zh-CN"/>
              </w:rPr>
              <w:t>25m</w:t>
            </w:r>
          </w:p>
        </w:tc>
      </w:tr>
      <w:tr w:rsidR="0078673D" w:rsidRPr="007368F9" w14:paraId="0E53B4BF" w14:textId="77777777" w:rsidTr="005F5877">
        <w:trPr>
          <w:trHeight w:val="147"/>
          <w:jc w:val="center"/>
        </w:trPr>
        <w:tc>
          <w:tcPr>
            <w:tcW w:w="2263" w:type="dxa"/>
            <w:tcMar>
              <w:top w:w="0" w:type="dxa"/>
              <w:left w:w="108" w:type="dxa"/>
              <w:bottom w:w="0" w:type="dxa"/>
              <w:right w:w="108" w:type="dxa"/>
            </w:tcMar>
            <w:vAlign w:val="center"/>
          </w:tcPr>
          <w:p w14:paraId="26BC42A7" w14:textId="77777777" w:rsidR="0078673D" w:rsidRDefault="0078673D" w:rsidP="005F5877">
            <w:pPr>
              <w:rPr>
                <w:lang w:eastAsia="zh-CN"/>
              </w:rPr>
            </w:pPr>
            <w:r w:rsidRPr="002010C9">
              <w:rPr>
                <w:rFonts w:eastAsia="宋体"/>
              </w:rPr>
              <w:t>UE height</w:t>
            </w:r>
          </w:p>
        </w:tc>
        <w:tc>
          <w:tcPr>
            <w:tcW w:w="6804" w:type="dxa"/>
            <w:tcMar>
              <w:top w:w="0" w:type="dxa"/>
              <w:left w:w="108" w:type="dxa"/>
              <w:bottom w:w="0" w:type="dxa"/>
              <w:right w:w="108" w:type="dxa"/>
            </w:tcMar>
            <w:vAlign w:val="center"/>
          </w:tcPr>
          <w:p w14:paraId="1F55D231" w14:textId="77777777" w:rsidR="0078673D" w:rsidRDefault="0078673D" w:rsidP="005F5877">
            <w:pPr>
              <w:keepNext/>
              <w:spacing w:before="20" w:after="20" w:line="276" w:lineRule="auto"/>
              <w:rPr>
                <w:lang w:eastAsia="zh-CN"/>
              </w:rPr>
            </w:pPr>
            <w:r>
              <w:rPr>
                <w:lang w:eastAsia="zh-CN"/>
              </w:rPr>
              <w:t>F</w:t>
            </w:r>
            <w:r w:rsidRPr="00EA57DD">
              <w:rPr>
                <w:lang w:eastAsia="zh-CN"/>
              </w:rPr>
              <w:t xml:space="preserve">or </w:t>
            </w:r>
            <w:proofErr w:type="spellStart"/>
            <w:r>
              <w:rPr>
                <w:rFonts w:hint="eastAsia"/>
                <w:lang w:eastAsia="zh-CN"/>
              </w:rPr>
              <w:t>InH</w:t>
            </w:r>
            <w:proofErr w:type="spellEnd"/>
            <w:r w:rsidRPr="00EA57DD">
              <w:rPr>
                <w:lang w:eastAsia="zh-CN"/>
              </w:rPr>
              <w:t xml:space="preserve"> scenario</w:t>
            </w:r>
            <w:r>
              <w:rPr>
                <w:lang w:eastAsia="zh-CN"/>
              </w:rPr>
              <w:t>:</w:t>
            </w:r>
          </w:p>
          <w:p w14:paraId="3A6D6D41" w14:textId="77777777" w:rsidR="0078673D" w:rsidRDefault="0078673D" w:rsidP="0078673D">
            <w:pPr>
              <w:numPr>
                <w:ilvl w:val="0"/>
                <w:numId w:val="43"/>
              </w:numPr>
              <w:rPr>
                <w:lang w:eastAsia="zh-CN"/>
              </w:rPr>
            </w:pPr>
            <w:r>
              <w:rPr>
                <w:lang w:eastAsia="zh-CN"/>
              </w:rPr>
              <w:t>1.5m</w:t>
            </w:r>
          </w:p>
          <w:p w14:paraId="13052D15" w14:textId="77777777" w:rsidR="0078673D" w:rsidRDefault="0078673D" w:rsidP="005F5877">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489F49A2" w14:textId="77777777" w:rsidR="0078673D" w:rsidRDefault="0078673D" w:rsidP="0078673D">
            <w:pPr>
              <w:numPr>
                <w:ilvl w:val="0"/>
                <w:numId w:val="43"/>
              </w:numPr>
              <w:rPr>
                <w:lang w:eastAsia="zh-CN"/>
              </w:rPr>
            </w:pPr>
            <w:r>
              <w:rPr>
                <w:lang w:eastAsia="zh-CN"/>
              </w:rPr>
              <w:t>Outdoor UEs: 1.5 m</w:t>
            </w:r>
          </w:p>
          <w:p w14:paraId="21D89EE0" w14:textId="77777777" w:rsidR="0078673D" w:rsidRPr="007368F9" w:rsidRDefault="0078673D" w:rsidP="0078673D">
            <w:pPr>
              <w:numPr>
                <w:ilvl w:val="0"/>
                <w:numId w:val="43"/>
              </w:numPr>
              <w:rPr>
                <w:lang w:eastAsia="zh-CN"/>
              </w:rPr>
            </w:pPr>
            <w:r>
              <w:rPr>
                <w:lang w:eastAsia="zh-CN"/>
              </w:rPr>
              <w:t>Indoor UTs: 3(</w:t>
            </w:r>
            <w:proofErr w:type="spellStart"/>
            <w:r>
              <w:rPr>
                <w:lang w:eastAsia="zh-CN"/>
              </w:rPr>
              <w:t>nfl</w:t>
            </w:r>
            <w:proofErr w:type="spellEnd"/>
            <w:r>
              <w:rPr>
                <w:lang w:eastAsia="zh-CN"/>
              </w:rPr>
              <w:t xml:space="preserve"> – 1) + 1.5; </w:t>
            </w:r>
            <w:proofErr w:type="spellStart"/>
            <w:r>
              <w:rPr>
                <w:lang w:eastAsia="zh-CN"/>
              </w:rPr>
              <w:t>nfl</w:t>
            </w:r>
            <w:proofErr w:type="spellEnd"/>
            <w:r>
              <w:rPr>
                <w:lang w:eastAsia="zh-CN"/>
              </w:rPr>
              <w:t xml:space="preserve"> ~ uniform(</w:t>
            </w:r>
            <w:proofErr w:type="gramStart"/>
            <w:r>
              <w:rPr>
                <w:lang w:eastAsia="zh-CN"/>
              </w:rPr>
              <w:t>1,Nfl</w:t>
            </w:r>
            <w:proofErr w:type="gramEnd"/>
            <w:r>
              <w:rPr>
                <w:lang w:eastAsia="zh-CN"/>
              </w:rPr>
              <w:t xml:space="preserve">) where </w:t>
            </w:r>
            <w:proofErr w:type="spellStart"/>
            <w:r>
              <w:rPr>
                <w:lang w:eastAsia="zh-CN"/>
              </w:rPr>
              <w:t>Nfl</w:t>
            </w:r>
            <w:proofErr w:type="spellEnd"/>
            <w:r>
              <w:rPr>
                <w:lang w:eastAsia="zh-CN"/>
              </w:rPr>
              <w:t xml:space="preserve"> ~ uniform(4,8)</w:t>
            </w:r>
          </w:p>
        </w:tc>
      </w:tr>
      <w:tr w:rsidR="0078673D" w:rsidRPr="007368F9" w14:paraId="7EC4EBEB" w14:textId="77777777" w:rsidTr="005F5877">
        <w:trPr>
          <w:trHeight w:val="147"/>
          <w:jc w:val="center"/>
        </w:trPr>
        <w:tc>
          <w:tcPr>
            <w:tcW w:w="2263" w:type="dxa"/>
            <w:tcMar>
              <w:top w:w="0" w:type="dxa"/>
              <w:left w:w="108" w:type="dxa"/>
              <w:bottom w:w="0" w:type="dxa"/>
              <w:right w:w="108" w:type="dxa"/>
            </w:tcMar>
            <w:vAlign w:val="center"/>
          </w:tcPr>
          <w:p w14:paraId="3C49ADCC" w14:textId="77777777" w:rsidR="0078673D" w:rsidRDefault="0078673D" w:rsidP="005F5877">
            <w:pPr>
              <w:rPr>
                <w:lang w:eastAsia="zh-CN"/>
              </w:rPr>
            </w:pPr>
            <w:r w:rsidRPr="002010C9">
              <w:rPr>
                <w:rFonts w:eastAsia="宋体"/>
              </w:rPr>
              <w:t>BS antenna pattern</w:t>
            </w:r>
          </w:p>
        </w:tc>
        <w:tc>
          <w:tcPr>
            <w:tcW w:w="6804" w:type="dxa"/>
            <w:tcMar>
              <w:top w:w="0" w:type="dxa"/>
              <w:left w:w="108" w:type="dxa"/>
              <w:bottom w:w="0" w:type="dxa"/>
              <w:right w:w="108" w:type="dxa"/>
            </w:tcMar>
            <w:vAlign w:val="center"/>
          </w:tcPr>
          <w:p w14:paraId="719D3D9A"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38513CA0" w14:textId="77777777" w:rsidR="0078673D" w:rsidRDefault="0078673D" w:rsidP="0078673D">
            <w:pPr>
              <w:numPr>
                <w:ilvl w:val="0"/>
                <w:numId w:val="43"/>
              </w:numPr>
              <w:rPr>
                <w:lang w:eastAsia="zh-CN"/>
              </w:rPr>
            </w:pPr>
            <w:r w:rsidRPr="00DE6737">
              <w:rPr>
                <w:lang w:eastAsia="zh-CN"/>
              </w:rPr>
              <w:t>Ceiling</w:t>
            </w:r>
            <w:r w:rsidRPr="00DE6737">
              <w:t xml:space="preserve">-mount antenna radiation pattern, 5 </w:t>
            </w:r>
            <w:proofErr w:type="spellStart"/>
            <w:r w:rsidRPr="00DE6737">
              <w:t>dBi</w:t>
            </w:r>
            <w:proofErr w:type="spellEnd"/>
          </w:p>
          <w:p w14:paraId="1F8F8D62"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612FB879" w14:textId="77777777" w:rsidR="0078673D" w:rsidRPr="007368F9" w:rsidRDefault="0078673D" w:rsidP="0078673D">
            <w:pPr>
              <w:numPr>
                <w:ilvl w:val="0"/>
                <w:numId w:val="43"/>
              </w:numPr>
              <w:rPr>
                <w:lang w:eastAsia="zh-CN"/>
              </w:rPr>
            </w:pPr>
            <w:r w:rsidRPr="00DE6737">
              <w:t>3-</w:t>
            </w:r>
            <w:r w:rsidRPr="00DE6737">
              <w:rPr>
                <w:lang w:eastAsia="zh-CN"/>
              </w:rPr>
              <w:t>sector</w:t>
            </w:r>
            <w:r w:rsidRPr="00DE6737">
              <w:t xml:space="preserve"> antenna radiation pattern, 8 </w:t>
            </w:r>
            <w:proofErr w:type="spellStart"/>
            <w:r w:rsidRPr="00DE6737">
              <w:t>dBi</w:t>
            </w:r>
            <w:proofErr w:type="spellEnd"/>
          </w:p>
        </w:tc>
      </w:tr>
      <w:tr w:rsidR="0078673D" w:rsidRPr="007368F9" w14:paraId="5C9D9FE0" w14:textId="77777777" w:rsidTr="005F5877">
        <w:trPr>
          <w:trHeight w:val="147"/>
          <w:jc w:val="center"/>
        </w:trPr>
        <w:tc>
          <w:tcPr>
            <w:tcW w:w="2263" w:type="dxa"/>
            <w:tcMar>
              <w:top w:w="0" w:type="dxa"/>
              <w:left w:w="108" w:type="dxa"/>
              <w:bottom w:w="0" w:type="dxa"/>
              <w:right w:w="108" w:type="dxa"/>
            </w:tcMar>
            <w:vAlign w:val="center"/>
          </w:tcPr>
          <w:p w14:paraId="639BA123" w14:textId="77777777" w:rsidR="0078673D" w:rsidRDefault="0078673D" w:rsidP="005F5877">
            <w:pPr>
              <w:rPr>
                <w:lang w:eastAsia="zh-CN"/>
              </w:rPr>
            </w:pPr>
            <w:r w:rsidRPr="002010C9">
              <w:rPr>
                <w:rFonts w:eastAsia="宋体"/>
              </w:rPr>
              <w:t>UE antenna pattern</w:t>
            </w:r>
          </w:p>
        </w:tc>
        <w:tc>
          <w:tcPr>
            <w:tcW w:w="6804" w:type="dxa"/>
            <w:tcMar>
              <w:top w:w="0" w:type="dxa"/>
              <w:left w:w="108" w:type="dxa"/>
              <w:bottom w:w="0" w:type="dxa"/>
              <w:right w:w="108" w:type="dxa"/>
            </w:tcMar>
            <w:vAlign w:val="center"/>
          </w:tcPr>
          <w:p w14:paraId="6481A4D6" w14:textId="77777777" w:rsidR="0078673D" w:rsidRPr="007368F9" w:rsidRDefault="0078673D" w:rsidP="005F5877">
            <w:pPr>
              <w:keepNext/>
              <w:spacing w:before="20" w:after="20" w:line="276" w:lineRule="auto"/>
              <w:rPr>
                <w:lang w:eastAsia="zh-CN"/>
              </w:rPr>
            </w:pPr>
            <w:r w:rsidRPr="002010C9">
              <w:rPr>
                <w:rFonts w:eastAsia="宋体"/>
              </w:rPr>
              <w:t>UE antenna radiation pattern model 1, 5dBi</w:t>
            </w:r>
          </w:p>
        </w:tc>
      </w:tr>
      <w:tr w:rsidR="0078673D" w:rsidRPr="007368F9" w14:paraId="623728E7" w14:textId="77777777" w:rsidTr="005F5877">
        <w:trPr>
          <w:trHeight w:val="147"/>
          <w:jc w:val="center"/>
        </w:trPr>
        <w:tc>
          <w:tcPr>
            <w:tcW w:w="2263" w:type="dxa"/>
            <w:tcMar>
              <w:top w:w="0" w:type="dxa"/>
              <w:left w:w="108" w:type="dxa"/>
              <w:bottom w:w="0" w:type="dxa"/>
              <w:right w:w="108" w:type="dxa"/>
            </w:tcMar>
            <w:vAlign w:val="center"/>
          </w:tcPr>
          <w:p w14:paraId="260B3110" w14:textId="77777777" w:rsidR="0078673D" w:rsidRDefault="0078673D" w:rsidP="005F5877">
            <w:pPr>
              <w:rPr>
                <w:lang w:eastAsia="zh-CN"/>
              </w:rPr>
            </w:pPr>
            <w:r w:rsidRPr="002010C9">
              <w:rPr>
                <w:rFonts w:eastAsia="宋体"/>
              </w:rPr>
              <w:t>BS noise figure</w:t>
            </w:r>
          </w:p>
        </w:tc>
        <w:tc>
          <w:tcPr>
            <w:tcW w:w="6804" w:type="dxa"/>
            <w:tcMar>
              <w:top w:w="0" w:type="dxa"/>
              <w:left w:w="108" w:type="dxa"/>
              <w:bottom w:w="0" w:type="dxa"/>
              <w:right w:w="108" w:type="dxa"/>
            </w:tcMar>
            <w:vAlign w:val="center"/>
          </w:tcPr>
          <w:p w14:paraId="166600BE" w14:textId="77777777" w:rsidR="0078673D" w:rsidRPr="007368F9" w:rsidRDefault="0078673D" w:rsidP="005F5877">
            <w:pPr>
              <w:keepNext/>
              <w:spacing w:before="20" w:after="20" w:line="276" w:lineRule="auto"/>
              <w:rPr>
                <w:lang w:eastAsia="zh-CN"/>
              </w:rPr>
            </w:pPr>
            <w:r>
              <w:rPr>
                <w:lang w:eastAsia="zh-CN"/>
              </w:rPr>
              <w:t>7</w:t>
            </w:r>
            <w:r w:rsidRPr="003171EF">
              <w:rPr>
                <w:lang w:eastAsia="zh-CN"/>
              </w:rPr>
              <w:t xml:space="preserve"> dB</w:t>
            </w:r>
          </w:p>
        </w:tc>
      </w:tr>
      <w:tr w:rsidR="0078673D" w:rsidRPr="007368F9" w14:paraId="6B361071" w14:textId="77777777" w:rsidTr="005F5877">
        <w:trPr>
          <w:trHeight w:val="147"/>
          <w:jc w:val="center"/>
        </w:trPr>
        <w:tc>
          <w:tcPr>
            <w:tcW w:w="2263" w:type="dxa"/>
            <w:tcMar>
              <w:top w:w="0" w:type="dxa"/>
              <w:left w:w="108" w:type="dxa"/>
              <w:bottom w:w="0" w:type="dxa"/>
              <w:right w:w="108" w:type="dxa"/>
            </w:tcMar>
            <w:vAlign w:val="center"/>
          </w:tcPr>
          <w:p w14:paraId="79290260" w14:textId="77777777" w:rsidR="0078673D" w:rsidRDefault="0078673D" w:rsidP="005F5877">
            <w:pPr>
              <w:rPr>
                <w:lang w:eastAsia="zh-CN"/>
              </w:rPr>
            </w:pPr>
            <w:r w:rsidRPr="002010C9">
              <w:rPr>
                <w:rFonts w:eastAsia="宋体"/>
              </w:rPr>
              <w:t>UE noise figure</w:t>
            </w:r>
          </w:p>
        </w:tc>
        <w:tc>
          <w:tcPr>
            <w:tcW w:w="6804" w:type="dxa"/>
            <w:tcMar>
              <w:top w:w="0" w:type="dxa"/>
              <w:left w:w="108" w:type="dxa"/>
              <w:bottom w:w="0" w:type="dxa"/>
              <w:right w:w="108" w:type="dxa"/>
            </w:tcMar>
            <w:vAlign w:val="center"/>
          </w:tcPr>
          <w:p w14:paraId="354D229F" w14:textId="77777777" w:rsidR="0078673D" w:rsidRPr="007368F9" w:rsidRDefault="0078673D" w:rsidP="005F5877">
            <w:pPr>
              <w:keepNext/>
              <w:spacing w:before="20" w:after="20" w:line="276" w:lineRule="auto"/>
              <w:rPr>
                <w:lang w:eastAsia="zh-CN"/>
              </w:rPr>
            </w:pPr>
            <w:r>
              <w:rPr>
                <w:lang w:eastAsia="zh-CN"/>
              </w:rPr>
              <w:t>13</w:t>
            </w:r>
            <w:r w:rsidRPr="003171EF">
              <w:rPr>
                <w:lang w:eastAsia="zh-CN"/>
              </w:rPr>
              <w:t xml:space="preserve"> dB</w:t>
            </w:r>
          </w:p>
        </w:tc>
      </w:tr>
      <w:tr w:rsidR="0078673D" w:rsidRPr="007368F9" w14:paraId="61F1080A" w14:textId="77777777" w:rsidTr="005F5877">
        <w:trPr>
          <w:trHeight w:val="147"/>
          <w:jc w:val="center"/>
        </w:trPr>
        <w:tc>
          <w:tcPr>
            <w:tcW w:w="2263" w:type="dxa"/>
            <w:tcMar>
              <w:top w:w="0" w:type="dxa"/>
              <w:left w:w="108" w:type="dxa"/>
              <w:bottom w:w="0" w:type="dxa"/>
              <w:right w:w="108" w:type="dxa"/>
            </w:tcMar>
            <w:vAlign w:val="center"/>
          </w:tcPr>
          <w:p w14:paraId="1421A15C" w14:textId="77777777" w:rsidR="0078673D" w:rsidRDefault="0078673D" w:rsidP="005F5877">
            <w:pPr>
              <w:rPr>
                <w:lang w:eastAsia="zh-CN"/>
              </w:rPr>
            </w:pPr>
            <w:proofErr w:type="spellStart"/>
            <w:r>
              <w:t>D</w:t>
            </w:r>
            <w:r w:rsidRPr="002010C9">
              <w:t>owntilt</w:t>
            </w:r>
            <w:proofErr w:type="spellEnd"/>
          </w:p>
        </w:tc>
        <w:tc>
          <w:tcPr>
            <w:tcW w:w="6804" w:type="dxa"/>
            <w:tcMar>
              <w:top w:w="0" w:type="dxa"/>
              <w:left w:w="108" w:type="dxa"/>
              <w:bottom w:w="0" w:type="dxa"/>
              <w:right w:w="108" w:type="dxa"/>
            </w:tcMar>
            <w:vAlign w:val="center"/>
          </w:tcPr>
          <w:p w14:paraId="693805E2"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2546A989" w14:textId="77777777" w:rsidR="0078673D" w:rsidRDefault="0078673D" w:rsidP="0078673D">
            <w:pPr>
              <w:numPr>
                <w:ilvl w:val="0"/>
                <w:numId w:val="43"/>
              </w:numPr>
              <w:rPr>
                <w:lang w:eastAsia="zh-CN"/>
              </w:rPr>
            </w:pPr>
            <w:r w:rsidRPr="003171EF">
              <w:t>90° (pointing to the ground)</w:t>
            </w:r>
          </w:p>
          <w:p w14:paraId="22E2BEF8"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6FC4ED88" w14:textId="77777777" w:rsidR="0078673D" w:rsidRPr="00844A84" w:rsidRDefault="0078673D" w:rsidP="0078673D">
            <w:pPr>
              <w:numPr>
                <w:ilvl w:val="0"/>
                <w:numId w:val="43"/>
              </w:numPr>
              <w:rPr>
                <w:lang w:eastAsia="zh-CN"/>
              </w:rPr>
            </w:pPr>
            <w:r w:rsidRPr="00844A84">
              <w:t>12 degree</w:t>
            </w:r>
          </w:p>
          <w:p w14:paraId="70D97882" w14:textId="77777777" w:rsidR="0078673D" w:rsidRPr="007368F9" w:rsidRDefault="0078673D" w:rsidP="005F5877">
            <w:pPr>
              <w:keepNext/>
              <w:spacing w:before="20" w:after="20" w:line="276" w:lineRule="auto"/>
              <w:rPr>
                <w:lang w:eastAsia="zh-CN"/>
              </w:rPr>
            </w:pPr>
            <w:r w:rsidRPr="003171EF">
              <w:rPr>
                <w:lang w:eastAsia="zh-CN"/>
              </w:rPr>
              <w:t xml:space="preserve">Other </w:t>
            </w:r>
            <w:proofErr w:type="spellStart"/>
            <w:r w:rsidRPr="003171EF">
              <w:rPr>
                <w:lang w:eastAsia="zh-CN"/>
              </w:rPr>
              <w:t>downtilt</w:t>
            </w:r>
            <w:proofErr w:type="spellEnd"/>
            <w:r w:rsidRPr="003171EF">
              <w:rPr>
                <w:lang w:eastAsia="zh-CN"/>
              </w:rPr>
              <w:t xml:space="preserve"> can be optionally evaluated</w:t>
            </w:r>
          </w:p>
        </w:tc>
      </w:tr>
      <w:tr w:rsidR="0078673D" w:rsidRPr="007368F9" w14:paraId="13BD7A03" w14:textId="77777777" w:rsidTr="005F5877">
        <w:trPr>
          <w:trHeight w:val="147"/>
          <w:jc w:val="center"/>
        </w:trPr>
        <w:tc>
          <w:tcPr>
            <w:tcW w:w="2263" w:type="dxa"/>
            <w:tcMar>
              <w:top w:w="0" w:type="dxa"/>
              <w:left w:w="108" w:type="dxa"/>
              <w:bottom w:w="0" w:type="dxa"/>
              <w:right w:w="108" w:type="dxa"/>
            </w:tcMar>
            <w:vAlign w:val="center"/>
          </w:tcPr>
          <w:p w14:paraId="76CE485D" w14:textId="77777777" w:rsidR="0078673D" w:rsidRDefault="0078673D" w:rsidP="005F5877">
            <w:pPr>
              <w:rPr>
                <w:lang w:eastAsia="zh-CN"/>
              </w:rPr>
            </w:pPr>
            <w:r w:rsidRPr="002010C9">
              <w:t>UE distribution</w:t>
            </w:r>
          </w:p>
        </w:tc>
        <w:tc>
          <w:tcPr>
            <w:tcW w:w="6804" w:type="dxa"/>
            <w:tcMar>
              <w:top w:w="0" w:type="dxa"/>
              <w:left w:w="108" w:type="dxa"/>
              <w:bottom w:w="0" w:type="dxa"/>
              <w:right w:w="108" w:type="dxa"/>
            </w:tcMar>
            <w:vAlign w:val="center"/>
          </w:tcPr>
          <w:p w14:paraId="62BB04BB" w14:textId="77777777" w:rsidR="0078673D" w:rsidRDefault="0078673D" w:rsidP="005F5877">
            <w:pPr>
              <w:keepNext/>
              <w:spacing w:before="20" w:after="20" w:line="276" w:lineRule="auto"/>
            </w:pPr>
            <w:r>
              <w:rPr>
                <w:lang w:eastAsia="zh-CN"/>
              </w:rPr>
              <w:t>For</w:t>
            </w:r>
            <w:r w:rsidRPr="003C0C53">
              <w:rPr>
                <w:lang w:eastAsia="zh-CN"/>
              </w:rPr>
              <w:t xml:space="preserve"> </w:t>
            </w:r>
            <w:r w:rsidRPr="00EA57DD">
              <w:rPr>
                <w:lang w:eastAsia="zh-CN"/>
              </w:rPr>
              <w:t>indoor scenario</w:t>
            </w:r>
            <w:r>
              <w:rPr>
                <w:lang w:eastAsia="zh-CN"/>
              </w:rPr>
              <w:t>:</w:t>
            </w:r>
            <w:r>
              <w:t xml:space="preserve"> </w:t>
            </w:r>
          </w:p>
          <w:p w14:paraId="3BB157F8" w14:textId="77777777" w:rsidR="0078673D" w:rsidRDefault="0078673D" w:rsidP="0078673D">
            <w:pPr>
              <w:numPr>
                <w:ilvl w:val="0"/>
                <w:numId w:val="43"/>
              </w:numPr>
              <w:rPr>
                <w:lang w:eastAsia="zh-CN"/>
              </w:rPr>
            </w:pPr>
            <w:r>
              <w:t>100% indoor</w:t>
            </w:r>
          </w:p>
          <w:p w14:paraId="1D889D5D" w14:textId="77777777" w:rsidR="0078673D" w:rsidRDefault="0078673D" w:rsidP="005F5877">
            <w:pPr>
              <w:keepNext/>
              <w:spacing w:before="20" w:after="20" w:line="276" w:lineRule="auto"/>
            </w:pPr>
            <w:r>
              <w:rPr>
                <w:lang w:eastAsia="zh-CN"/>
              </w:rPr>
              <w:t>For</w:t>
            </w:r>
            <w:r w:rsidRPr="003C0C53">
              <w:rPr>
                <w:lang w:eastAsia="zh-CN"/>
              </w:rPr>
              <w:t xml:space="preserve"> </w:t>
            </w:r>
            <w:r>
              <w:rPr>
                <w:lang w:eastAsia="zh-CN"/>
              </w:rPr>
              <w:t>out</w:t>
            </w:r>
            <w:r w:rsidRPr="00EA57DD">
              <w:rPr>
                <w:lang w:eastAsia="zh-CN"/>
              </w:rPr>
              <w:t>door scenario</w:t>
            </w:r>
            <w:r>
              <w:rPr>
                <w:lang w:eastAsia="zh-CN"/>
              </w:rPr>
              <w:t>:</w:t>
            </w:r>
            <w:r>
              <w:t xml:space="preserve"> </w:t>
            </w:r>
          </w:p>
          <w:p w14:paraId="1D09AB37" w14:textId="77777777" w:rsidR="0078673D" w:rsidRDefault="0078673D" w:rsidP="0078673D">
            <w:pPr>
              <w:numPr>
                <w:ilvl w:val="0"/>
                <w:numId w:val="43"/>
              </w:numPr>
            </w:pPr>
            <w:r>
              <w:t>10</w:t>
            </w:r>
            <w:r w:rsidRPr="004A510D">
              <w:t>0% outdoor</w:t>
            </w:r>
          </w:p>
          <w:p w14:paraId="16FA19D3" w14:textId="77777777" w:rsidR="0078673D" w:rsidRPr="007368F9" w:rsidRDefault="0078673D" w:rsidP="005F5877">
            <w:pPr>
              <w:keepNext/>
              <w:spacing w:before="20" w:after="20" w:line="276" w:lineRule="auto"/>
              <w:rPr>
                <w:lang w:eastAsia="zh-CN"/>
              </w:rPr>
            </w:pPr>
            <w:r w:rsidRPr="004A510D">
              <w:rPr>
                <w:lang w:eastAsia="zh-CN"/>
              </w:rPr>
              <w:t>Other UE distribution can be evaluated optionally</w:t>
            </w:r>
          </w:p>
        </w:tc>
      </w:tr>
      <w:tr w:rsidR="0078673D" w:rsidRPr="007368F9" w14:paraId="7CC3FA57" w14:textId="77777777" w:rsidTr="005F5877">
        <w:trPr>
          <w:trHeight w:val="147"/>
          <w:jc w:val="center"/>
        </w:trPr>
        <w:tc>
          <w:tcPr>
            <w:tcW w:w="2263" w:type="dxa"/>
            <w:tcMar>
              <w:top w:w="0" w:type="dxa"/>
              <w:left w:w="108" w:type="dxa"/>
              <w:bottom w:w="0" w:type="dxa"/>
              <w:right w:w="108" w:type="dxa"/>
            </w:tcMar>
            <w:vAlign w:val="center"/>
          </w:tcPr>
          <w:p w14:paraId="66FE8E11" w14:textId="77777777" w:rsidR="0078673D" w:rsidRPr="007368F9" w:rsidRDefault="0078673D" w:rsidP="005F5877">
            <w:pPr>
              <w:rPr>
                <w:lang w:eastAsia="ja-JP"/>
              </w:rPr>
            </w:pPr>
            <w:r w:rsidRPr="002010C9">
              <w:rPr>
                <w:rFonts w:eastAsia="宋体"/>
              </w:rPr>
              <w:t>UE speed</w:t>
            </w:r>
          </w:p>
        </w:tc>
        <w:tc>
          <w:tcPr>
            <w:tcW w:w="6804" w:type="dxa"/>
            <w:tcMar>
              <w:top w:w="0" w:type="dxa"/>
              <w:left w:w="108" w:type="dxa"/>
              <w:bottom w:w="0" w:type="dxa"/>
              <w:right w:w="108" w:type="dxa"/>
            </w:tcMar>
            <w:vAlign w:val="center"/>
          </w:tcPr>
          <w:p w14:paraId="4E9D1F3B" w14:textId="77777777" w:rsidR="0078673D" w:rsidRPr="007368F9" w:rsidRDefault="0078673D" w:rsidP="005F5877">
            <w:pPr>
              <w:keepNext/>
              <w:spacing w:before="20" w:after="20" w:line="276" w:lineRule="auto"/>
              <w:rPr>
                <w:lang w:eastAsia="zh-CN"/>
              </w:rPr>
            </w:pPr>
            <w:r w:rsidRPr="002010C9">
              <w:rPr>
                <w:rFonts w:eastAsia="宋体"/>
              </w:rPr>
              <w:t>3 km/h</w:t>
            </w:r>
          </w:p>
        </w:tc>
      </w:tr>
      <w:tr w:rsidR="0078673D" w:rsidRPr="007368F9" w14:paraId="05B1F144" w14:textId="77777777" w:rsidTr="005F5877">
        <w:trPr>
          <w:trHeight w:val="147"/>
          <w:jc w:val="center"/>
        </w:trPr>
        <w:tc>
          <w:tcPr>
            <w:tcW w:w="2263" w:type="dxa"/>
            <w:tcMar>
              <w:top w:w="0" w:type="dxa"/>
              <w:left w:w="108" w:type="dxa"/>
              <w:bottom w:w="0" w:type="dxa"/>
              <w:right w:w="108" w:type="dxa"/>
            </w:tcMar>
            <w:vAlign w:val="center"/>
          </w:tcPr>
          <w:p w14:paraId="0567C8A1" w14:textId="77777777" w:rsidR="0078673D" w:rsidRPr="007368F9" w:rsidRDefault="0078673D" w:rsidP="005F5877">
            <w:pPr>
              <w:rPr>
                <w:lang w:eastAsia="ja-JP"/>
              </w:rPr>
            </w:pPr>
            <w:r w:rsidRPr="002010C9">
              <w:rPr>
                <w:rFonts w:eastAsia="宋体"/>
              </w:rPr>
              <w:t>BS receiver</w:t>
            </w:r>
          </w:p>
        </w:tc>
        <w:tc>
          <w:tcPr>
            <w:tcW w:w="6804" w:type="dxa"/>
            <w:tcMar>
              <w:top w:w="0" w:type="dxa"/>
              <w:left w:w="108" w:type="dxa"/>
              <w:bottom w:w="0" w:type="dxa"/>
              <w:right w:w="108" w:type="dxa"/>
            </w:tcMar>
            <w:vAlign w:val="center"/>
          </w:tcPr>
          <w:p w14:paraId="7988870D" w14:textId="77777777" w:rsidR="0078673D" w:rsidRPr="007368F9" w:rsidRDefault="0078673D" w:rsidP="005F5877">
            <w:pPr>
              <w:keepNext/>
              <w:spacing w:before="20" w:after="20" w:line="276" w:lineRule="auto"/>
              <w:rPr>
                <w:lang w:eastAsia="zh-CN"/>
              </w:rPr>
            </w:pPr>
            <w:r w:rsidRPr="002010C9">
              <w:rPr>
                <w:rFonts w:eastAsia="宋体"/>
              </w:rPr>
              <w:t>MMSE-IRC</w:t>
            </w:r>
          </w:p>
        </w:tc>
      </w:tr>
      <w:tr w:rsidR="0078673D" w:rsidRPr="007368F9" w14:paraId="168B3ABF" w14:textId="77777777" w:rsidTr="005F5877">
        <w:trPr>
          <w:trHeight w:val="147"/>
          <w:jc w:val="center"/>
        </w:trPr>
        <w:tc>
          <w:tcPr>
            <w:tcW w:w="2263" w:type="dxa"/>
            <w:tcMar>
              <w:top w:w="0" w:type="dxa"/>
              <w:left w:w="108" w:type="dxa"/>
              <w:bottom w:w="0" w:type="dxa"/>
              <w:right w:w="108" w:type="dxa"/>
            </w:tcMar>
            <w:vAlign w:val="center"/>
          </w:tcPr>
          <w:p w14:paraId="168174C7" w14:textId="77777777" w:rsidR="0078673D" w:rsidRPr="002010C9" w:rsidRDefault="0078673D" w:rsidP="005F5877">
            <w:pPr>
              <w:rPr>
                <w:rFonts w:eastAsia="宋体"/>
              </w:rPr>
            </w:pPr>
            <w:r w:rsidRPr="002010C9">
              <w:rPr>
                <w:rFonts w:eastAsia="宋体"/>
              </w:rPr>
              <w:t>UE receiver</w:t>
            </w:r>
          </w:p>
        </w:tc>
        <w:tc>
          <w:tcPr>
            <w:tcW w:w="6804" w:type="dxa"/>
            <w:tcMar>
              <w:top w:w="0" w:type="dxa"/>
              <w:left w:w="108" w:type="dxa"/>
              <w:bottom w:w="0" w:type="dxa"/>
              <w:right w:w="108" w:type="dxa"/>
            </w:tcMar>
            <w:vAlign w:val="center"/>
          </w:tcPr>
          <w:p w14:paraId="7F69BD2C" w14:textId="77777777" w:rsidR="0078673D" w:rsidRPr="002010C9" w:rsidRDefault="0078673D" w:rsidP="005F5877">
            <w:pPr>
              <w:keepNext/>
              <w:spacing w:before="20" w:after="20" w:line="276" w:lineRule="auto"/>
              <w:rPr>
                <w:rFonts w:eastAsia="宋体"/>
              </w:rPr>
            </w:pPr>
            <w:r w:rsidRPr="002010C9">
              <w:rPr>
                <w:rFonts w:eastAsia="宋体"/>
              </w:rPr>
              <w:t>MMSE-IRC</w:t>
            </w:r>
          </w:p>
        </w:tc>
      </w:tr>
      <w:tr w:rsidR="0078673D" w:rsidRPr="007368F9" w14:paraId="1682CD5B" w14:textId="77777777" w:rsidTr="005F5877">
        <w:trPr>
          <w:trHeight w:val="147"/>
          <w:jc w:val="center"/>
        </w:trPr>
        <w:tc>
          <w:tcPr>
            <w:tcW w:w="2263" w:type="dxa"/>
            <w:tcMar>
              <w:top w:w="0" w:type="dxa"/>
              <w:left w:w="108" w:type="dxa"/>
              <w:bottom w:w="0" w:type="dxa"/>
              <w:right w:w="108" w:type="dxa"/>
            </w:tcMar>
            <w:vAlign w:val="center"/>
          </w:tcPr>
          <w:p w14:paraId="76596B4E" w14:textId="77777777" w:rsidR="0078673D" w:rsidRPr="002010C9" w:rsidRDefault="0078673D" w:rsidP="005F5877">
            <w:pPr>
              <w:rPr>
                <w:rFonts w:eastAsia="宋体"/>
              </w:rPr>
            </w:pPr>
            <w:r w:rsidRPr="002010C9">
              <w:rPr>
                <w:rFonts w:eastAsia="宋体"/>
              </w:rPr>
              <w:t>Channel estimation</w:t>
            </w:r>
          </w:p>
        </w:tc>
        <w:tc>
          <w:tcPr>
            <w:tcW w:w="6804" w:type="dxa"/>
            <w:tcMar>
              <w:top w:w="0" w:type="dxa"/>
              <w:left w:w="108" w:type="dxa"/>
              <w:bottom w:w="0" w:type="dxa"/>
              <w:right w:w="108" w:type="dxa"/>
            </w:tcMar>
            <w:vAlign w:val="center"/>
          </w:tcPr>
          <w:p w14:paraId="5F7678D5" w14:textId="77777777" w:rsidR="0078673D" w:rsidRPr="00C82779" w:rsidRDefault="0078673D" w:rsidP="005F5877">
            <w:pPr>
              <w:keepNext/>
              <w:spacing w:before="20" w:after="20" w:line="276" w:lineRule="auto"/>
              <w:rPr>
                <w:lang w:eastAsia="zh-CN"/>
              </w:rPr>
            </w:pPr>
            <w:r w:rsidRPr="00C82779">
              <w:rPr>
                <w:lang w:eastAsia="zh-CN"/>
              </w:rPr>
              <w:t>Realistic</w:t>
            </w:r>
          </w:p>
          <w:p w14:paraId="5F0679FD" w14:textId="77777777" w:rsidR="0078673D" w:rsidRPr="002010C9" w:rsidRDefault="0078673D" w:rsidP="005F5877">
            <w:pPr>
              <w:keepNext/>
              <w:spacing w:before="20" w:after="20" w:line="276" w:lineRule="auto"/>
              <w:rPr>
                <w:rFonts w:eastAsia="宋体"/>
              </w:rPr>
            </w:pPr>
            <w:r w:rsidRPr="00C45123">
              <w:rPr>
                <w:lang w:eastAsia="zh-CN"/>
              </w:rPr>
              <w:t>Ideal</w:t>
            </w:r>
            <w:r>
              <w:rPr>
                <w:lang w:eastAsia="zh-CN"/>
              </w:rPr>
              <w:t xml:space="preserve"> </w:t>
            </w:r>
            <w:r w:rsidRPr="00C45123">
              <w:rPr>
                <w:lang w:eastAsia="zh-CN"/>
              </w:rPr>
              <w:t>(optional)</w:t>
            </w:r>
          </w:p>
        </w:tc>
      </w:tr>
      <w:tr w:rsidR="0078673D" w:rsidRPr="007368F9" w14:paraId="384AFF1D" w14:textId="77777777" w:rsidTr="005F5877">
        <w:trPr>
          <w:trHeight w:val="147"/>
          <w:jc w:val="center"/>
        </w:trPr>
        <w:tc>
          <w:tcPr>
            <w:tcW w:w="2263" w:type="dxa"/>
            <w:tcMar>
              <w:top w:w="0" w:type="dxa"/>
              <w:left w:w="108" w:type="dxa"/>
              <w:bottom w:w="0" w:type="dxa"/>
              <w:right w:w="108" w:type="dxa"/>
            </w:tcMar>
            <w:vAlign w:val="center"/>
          </w:tcPr>
          <w:p w14:paraId="330CEBDC" w14:textId="77777777" w:rsidR="0078673D" w:rsidRPr="002010C9" w:rsidRDefault="0078673D" w:rsidP="005F5877">
            <w:pPr>
              <w:rPr>
                <w:rFonts w:eastAsia="宋体"/>
              </w:rPr>
            </w:pPr>
            <w:r w:rsidRPr="002010C9">
              <w:rPr>
                <w:rFonts w:eastAsia="宋体"/>
              </w:rPr>
              <w:t>MCS</w:t>
            </w:r>
          </w:p>
        </w:tc>
        <w:tc>
          <w:tcPr>
            <w:tcW w:w="6804" w:type="dxa"/>
            <w:tcMar>
              <w:top w:w="0" w:type="dxa"/>
              <w:left w:w="108" w:type="dxa"/>
              <w:bottom w:w="0" w:type="dxa"/>
              <w:right w:w="108" w:type="dxa"/>
            </w:tcMar>
            <w:vAlign w:val="center"/>
          </w:tcPr>
          <w:p w14:paraId="11C11B8F" w14:textId="77777777" w:rsidR="0078673D" w:rsidRPr="002010C9" w:rsidRDefault="0078673D" w:rsidP="005F5877">
            <w:pPr>
              <w:keepNext/>
              <w:spacing w:before="20" w:after="20" w:line="276" w:lineRule="auto"/>
              <w:rPr>
                <w:rFonts w:eastAsia="宋体"/>
              </w:rPr>
            </w:pPr>
            <w:r w:rsidRPr="004A510D">
              <w:rPr>
                <w:lang w:eastAsia="zh-CN"/>
              </w:rPr>
              <w:t>Up to 256QAM</w:t>
            </w:r>
          </w:p>
        </w:tc>
      </w:tr>
      <w:tr w:rsidR="0078673D" w:rsidRPr="007368F9" w14:paraId="47BD7D79" w14:textId="77777777" w:rsidTr="005F5877">
        <w:trPr>
          <w:trHeight w:val="147"/>
          <w:jc w:val="center"/>
        </w:trPr>
        <w:tc>
          <w:tcPr>
            <w:tcW w:w="2263" w:type="dxa"/>
            <w:tcMar>
              <w:top w:w="0" w:type="dxa"/>
              <w:left w:w="108" w:type="dxa"/>
              <w:bottom w:w="0" w:type="dxa"/>
              <w:right w:w="108" w:type="dxa"/>
            </w:tcMar>
            <w:vAlign w:val="center"/>
          </w:tcPr>
          <w:p w14:paraId="3029BDEC" w14:textId="77777777" w:rsidR="0078673D" w:rsidRPr="002010C9" w:rsidRDefault="0078673D" w:rsidP="005F5877">
            <w:pPr>
              <w:rPr>
                <w:rFonts w:eastAsia="宋体"/>
              </w:rPr>
            </w:pPr>
            <w:r w:rsidRPr="005A64D3">
              <w:rPr>
                <w:rFonts w:eastAsia="宋体"/>
              </w:rPr>
              <w:lastRenderedPageBreak/>
              <w:t>Scheduler</w:t>
            </w:r>
          </w:p>
        </w:tc>
        <w:tc>
          <w:tcPr>
            <w:tcW w:w="6804" w:type="dxa"/>
            <w:tcMar>
              <w:top w:w="0" w:type="dxa"/>
              <w:left w:w="108" w:type="dxa"/>
              <w:bottom w:w="0" w:type="dxa"/>
              <w:right w:w="108" w:type="dxa"/>
            </w:tcMar>
            <w:vAlign w:val="center"/>
          </w:tcPr>
          <w:p w14:paraId="4C67DE07" w14:textId="77777777" w:rsidR="0078673D" w:rsidRPr="002010C9" w:rsidRDefault="0078673D" w:rsidP="005F5877">
            <w:pPr>
              <w:keepNext/>
              <w:spacing w:before="20" w:after="20" w:line="276" w:lineRule="auto"/>
              <w:rPr>
                <w:rFonts w:eastAsia="宋体"/>
              </w:rPr>
            </w:pPr>
            <w:r>
              <w:rPr>
                <w:lang w:eastAsia="zh-CN"/>
              </w:rPr>
              <w:t>SU-MIMO PF scheduler</w:t>
            </w:r>
          </w:p>
        </w:tc>
      </w:tr>
      <w:tr w:rsidR="0078673D" w:rsidRPr="007368F9" w14:paraId="0F01312B" w14:textId="77777777" w:rsidTr="005F5877">
        <w:trPr>
          <w:trHeight w:val="147"/>
          <w:jc w:val="center"/>
        </w:trPr>
        <w:tc>
          <w:tcPr>
            <w:tcW w:w="2263" w:type="dxa"/>
            <w:tcMar>
              <w:top w:w="0" w:type="dxa"/>
              <w:left w:w="108" w:type="dxa"/>
              <w:bottom w:w="0" w:type="dxa"/>
              <w:right w:w="108" w:type="dxa"/>
            </w:tcMar>
            <w:vAlign w:val="center"/>
          </w:tcPr>
          <w:p w14:paraId="4B835702" w14:textId="77777777" w:rsidR="0078673D" w:rsidRPr="002010C9" w:rsidRDefault="0078673D" w:rsidP="005F5877">
            <w:pPr>
              <w:rPr>
                <w:rFonts w:eastAsia="宋体"/>
              </w:rPr>
            </w:pPr>
            <w:r w:rsidRPr="005A64D3">
              <w:rPr>
                <w:rFonts w:eastAsia="宋体"/>
              </w:rPr>
              <w:t>Target BLER</w:t>
            </w:r>
          </w:p>
        </w:tc>
        <w:tc>
          <w:tcPr>
            <w:tcW w:w="6804" w:type="dxa"/>
            <w:tcMar>
              <w:top w:w="0" w:type="dxa"/>
              <w:left w:w="108" w:type="dxa"/>
              <w:bottom w:w="0" w:type="dxa"/>
              <w:right w:w="108" w:type="dxa"/>
            </w:tcMar>
            <w:vAlign w:val="center"/>
          </w:tcPr>
          <w:p w14:paraId="08ADCF95" w14:textId="77777777" w:rsidR="0078673D" w:rsidRPr="002010C9" w:rsidRDefault="0078673D" w:rsidP="005F5877">
            <w:pPr>
              <w:keepNext/>
              <w:spacing w:before="20" w:after="20" w:line="276" w:lineRule="auto"/>
              <w:rPr>
                <w:rFonts w:eastAsia="宋体"/>
              </w:rPr>
            </w:pPr>
            <w:r>
              <w:rPr>
                <w:lang w:eastAsia="zh-CN"/>
              </w:rPr>
              <w:t>10%</w:t>
            </w:r>
          </w:p>
        </w:tc>
      </w:tr>
      <w:tr w:rsidR="0078673D" w:rsidRPr="007368F9" w14:paraId="092DFF15" w14:textId="77777777" w:rsidTr="005F5877">
        <w:trPr>
          <w:trHeight w:val="147"/>
          <w:jc w:val="center"/>
        </w:trPr>
        <w:tc>
          <w:tcPr>
            <w:tcW w:w="2263" w:type="dxa"/>
            <w:tcMar>
              <w:top w:w="0" w:type="dxa"/>
              <w:left w:w="108" w:type="dxa"/>
              <w:bottom w:w="0" w:type="dxa"/>
              <w:right w:w="108" w:type="dxa"/>
            </w:tcMar>
            <w:vAlign w:val="center"/>
          </w:tcPr>
          <w:p w14:paraId="3BC7EE47" w14:textId="77777777" w:rsidR="0078673D" w:rsidRPr="002010C9" w:rsidRDefault="0078673D" w:rsidP="005F5877">
            <w:pPr>
              <w:rPr>
                <w:rFonts w:eastAsia="宋体"/>
              </w:rPr>
            </w:pPr>
            <w:r w:rsidRPr="005A64D3">
              <w:rPr>
                <w:rFonts w:eastAsia="宋体"/>
              </w:rPr>
              <w:t>Max HARQ transmission</w:t>
            </w:r>
          </w:p>
        </w:tc>
        <w:tc>
          <w:tcPr>
            <w:tcW w:w="6804" w:type="dxa"/>
            <w:tcMar>
              <w:top w:w="0" w:type="dxa"/>
              <w:left w:w="108" w:type="dxa"/>
              <w:bottom w:w="0" w:type="dxa"/>
              <w:right w:w="108" w:type="dxa"/>
            </w:tcMar>
            <w:vAlign w:val="center"/>
          </w:tcPr>
          <w:p w14:paraId="000CE15B" w14:textId="77777777" w:rsidR="0078673D" w:rsidRPr="002010C9" w:rsidRDefault="0078673D" w:rsidP="005F5877">
            <w:pPr>
              <w:keepNext/>
              <w:spacing w:before="20" w:after="20" w:line="276" w:lineRule="auto"/>
              <w:rPr>
                <w:rFonts w:eastAsia="宋体"/>
              </w:rPr>
            </w:pPr>
            <w:r>
              <w:rPr>
                <w:lang w:eastAsia="zh-CN"/>
              </w:rPr>
              <w:t>4</w:t>
            </w:r>
          </w:p>
        </w:tc>
      </w:tr>
    </w:tbl>
    <w:p w14:paraId="62F9743B" w14:textId="09FEBABC" w:rsidR="00D92861" w:rsidRPr="00CA5567" w:rsidRDefault="00BC6EAF" w:rsidP="00CA5567">
      <w:pPr>
        <w:pStyle w:val="1"/>
        <w:numPr>
          <w:ilvl w:val="0"/>
          <w:numId w:val="0"/>
        </w:numPr>
        <w:ind w:left="567" w:hanging="567"/>
      </w:pPr>
      <w:r>
        <w:t xml:space="preserve">A.3 Agreements in RAN1 </w:t>
      </w:r>
      <w:r w:rsidR="00664251">
        <w:t>#104e</w:t>
      </w:r>
    </w:p>
    <w:p w14:paraId="6F01B365" w14:textId="77777777" w:rsidR="00E672B8" w:rsidRPr="00D84605" w:rsidRDefault="00E672B8" w:rsidP="00E672B8">
      <w:pPr>
        <w:rPr>
          <w:rFonts w:ascii="Calibri" w:hAnsi="Calibri" w:cs="Calibri"/>
          <w:szCs w:val="20"/>
          <w:lang w:eastAsia="zh-CN"/>
        </w:rPr>
      </w:pPr>
      <w:r w:rsidRPr="00D84605">
        <w:rPr>
          <w:szCs w:val="20"/>
          <w:highlight w:val="green"/>
          <w:lang w:eastAsia="zh-CN"/>
        </w:rPr>
        <w:t>Agreement</w:t>
      </w:r>
      <w:r w:rsidRPr="00D84605">
        <w:rPr>
          <w:szCs w:val="20"/>
          <w:lang w:eastAsia="zh-CN"/>
        </w:rPr>
        <w:t xml:space="preserve">: </w:t>
      </w:r>
      <w:r>
        <w:rPr>
          <w:szCs w:val="20"/>
          <w:lang w:eastAsia="zh-CN"/>
        </w:rPr>
        <w:t>A</w:t>
      </w:r>
      <w:r w:rsidRPr="00D84605">
        <w:rPr>
          <w:szCs w:val="20"/>
          <w:lang w:eastAsia="zh-CN"/>
        </w:rPr>
        <w:t>dopt following update for TDD configuration for XR/CG evaluation</w:t>
      </w:r>
    </w:p>
    <w:p w14:paraId="2F4C0B66" w14:textId="77777777" w:rsidR="00E672B8" w:rsidRPr="00D84605" w:rsidRDefault="00E672B8" w:rsidP="00E672B8">
      <w:pPr>
        <w:numPr>
          <w:ilvl w:val="0"/>
          <w:numId w:val="38"/>
        </w:numPr>
        <w:rPr>
          <w:szCs w:val="20"/>
          <w:lang w:eastAsia="zh-CN"/>
        </w:rPr>
      </w:pPr>
      <w:r w:rsidRPr="00D84605">
        <w:rPr>
          <w:szCs w:val="20"/>
          <w:lang w:eastAsia="zh-CN"/>
        </w:rPr>
        <w:t>FR1:</w:t>
      </w:r>
    </w:p>
    <w:p w14:paraId="135E1C80" w14:textId="77777777" w:rsidR="00E672B8" w:rsidRPr="00D84605" w:rsidRDefault="00E672B8" w:rsidP="00E672B8">
      <w:pPr>
        <w:numPr>
          <w:ilvl w:val="1"/>
          <w:numId w:val="39"/>
        </w:numPr>
        <w:rPr>
          <w:szCs w:val="20"/>
          <w:lang w:eastAsia="zh-CN"/>
        </w:rPr>
      </w:pPr>
      <w:r w:rsidRPr="00D84605">
        <w:rPr>
          <w:szCs w:val="20"/>
          <w:lang w:eastAsia="zh-CN"/>
        </w:rPr>
        <w:t>Option 1: DDDSU</w:t>
      </w:r>
    </w:p>
    <w:p w14:paraId="1C78292D" w14:textId="77777777" w:rsidR="00E672B8" w:rsidRPr="00D84605" w:rsidRDefault="00E672B8" w:rsidP="00E672B8">
      <w:pPr>
        <w:numPr>
          <w:ilvl w:val="1"/>
          <w:numId w:val="39"/>
        </w:numPr>
        <w:rPr>
          <w:szCs w:val="20"/>
          <w:lang w:eastAsia="zh-CN"/>
        </w:rPr>
      </w:pPr>
      <w:r w:rsidRPr="00D84605">
        <w:rPr>
          <w:szCs w:val="20"/>
          <w:lang w:eastAsia="zh-CN"/>
        </w:rPr>
        <w:t>Option 2: DDDUU</w:t>
      </w:r>
      <w:bookmarkStart w:id="47" w:name="_GoBack"/>
      <w:bookmarkEnd w:id="47"/>
    </w:p>
    <w:p w14:paraId="48D0728C" w14:textId="77777777" w:rsidR="00E672B8" w:rsidRPr="00D84605" w:rsidRDefault="00E672B8" w:rsidP="00E672B8">
      <w:pPr>
        <w:numPr>
          <w:ilvl w:val="0"/>
          <w:numId w:val="40"/>
        </w:numPr>
        <w:rPr>
          <w:szCs w:val="20"/>
          <w:lang w:eastAsia="zh-CN"/>
        </w:rPr>
      </w:pPr>
      <w:r w:rsidRPr="00D84605">
        <w:rPr>
          <w:szCs w:val="20"/>
          <w:lang w:eastAsia="zh-CN"/>
        </w:rPr>
        <w:t>FR2:</w:t>
      </w:r>
    </w:p>
    <w:p w14:paraId="7FC73E78" w14:textId="77777777" w:rsidR="00E672B8" w:rsidRPr="00D84605" w:rsidRDefault="00E672B8" w:rsidP="00E672B8">
      <w:pPr>
        <w:numPr>
          <w:ilvl w:val="1"/>
          <w:numId w:val="41"/>
        </w:numPr>
        <w:rPr>
          <w:szCs w:val="20"/>
          <w:lang w:eastAsia="zh-CN"/>
        </w:rPr>
      </w:pPr>
      <w:r w:rsidRPr="00D84605">
        <w:rPr>
          <w:szCs w:val="20"/>
          <w:lang w:eastAsia="zh-CN"/>
        </w:rPr>
        <w:t>Option 1: DDDSU</w:t>
      </w:r>
    </w:p>
    <w:p w14:paraId="19B48B17" w14:textId="77777777" w:rsidR="00E672B8" w:rsidRPr="00D84605" w:rsidRDefault="00E672B8" w:rsidP="00E672B8">
      <w:pPr>
        <w:numPr>
          <w:ilvl w:val="1"/>
          <w:numId w:val="41"/>
        </w:numPr>
        <w:rPr>
          <w:szCs w:val="20"/>
          <w:lang w:eastAsia="zh-CN"/>
        </w:rPr>
      </w:pPr>
      <w:r w:rsidRPr="00D84605">
        <w:rPr>
          <w:szCs w:val="20"/>
          <w:lang w:eastAsia="zh-CN"/>
        </w:rPr>
        <w:t>Option 2: DDDUU</w:t>
      </w:r>
    </w:p>
    <w:p w14:paraId="3E48B0D2" w14:textId="77777777" w:rsidR="00E672B8" w:rsidRPr="00D84605" w:rsidRDefault="00E672B8" w:rsidP="00E672B8">
      <w:pPr>
        <w:rPr>
          <w:rFonts w:eastAsia="Calibri"/>
          <w:szCs w:val="20"/>
          <w:lang w:eastAsia="zh-CN"/>
        </w:rPr>
      </w:pPr>
      <w:r w:rsidRPr="00D84605">
        <w:rPr>
          <w:szCs w:val="20"/>
          <w:lang w:eastAsia="zh-CN"/>
        </w:rPr>
        <w:t>Detailed S slot format is 10D:2F:2U. Other S slot format(s) can also be optionally evaluated.</w:t>
      </w:r>
    </w:p>
    <w:p w14:paraId="05B43C5D" w14:textId="77777777" w:rsidR="00E672B8" w:rsidRPr="00D84605" w:rsidRDefault="00E672B8" w:rsidP="00E672B8">
      <w:pPr>
        <w:rPr>
          <w:szCs w:val="20"/>
          <w:lang w:eastAsia="zh-CN"/>
        </w:rPr>
      </w:pPr>
      <w:r w:rsidRPr="00D84605">
        <w:rPr>
          <w:szCs w:val="20"/>
          <w:lang w:eastAsia="zh-CN"/>
        </w:rPr>
        <w:t xml:space="preserve">Further clarify that for option 2 for FR1/FR2, there is [2]-symbol gap at the end of third “D” slot </w:t>
      </w:r>
      <w:proofErr w:type="gramStart"/>
      <w:r w:rsidRPr="00D84605">
        <w:rPr>
          <w:szCs w:val="20"/>
          <w:lang w:eastAsia="zh-CN"/>
        </w:rPr>
        <w:t>of  DDDUU</w:t>
      </w:r>
      <w:proofErr w:type="gramEnd"/>
      <w:r w:rsidRPr="00D84605">
        <w:rPr>
          <w:szCs w:val="20"/>
          <w:lang w:eastAsia="zh-CN"/>
        </w:rPr>
        <w:t>.</w:t>
      </w:r>
    </w:p>
    <w:p w14:paraId="6E7C679E" w14:textId="77777777" w:rsidR="00E672B8" w:rsidRPr="00D84605" w:rsidRDefault="00E672B8" w:rsidP="00E672B8">
      <w:pPr>
        <w:rPr>
          <w:szCs w:val="20"/>
          <w:lang w:eastAsia="zh-CN"/>
        </w:rPr>
      </w:pPr>
      <w:r w:rsidRPr="00D84605">
        <w:rPr>
          <w:szCs w:val="20"/>
          <w:lang w:eastAsia="zh-CN"/>
        </w:rPr>
        <w:t>FFS whether or not to differentiate the two options (e.g., mandatory vs. optional)</w:t>
      </w:r>
    </w:p>
    <w:p w14:paraId="359FFC34" w14:textId="77777777" w:rsidR="00E672B8" w:rsidRDefault="00E672B8" w:rsidP="00E672B8">
      <w:pPr>
        <w:rPr>
          <w:lang w:eastAsia="zh-CN"/>
        </w:rPr>
      </w:pPr>
    </w:p>
    <w:p w14:paraId="559B2EA1" w14:textId="77777777" w:rsidR="00E672B8" w:rsidRDefault="00E672B8" w:rsidP="00E672B8">
      <w:pPr>
        <w:rPr>
          <w:szCs w:val="20"/>
          <w:lang w:eastAsia="zh-CN"/>
        </w:rPr>
      </w:pPr>
      <w:r w:rsidRPr="00431711">
        <w:rPr>
          <w:szCs w:val="20"/>
          <w:highlight w:val="green"/>
          <w:lang w:eastAsia="zh-CN"/>
        </w:rPr>
        <w:t>Agreement</w:t>
      </w:r>
      <w:r w:rsidRPr="00431711">
        <w:rPr>
          <w:b/>
          <w:bCs/>
          <w:szCs w:val="20"/>
          <w:lang w:eastAsia="zh-CN"/>
        </w:rPr>
        <w:t>:</w:t>
      </w:r>
      <w:r w:rsidRPr="00431711">
        <w:rPr>
          <w:szCs w:val="20"/>
          <w:lang w:eastAsia="zh-CN"/>
        </w:rPr>
        <w:t xml:space="preserve"> For XR evaluation, ideal channel estimation can be optionally evaluated.</w:t>
      </w:r>
    </w:p>
    <w:p w14:paraId="3D58CB3A" w14:textId="77777777" w:rsidR="00E672B8" w:rsidRPr="00431711" w:rsidRDefault="00E672B8" w:rsidP="00E672B8">
      <w:pPr>
        <w:rPr>
          <w:szCs w:val="20"/>
          <w:lang w:eastAsia="zh-CN"/>
        </w:rPr>
      </w:pPr>
    </w:p>
    <w:p w14:paraId="127949C3" w14:textId="77777777" w:rsidR="00E672B8" w:rsidRPr="00C47B17" w:rsidRDefault="00E672B8" w:rsidP="00E672B8">
      <w:pPr>
        <w:rPr>
          <w:color w:val="000000"/>
          <w:szCs w:val="20"/>
          <w:lang w:eastAsia="zh-CN"/>
        </w:rPr>
      </w:pPr>
      <w:r w:rsidRPr="00C47B17">
        <w:rPr>
          <w:szCs w:val="20"/>
          <w:highlight w:val="green"/>
          <w:lang w:eastAsia="zh-CN"/>
        </w:rPr>
        <w:t>Agreements</w:t>
      </w:r>
      <w:r w:rsidRPr="00C47B17">
        <w:rPr>
          <w:b/>
          <w:bCs/>
          <w:szCs w:val="20"/>
          <w:lang w:eastAsia="zh-CN"/>
        </w:rPr>
        <w:t>:</w:t>
      </w:r>
      <w:r>
        <w:rPr>
          <w:b/>
          <w:bCs/>
          <w:szCs w:val="20"/>
          <w:lang w:eastAsia="zh-CN"/>
        </w:rPr>
        <w:t xml:space="preserve"> </w:t>
      </w:r>
      <w:r w:rsidRPr="00C47B17">
        <w:rPr>
          <w:color w:val="000000"/>
          <w:szCs w:val="20"/>
          <w:lang w:eastAsia="zh-CN"/>
        </w:rPr>
        <w:t>System bandwidth for XR/CG evaluations are as follows.</w:t>
      </w:r>
    </w:p>
    <w:p w14:paraId="520F8193" w14:textId="77777777" w:rsidR="00E672B8" w:rsidRPr="00C47B17" w:rsidRDefault="00E672B8" w:rsidP="00E672B8">
      <w:pPr>
        <w:numPr>
          <w:ilvl w:val="0"/>
          <w:numId w:val="51"/>
        </w:numPr>
        <w:rPr>
          <w:color w:val="000000"/>
          <w:szCs w:val="20"/>
          <w:lang w:eastAsia="zh-CN"/>
        </w:rPr>
      </w:pPr>
      <w:r w:rsidRPr="00C47B17">
        <w:rPr>
          <w:color w:val="000000"/>
          <w:szCs w:val="20"/>
          <w:lang w:eastAsia="zh-CN"/>
        </w:rPr>
        <w:t>For FR1,</w:t>
      </w:r>
    </w:p>
    <w:p w14:paraId="37EAC609" w14:textId="77777777" w:rsidR="00E672B8" w:rsidRPr="00C47B17" w:rsidRDefault="00E672B8" w:rsidP="00E672B8">
      <w:pPr>
        <w:numPr>
          <w:ilvl w:val="1"/>
          <w:numId w:val="52"/>
        </w:numPr>
        <w:rPr>
          <w:color w:val="000000"/>
          <w:szCs w:val="20"/>
          <w:lang w:eastAsia="zh-CN"/>
        </w:rPr>
      </w:pPr>
      <w:r w:rsidRPr="00C47B17">
        <w:rPr>
          <w:color w:val="000000"/>
          <w:szCs w:val="20"/>
          <w:lang w:eastAsia="zh-CN"/>
        </w:rPr>
        <w:t>Baseline: 100 MHz</w:t>
      </w:r>
    </w:p>
    <w:p w14:paraId="44BC14BF" w14:textId="77777777" w:rsidR="00E672B8" w:rsidRPr="00C47B17" w:rsidRDefault="00E672B8" w:rsidP="00E672B8">
      <w:pPr>
        <w:numPr>
          <w:ilvl w:val="1"/>
          <w:numId w:val="52"/>
        </w:numPr>
        <w:rPr>
          <w:color w:val="000000"/>
          <w:szCs w:val="20"/>
          <w:lang w:eastAsia="zh-CN"/>
        </w:rPr>
      </w:pPr>
      <w:r w:rsidRPr="00C47B17">
        <w:rPr>
          <w:color w:val="000000"/>
          <w:szCs w:val="20"/>
          <w:lang w:eastAsia="zh-CN"/>
        </w:rPr>
        <w:t>Optional: 20/40 MHz, 2*100 MHz with CA</w:t>
      </w:r>
    </w:p>
    <w:p w14:paraId="7E74B62E" w14:textId="77777777" w:rsidR="00E672B8" w:rsidRPr="00C47B17" w:rsidRDefault="00E672B8" w:rsidP="00E672B8">
      <w:pPr>
        <w:numPr>
          <w:ilvl w:val="0"/>
          <w:numId w:val="53"/>
        </w:numPr>
        <w:rPr>
          <w:color w:val="000000"/>
          <w:szCs w:val="20"/>
          <w:lang w:eastAsia="zh-CN"/>
        </w:rPr>
      </w:pPr>
      <w:r w:rsidRPr="00C47B17">
        <w:rPr>
          <w:color w:val="000000"/>
          <w:szCs w:val="20"/>
          <w:lang w:eastAsia="zh-CN"/>
        </w:rPr>
        <w:t>FR2</w:t>
      </w:r>
    </w:p>
    <w:p w14:paraId="5E7DF7E6" w14:textId="77777777" w:rsidR="00E672B8" w:rsidRPr="00C47B17" w:rsidRDefault="00E672B8" w:rsidP="00E672B8">
      <w:pPr>
        <w:numPr>
          <w:ilvl w:val="1"/>
          <w:numId w:val="53"/>
        </w:numPr>
        <w:rPr>
          <w:color w:val="000000"/>
          <w:szCs w:val="20"/>
          <w:lang w:eastAsia="zh-CN"/>
        </w:rPr>
      </w:pPr>
      <w:r w:rsidRPr="00C47B17">
        <w:rPr>
          <w:color w:val="000000"/>
          <w:szCs w:val="20"/>
          <w:lang w:eastAsia="zh-CN"/>
        </w:rPr>
        <w:t>Option 1: 100 MHz</w:t>
      </w:r>
    </w:p>
    <w:p w14:paraId="219C0FB1" w14:textId="77777777" w:rsidR="00E672B8" w:rsidRPr="00C47B17" w:rsidRDefault="00E672B8" w:rsidP="00E672B8">
      <w:pPr>
        <w:numPr>
          <w:ilvl w:val="1"/>
          <w:numId w:val="53"/>
        </w:numPr>
        <w:rPr>
          <w:color w:val="000000"/>
          <w:szCs w:val="20"/>
          <w:lang w:eastAsia="zh-CN"/>
        </w:rPr>
      </w:pPr>
      <w:r w:rsidRPr="00C47B17">
        <w:rPr>
          <w:color w:val="000000"/>
          <w:szCs w:val="20"/>
          <w:lang w:eastAsia="zh-CN"/>
        </w:rPr>
        <w:t>Option 2: 400 MHz</w:t>
      </w:r>
    </w:p>
    <w:p w14:paraId="7B12CAAB" w14:textId="77777777" w:rsidR="00E672B8" w:rsidRPr="00C47B17" w:rsidRDefault="00E672B8" w:rsidP="00E672B8">
      <w:pPr>
        <w:rPr>
          <w:rFonts w:eastAsia="Calibri"/>
          <w:color w:val="000000"/>
          <w:szCs w:val="20"/>
          <w:lang w:eastAsia="zh-CN"/>
        </w:rPr>
      </w:pPr>
      <w:r w:rsidRPr="00C47B17">
        <w:rPr>
          <w:color w:val="000000"/>
          <w:szCs w:val="20"/>
          <w:lang w:eastAsia="zh-CN"/>
        </w:rPr>
        <w:t>Companies should report the CA setting if CA is adopted.</w:t>
      </w:r>
    </w:p>
    <w:p w14:paraId="1AF60C5E" w14:textId="77777777" w:rsidR="00E672B8" w:rsidRPr="00C47B17" w:rsidRDefault="00E672B8" w:rsidP="00E672B8">
      <w:pPr>
        <w:rPr>
          <w:color w:val="000000"/>
          <w:szCs w:val="20"/>
          <w:lang w:eastAsia="zh-CN"/>
        </w:rPr>
      </w:pPr>
      <w:r w:rsidRPr="00C47B17">
        <w:rPr>
          <w:color w:val="000000"/>
          <w:szCs w:val="20"/>
          <w:lang w:eastAsia="zh-CN"/>
        </w:rPr>
        <w:t xml:space="preserve">Other system bandwidth can also be </w:t>
      </w:r>
      <w:r w:rsidRPr="00C47B17">
        <w:rPr>
          <w:szCs w:val="20"/>
          <w:lang w:eastAsia="zh-CN"/>
        </w:rPr>
        <w:t xml:space="preserve">optionally </w:t>
      </w:r>
      <w:r w:rsidRPr="00C47B17">
        <w:rPr>
          <w:color w:val="000000"/>
          <w:szCs w:val="20"/>
          <w:lang w:eastAsia="zh-CN"/>
        </w:rPr>
        <w:t>evaluated.</w:t>
      </w:r>
    </w:p>
    <w:p w14:paraId="6C452A91" w14:textId="77777777" w:rsidR="00E672B8" w:rsidRPr="00431711" w:rsidRDefault="00E672B8" w:rsidP="00E672B8">
      <w:pPr>
        <w:rPr>
          <w:lang w:eastAsia="zh-CN"/>
        </w:rPr>
      </w:pPr>
    </w:p>
    <w:p w14:paraId="347EF443" w14:textId="77777777" w:rsidR="00E672B8" w:rsidRPr="00F43983" w:rsidRDefault="00E672B8" w:rsidP="00E672B8">
      <w:pPr>
        <w:rPr>
          <w:szCs w:val="20"/>
          <w:lang w:eastAsia="zh-CN"/>
        </w:rPr>
      </w:pPr>
      <w:proofErr w:type="spellStart"/>
      <w:proofErr w:type="gramStart"/>
      <w:r w:rsidRPr="00F3137B">
        <w:rPr>
          <w:szCs w:val="20"/>
          <w:highlight w:val="green"/>
          <w:lang w:eastAsia="zh-CN"/>
        </w:rPr>
        <w:t>Agreements</w:t>
      </w:r>
      <w:r w:rsidRPr="00F3137B">
        <w:rPr>
          <w:b/>
          <w:bCs/>
          <w:szCs w:val="20"/>
          <w:lang w:eastAsia="zh-CN"/>
        </w:rPr>
        <w:t>:</w:t>
      </w:r>
      <w:r w:rsidRPr="00F3137B">
        <w:rPr>
          <w:szCs w:val="20"/>
          <w:lang w:eastAsia="zh-CN"/>
        </w:rPr>
        <w:t>For</w:t>
      </w:r>
      <w:proofErr w:type="spellEnd"/>
      <w:proofErr w:type="gramEnd"/>
      <w:r w:rsidRPr="00F3137B">
        <w:rPr>
          <w:szCs w:val="20"/>
          <w:lang w:eastAsia="zh-CN"/>
        </w:rPr>
        <w:t xml:space="preserve"> outdoor scenarios, the BS antenna parameters are as</w:t>
      </w:r>
    </w:p>
    <w:p w14:paraId="056D8449" w14:textId="77777777" w:rsidR="00E672B8" w:rsidRPr="00CA5567" w:rsidRDefault="00E672B8" w:rsidP="00E672B8">
      <w:pPr>
        <w:pStyle w:val="af7"/>
        <w:widowControl/>
        <w:numPr>
          <w:ilvl w:val="0"/>
          <w:numId w:val="89"/>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CA5567">
        <w:rPr>
          <w:rFonts w:ascii="Times New Roman" w:hAnsi="Times New Roman"/>
          <w:sz w:val="20"/>
          <w:szCs w:val="20"/>
        </w:rPr>
        <w:t xml:space="preserve">Option 1: 64 </w:t>
      </w:r>
      <w:proofErr w:type="spellStart"/>
      <w:r w:rsidRPr="00CA5567">
        <w:rPr>
          <w:rFonts w:ascii="Times New Roman" w:hAnsi="Times New Roman"/>
          <w:sz w:val="20"/>
          <w:szCs w:val="20"/>
        </w:rPr>
        <w:t>TxRU</w:t>
      </w:r>
      <w:proofErr w:type="spellEnd"/>
      <w:r w:rsidRPr="00CA5567">
        <w:rPr>
          <w:rFonts w:ascii="Times New Roman" w:hAnsi="Times New Roman"/>
          <w:sz w:val="20"/>
          <w:szCs w:val="20"/>
        </w:rPr>
        <w:t xml:space="preserve">, (M, N, P, Mg, Ng; </w:t>
      </w:r>
      <w:proofErr w:type="spellStart"/>
      <w:r w:rsidRPr="00CA5567">
        <w:rPr>
          <w:rFonts w:ascii="Times New Roman" w:hAnsi="Times New Roman"/>
          <w:sz w:val="20"/>
          <w:szCs w:val="20"/>
        </w:rPr>
        <w:t>Mp</w:t>
      </w:r>
      <w:proofErr w:type="spellEnd"/>
      <w:r w:rsidRPr="00CA5567">
        <w:rPr>
          <w:rFonts w:ascii="Times New Roman" w:hAnsi="Times New Roman"/>
          <w:sz w:val="20"/>
          <w:szCs w:val="20"/>
        </w:rPr>
        <w:t>, Np) = (8,8,2,1,1;4,8)</w:t>
      </w:r>
    </w:p>
    <w:p w14:paraId="5578A51B" w14:textId="77777777" w:rsidR="00E672B8" w:rsidRPr="00CA5567" w:rsidRDefault="00E672B8" w:rsidP="00E672B8">
      <w:pPr>
        <w:pStyle w:val="af7"/>
        <w:widowControl/>
        <w:numPr>
          <w:ilvl w:val="0"/>
          <w:numId w:val="89"/>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CA5567">
        <w:rPr>
          <w:rFonts w:ascii="Times New Roman" w:hAnsi="Times New Roman"/>
          <w:sz w:val="20"/>
          <w:szCs w:val="20"/>
        </w:rPr>
        <w:t xml:space="preserve">Option 2: 32 </w:t>
      </w:r>
      <w:proofErr w:type="spellStart"/>
      <w:r w:rsidRPr="00CA5567">
        <w:rPr>
          <w:rFonts w:ascii="Times New Roman" w:hAnsi="Times New Roman"/>
          <w:sz w:val="20"/>
          <w:szCs w:val="20"/>
        </w:rPr>
        <w:t>TxRU</w:t>
      </w:r>
      <w:proofErr w:type="spellEnd"/>
      <w:r w:rsidRPr="00CA5567">
        <w:rPr>
          <w:rFonts w:ascii="Times New Roman" w:hAnsi="Times New Roman"/>
          <w:sz w:val="20"/>
          <w:szCs w:val="20"/>
        </w:rPr>
        <w:t xml:space="preserve">, (M, N, P, Mg, Ng; </w:t>
      </w:r>
      <w:proofErr w:type="spellStart"/>
      <w:r w:rsidRPr="00CA5567">
        <w:rPr>
          <w:rFonts w:ascii="Times New Roman" w:hAnsi="Times New Roman"/>
          <w:sz w:val="20"/>
          <w:szCs w:val="20"/>
        </w:rPr>
        <w:t>Mp</w:t>
      </w:r>
      <w:proofErr w:type="spellEnd"/>
      <w:r w:rsidRPr="00CA5567">
        <w:rPr>
          <w:rFonts w:ascii="Times New Roman" w:hAnsi="Times New Roman"/>
          <w:sz w:val="20"/>
          <w:szCs w:val="20"/>
        </w:rPr>
        <w:t>, Np) = (8,2,2,1,1,8,2)</w:t>
      </w:r>
    </w:p>
    <w:p w14:paraId="1062ECAE" w14:textId="77777777" w:rsidR="00E672B8" w:rsidRPr="00F3137B" w:rsidRDefault="00E672B8" w:rsidP="00E672B8">
      <w:pPr>
        <w:rPr>
          <w:szCs w:val="20"/>
          <w:lang w:eastAsia="zh-CN"/>
        </w:rPr>
      </w:pPr>
      <w:r w:rsidRPr="00F3137B">
        <w:rPr>
          <w:szCs w:val="20"/>
          <w:lang w:eastAsia="zh-CN"/>
        </w:rPr>
        <w:t xml:space="preserve">Company to report the BS antenna parameters for XR/CG evaluation. </w:t>
      </w:r>
    </w:p>
    <w:p w14:paraId="3E1E89F5" w14:textId="77777777" w:rsidR="00E672B8" w:rsidRPr="00F01B22" w:rsidRDefault="00E672B8" w:rsidP="00E672B8">
      <w:pPr>
        <w:rPr>
          <w:szCs w:val="20"/>
          <w:lang w:eastAsia="zh-CN"/>
        </w:rPr>
      </w:pPr>
      <w:r w:rsidRPr="00F01B22">
        <w:rPr>
          <w:szCs w:val="20"/>
          <w:lang w:eastAsia="zh-CN"/>
        </w:rPr>
        <w:t>Other BS antenna parameters can also be optionally evaluated.</w:t>
      </w:r>
    </w:p>
    <w:p w14:paraId="349F3F11" w14:textId="77777777" w:rsidR="00E672B8" w:rsidRDefault="00E672B8" w:rsidP="00E672B8">
      <w:pPr>
        <w:rPr>
          <w:lang w:eastAsia="zh-CN"/>
        </w:rPr>
      </w:pPr>
    </w:p>
    <w:p w14:paraId="5C433874" w14:textId="77777777" w:rsidR="00E672B8" w:rsidRPr="00F43983" w:rsidRDefault="00E672B8" w:rsidP="00E672B8">
      <w:pPr>
        <w:rPr>
          <w:szCs w:val="20"/>
          <w:lang w:eastAsia="zh-CN"/>
        </w:rPr>
      </w:pPr>
      <w:proofErr w:type="spellStart"/>
      <w:proofErr w:type="gramStart"/>
      <w:r w:rsidRPr="00F3137B">
        <w:rPr>
          <w:szCs w:val="20"/>
          <w:highlight w:val="green"/>
          <w:lang w:eastAsia="zh-CN"/>
        </w:rPr>
        <w:t>Agreements</w:t>
      </w:r>
      <w:r w:rsidRPr="00F3137B">
        <w:rPr>
          <w:b/>
          <w:bCs/>
          <w:szCs w:val="20"/>
          <w:lang w:eastAsia="zh-CN"/>
        </w:rPr>
        <w:t>:</w:t>
      </w:r>
      <w:r w:rsidRPr="00F3137B">
        <w:rPr>
          <w:szCs w:val="20"/>
          <w:lang w:eastAsia="zh-CN"/>
        </w:rPr>
        <w:t>For</w:t>
      </w:r>
      <w:proofErr w:type="spellEnd"/>
      <w:proofErr w:type="gramEnd"/>
      <w:r w:rsidRPr="00F3137B">
        <w:rPr>
          <w:szCs w:val="20"/>
          <w:lang w:eastAsia="zh-CN"/>
        </w:rPr>
        <w:t xml:space="preserve"> FR2, UE antenna parameters for XR/CG evaluations are as follows.</w:t>
      </w:r>
    </w:p>
    <w:p w14:paraId="19D9ACB5" w14:textId="77777777" w:rsidR="00E672B8" w:rsidRPr="00CA5567" w:rsidRDefault="00E672B8" w:rsidP="00E672B8">
      <w:pPr>
        <w:pStyle w:val="af7"/>
        <w:widowControl/>
        <w:numPr>
          <w:ilvl w:val="0"/>
          <w:numId w:val="90"/>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CA5567">
        <w:rPr>
          <w:rFonts w:ascii="Times New Roman" w:hAnsi="Times New Roman"/>
          <w:sz w:val="20"/>
          <w:szCs w:val="20"/>
        </w:rPr>
        <w:t xml:space="preserve">Option 1 (Follow Rel-17 evaluation methodology for </w:t>
      </w:r>
      <w:proofErr w:type="spellStart"/>
      <w:r w:rsidRPr="00CA5567">
        <w:rPr>
          <w:rFonts w:ascii="Times New Roman" w:hAnsi="Times New Roman"/>
          <w:sz w:val="20"/>
          <w:szCs w:val="20"/>
        </w:rPr>
        <w:t>FeMIMO</w:t>
      </w:r>
      <w:proofErr w:type="spellEnd"/>
      <w:r w:rsidRPr="00CA5567">
        <w:rPr>
          <w:rFonts w:ascii="Times New Roman" w:hAnsi="Times New Roman"/>
          <w:sz w:val="20"/>
          <w:szCs w:val="20"/>
        </w:rPr>
        <w:t xml:space="preserve"> in R1-2007151)</w:t>
      </w:r>
    </w:p>
    <w:p w14:paraId="4EC36B2D" w14:textId="77777777" w:rsidR="00E672B8" w:rsidRPr="00CA5567" w:rsidRDefault="00E672B8" w:rsidP="00E672B8">
      <w:pPr>
        <w:pStyle w:val="af7"/>
        <w:widowControl/>
        <w:numPr>
          <w:ilvl w:val="1"/>
          <w:numId w:val="90"/>
        </w:numPr>
        <w:overflowPunct w:val="0"/>
        <w:autoSpaceDE w:val="0"/>
        <w:autoSpaceDN w:val="0"/>
        <w:adjustRightInd w:val="0"/>
        <w:ind w:firstLineChars="0"/>
        <w:contextualSpacing/>
        <w:jc w:val="left"/>
        <w:textAlignment w:val="baseline"/>
        <w:rPr>
          <w:rFonts w:ascii="Times New Roman" w:hAnsi="Times New Roman"/>
          <w:sz w:val="20"/>
          <w:szCs w:val="20"/>
        </w:rPr>
      </w:pPr>
      <w:r w:rsidRPr="00CA5567">
        <w:rPr>
          <w:rFonts w:ascii="Times New Roman" w:hAnsi="Times New Roman"/>
          <w:sz w:val="20"/>
          <w:szCs w:val="20"/>
        </w:rPr>
        <w:t xml:space="preserve">(M, N, </w:t>
      </w:r>
      <w:proofErr w:type="gramStart"/>
      <w:r w:rsidRPr="00CA5567">
        <w:rPr>
          <w:rFonts w:ascii="Times New Roman" w:hAnsi="Times New Roman"/>
          <w:sz w:val="20"/>
          <w:szCs w:val="20"/>
        </w:rPr>
        <w:t>P)=</w:t>
      </w:r>
      <w:proofErr w:type="gramEnd"/>
      <w:r w:rsidRPr="00CA5567">
        <w:rPr>
          <w:rFonts w:ascii="Times New Roman" w:hAnsi="Times New Roman"/>
          <w:sz w:val="20"/>
          <w:szCs w:val="20"/>
        </w:rPr>
        <w:t>(1, 4, 2), 3 panels (left, right, top)</w:t>
      </w:r>
    </w:p>
    <w:p w14:paraId="39F38BDE" w14:textId="77777777" w:rsidR="00E672B8" w:rsidRPr="00CA5567" w:rsidRDefault="00E672B8" w:rsidP="00E672B8">
      <w:pPr>
        <w:pStyle w:val="af7"/>
        <w:widowControl/>
        <w:numPr>
          <w:ilvl w:val="0"/>
          <w:numId w:val="90"/>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CA5567">
        <w:rPr>
          <w:rFonts w:ascii="Times New Roman" w:hAnsi="Times New Roman"/>
          <w:sz w:val="20"/>
          <w:szCs w:val="20"/>
        </w:rPr>
        <w:t>Option 2 (from TR 38.802 – developed in Rel-14)</w:t>
      </w:r>
    </w:p>
    <w:p w14:paraId="4F499A6A" w14:textId="77777777" w:rsidR="00E672B8" w:rsidRPr="00CA5567" w:rsidRDefault="00E672B8" w:rsidP="00E672B8">
      <w:pPr>
        <w:pStyle w:val="af7"/>
        <w:widowControl/>
        <w:numPr>
          <w:ilvl w:val="1"/>
          <w:numId w:val="90"/>
        </w:numPr>
        <w:overflowPunct w:val="0"/>
        <w:autoSpaceDE w:val="0"/>
        <w:autoSpaceDN w:val="0"/>
        <w:adjustRightInd w:val="0"/>
        <w:ind w:firstLineChars="0"/>
        <w:contextualSpacing/>
        <w:jc w:val="left"/>
        <w:textAlignment w:val="baseline"/>
        <w:rPr>
          <w:rFonts w:ascii="Times New Roman" w:hAnsi="Times New Roman"/>
          <w:sz w:val="20"/>
          <w:szCs w:val="20"/>
        </w:rPr>
      </w:pPr>
      <w:r w:rsidRPr="00CA5567">
        <w:rPr>
          <w:rFonts w:ascii="Times New Roman" w:hAnsi="Times New Roman"/>
          <w:sz w:val="20"/>
          <w:szCs w:val="20"/>
        </w:rPr>
        <w:t xml:space="preserve">4Tx/4Rx: (M, N, P, Mg, Ng; </w:t>
      </w:r>
      <w:proofErr w:type="spellStart"/>
      <w:r w:rsidRPr="00CA5567">
        <w:rPr>
          <w:rFonts w:ascii="Times New Roman" w:hAnsi="Times New Roman"/>
          <w:sz w:val="20"/>
          <w:szCs w:val="20"/>
        </w:rPr>
        <w:t>Mp</w:t>
      </w:r>
      <w:proofErr w:type="spellEnd"/>
      <w:r w:rsidRPr="00CA5567">
        <w:rPr>
          <w:rFonts w:ascii="Times New Roman" w:hAnsi="Times New Roman"/>
          <w:sz w:val="20"/>
          <w:szCs w:val="20"/>
        </w:rPr>
        <w:t>, Np) = (2,4,2,1,2;1,2), (</w:t>
      </w:r>
      <w:proofErr w:type="spellStart"/>
      <w:proofErr w:type="gramStart"/>
      <w:r w:rsidRPr="00CA5567">
        <w:rPr>
          <w:rFonts w:ascii="Times New Roman" w:hAnsi="Times New Roman"/>
          <w:sz w:val="20"/>
          <w:szCs w:val="20"/>
        </w:rPr>
        <w:t>dH,dV</w:t>
      </w:r>
      <w:proofErr w:type="spellEnd"/>
      <w:proofErr w:type="gramEnd"/>
      <w:r w:rsidRPr="00CA5567">
        <w:rPr>
          <w:rFonts w:ascii="Times New Roman" w:hAnsi="Times New Roman"/>
          <w:sz w:val="20"/>
          <w:szCs w:val="20"/>
        </w:rPr>
        <w:t>) = (0.5, 0.5)λ, the polarization angles are 0° and 90°</w:t>
      </w:r>
    </w:p>
    <w:p w14:paraId="55B5BB62" w14:textId="77777777" w:rsidR="00E672B8" w:rsidRPr="00F3137B" w:rsidRDefault="00E672B8" w:rsidP="00E672B8">
      <w:pPr>
        <w:rPr>
          <w:szCs w:val="20"/>
          <w:lang w:eastAsia="zh-CN"/>
        </w:rPr>
      </w:pPr>
      <w:r w:rsidRPr="00F3137B">
        <w:rPr>
          <w:szCs w:val="20"/>
          <w:lang w:eastAsia="zh-CN"/>
        </w:rPr>
        <w:t xml:space="preserve">Company to report the UE antenna parameters for XR/CG evaluation. </w:t>
      </w:r>
    </w:p>
    <w:p w14:paraId="37E28781" w14:textId="77777777" w:rsidR="00E672B8" w:rsidRPr="00F01B22" w:rsidRDefault="00E672B8" w:rsidP="00E672B8">
      <w:pPr>
        <w:rPr>
          <w:szCs w:val="20"/>
          <w:lang w:eastAsia="zh-CN"/>
        </w:rPr>
      </w:pPr>
      <w:r w:rsidRPr="00F01B22">
        <w:rPr>
          <w:szCs w:val="20"/>
          <w:lang w:eastAsia="zh-CN"/>
        </w:rPr>
        <w:t>Other UE antenna parameters can also be optionally evaluated.</w:t>
      </w:r>
    </w:p>
    <w:p w14:paraId="08751EBB" w14:textId="77777777" w:rsidR="00E672B8" w:rsidRPr="0024149C" w:rsidRDefault="00E672B8" w:rsidP="00E672B8">
      <w:pPr>
        <w:rPr>
          <w:lang w:eastAsia="zh-CN"/>
        </w:rPr>
      </w:pPr>
    </w:p>
    <w:p w14:paraId="1028AE9F" w14:textId="77777777" w:rsidR="00E672B8" w:rsidRPr="00066B62" w:rsidRDefault="00E672B8" w:rsidP="00E672B8">
      <w:pPr>
        <w:rPr>
          <w:szCs w:val="20"/>
          <w:lang w:eastAsia="zh-CN"/>
        </w:rPr>
      </w:pPr>
      <w:r w:rsidRPr="00066B62">
        <w:rPr>
          <w:szCs w:val="20"/>
          <w:highlight w:val="green"/>
          <w:lang w:eastAsia="zh-CN"/>
        </w:rPr>
        <w:t>Agreements</w:t>
      </w:r>
      <w:r w:rsidRPr="00066B62">
        <w:rPr>
          <w:b/>
          <w:bCs/>
          <w:szCs w:val="20"/>
          <w:lang w:eastAsia="zh-CN"/>
        </w:rPr>
        <w:t xml:space="preserve">: </w:t>
      </w:r>
      <w:r w:rsidRPr="00066B62">
        <w:rPr>
          <w:szCs w:val="20"/>
          <w:lang w:eastAsia="zh-CN"/>
        </w:rPr>
        <w:t>For XR/CG evaluation, adopt following assumptions for BS height for Urban Macro</w:t>
      </w:r>
    </w:p>
    <w:tbl>
      <w:tblPr>
        <w:tblW w:w="0" w:type="auto"/>
        <w:jc w:val="center"/>
        <w:tblCellMar>
          <w:left w:w="0" w:type="dxa"/>
          <w:right w:w="0" w:type="dxa"/>
        </w:tblCellMar>
        <w:tblLook w:val="04A0" w:firstRow="1" w:lastRow="0" w:firstColumn="1" w:lastColumn="0" w:noHBand="0" w:noVBand="1"/>
      </w:tblPr>
      <w:tblGrid>
        <w:gridCol w:w="1877"/>
        <w:gridCol w:w="2368"/>
      </w:tblGrid>
      <w:tr w:rsidR="00E672B8" w:rsidRPr="003D1534" w14:paraId="5090F9D0" w14:textId="77777777" w:rsidTr="00492C01">
        <w:trPr>
          <w:trHeight w:val="53"/>
          <w:jc w:val="center"/>
        </w:trPr>
        <w:tc>
          <w:tcPr>
            <w:tcW w:w="1877"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3BFD691" w14:textId="77777777" w:rsidR="00E672B8" w:rsidRPr="003D1534" w:rsidRDefault="00E672B8" w:rsidP="00492C01">
            <w:pPr>
              <w:pStyle w:val="xmsonormal"/>
              <w:rPr>
                <w:rFonts w:ascii="Arial" w:hAnsi="Arial" w:cs="Arial"/>
                <w:sz w:val="16"/>
                <w:szCs w:val="16"/>
              </w:rPr>
            </w:pPr>
            <w:r w:rsidRPr="003D1534">
              <w:rPr>
                <w:rFonts w:ascii="Arial" w:hAnsi="Arial" w:cs="Arial"/>
                <w:b/>
                <w:bCs/>
                <w:sz w:val="16"/>
                <w:szCs w:val="16"/>
              </w:rPr>
              <w:t>Paramete</w:t>
            </w:r>
            <w:r w:rsidRPr="003D1534">
              <w:rPr>
                <w:rFonts w:ascii="Arial" w:hAnsi="Arial" w:cs="Arial"/>
                <w:b/>
                <w:bCs/>
                <w:color w:val="000000"/>
                <w:sz w:val="16"/>
                <w:szCs w:val="16"/>
              </w:rPr>
              <w:t>r</w:t>
            </w:r>
          </w:p>
        </w:tc>
        <w:tc>
          <w:tcPr>
            <w:tcW w:w="236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197331E" w14:textId="77777777" w:rsidR="00E672B8" w:rsidRPr="003D1534" w:rsidRDefault="00E672B8" w:rsidP="00492C01">
            <w:pPr>
              <w:pStyle w:val="xmsonormal"/>
              <w:rPr>
                <w:rFonts w:ascii="Arial" w:hAnsi="Arial" w:cs="Arial"/>
                <w:b/>
                <w:bCs/>
                <w:color w:val="000000"/>
                <w:sz w:val="16"/>
                <w:szCs w:val="16"/>
              </w:rPr>
            </w:pPr>
            <w:r w:rsidRPr="003D1534">
              <w:rPr>
                <w:rFonts w:ascii="Arial" w:hAnsi="Arial" w:cs="Arial"/>
                <w:b/>
                <w:bCs/>
                <w:color w:val="000000"/>
                <w:sz w:val="16"/>
                <w:szCs w:val="16"/>
              </w:rPr>
              <w:t>Proposed value</w:t>
            </w:r>
          </w:p>
        </w:tc>
      </w:tr>
      <w:tr w:rsidR="00E672B8" w:rsidRPr="003D1534" w14:paraId="4697B2BF" w14:textId="77777777" w:rsidTr="00492C01">
        <w:trPr>
          <w:trHeight w:val="53"/>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4CC7A66" w14:textId="77777777" w:rsidR="00E672B8" w:rsidRPr="003D1534" w:rsidRDefault="00E672B8" w:rsidP="00492C01">
            <w:pPr>
              <w:rPr>
                <w:rFonts w:ascii="Arial" w:eastAsia="Calibri" w:hAnsi="Arial" w:cs="Arial"/>
                <w:sz w:val="16"/>
                <w:szCs w:val="16"/>
              </w:rPr>
            </w:pPr>
          </w:p>
        </w:tc>
        <w:tc>
          <w:tcPr>
            <w:tcW w:w="236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bottom"/>
            <w:hideMark/>
          </w:tcPr>
          <w:p w14:paraId="13809318" w14:textId="77777777" w:rsidR="00E672B8" w:rsidRPr="003D1534" w:rsidRDefault="00E672B8" w:rsidP="00492C01">
            <w:pPr>
              <w:pStyle w:val="xmsonormal"/>
              <w:rPr>
                <w:rFonts w:ascii="Arial" w:hAnsi="Arial" w:cs="Arial"/>
                <w:b/>
                <w:bCs/>
                <w:color w:val="000000"/>
                <w:sz w:val="16"/>
                <w:szCs w:val="16"/>
              </w:rPr>
            </w:pPr>
            <w:r w:rsidRPr="003D1534">
              <w:rPr>
                <w:rFonts w:ascii="Arial" w:hAnsi="Arial" w:cs="Arial"/>
                <w:b/>
                <w:bCs/>
                <w:color w:val="000000"/>
                <w:sz w:val="16"/>
                <w:szCs w:val="16"/>
              </w:rPr>
              <w:t>Urban Macro (FR1)</w:t>
            </w:r>
          </w:p>
        </w:tc>
      </w:tr>
      <w:tr w:rsidR="00E672B8" w:rsidRPr="003D1534" w14:paraId="318EEA5C" w14:textId="77777777" w:rsidTr="00492C01">
        <w:trPr>
          <w:trHeight w:val="53"/>
          <w:jc w:val="center"/>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1179D" w14:textId="77777777" w:rsidR="00E672B8" w:rsidRPr="003D1534" w:rsidRDefault="00E672B8" w:rsidP="00492C01">
            <w:pPr>
              <w:pStyle w:val="xmsonormal"/>
              <w:rPr>
                <w:rFonts w:ascii="Arial" w:hAnsi="Arial" w:cs="Arial"/>
                <w:sz w:val="16"/>
                <w:szCs w:val="16"/>
              </w:rPr>
            </w:pPr>
            <w:r w:rsidRPr="003D1534">
              <w:rPr>
                <w:rFonts w:ascii="Arial" w:hAnsi="Arial" w:cs="Arial"/>
                <w:sz w:val="16"/>
                <w:szCs w:val="16"/>
              </w:rPr>
              <w:t>BS height</w:t>
            </w:r>
          </w:p>
        </w:tc>
        <w:tc>
          <w:tcPr>
            <w:tcW w:w="2368" w:type="dxa"/>
            <w:tcBorders>
              <w:top w:val="nil"/>
              <w:left w:val="nil"/>
              <w:bottom w:val="single" w:sz="8" w:space="0" w:color="auto"/>
              <w:right w:val="single" w:sz="8" w:space="0" w:color="auto"/>
            </w:tcBorders>
            <w:noWrap/>
            <w:tcMar>
              <w:top w:w="0" w:type="dxa"/>
              <w:left w:w="108" w:type="dxa"/>
              <w:bottom w:w="0" w:type="dxa"/>
              <w:right w:w="108" w:type="dxa"/>
            </w:tcMar>
            <w:hideMark/>
          </w:tcPr>
          <w:p w14:paraId="58E3ADC9" w14:textId="77777777" w:rsidR="00E672B8" w:rsidRPr="003D1534" w:rsidRDefault="00E672B8" w:rsidP="00492C01">
            <w:pPr>
              <w:pStyle w:val="xmsonormal"/>
              <w:rPr>
                <w:rFonts w:ascii="Arial" w:hAnsi="Arial" w:cs="Arial"/>
                <w:color w:val="FF0000"/>
                <w:sz w:val="16"/>
                <w:szCs w:val="16"/>
              </w:rPr>
            </w:pPr>
            <w:r w:rsidRPr="003D1534">
              <w:rPr>
                <w:rFonts w:ascii="Arial" w:hAnsi="Arial" w:cs="Arial"/>
                <w:color w:val="000000"/>
                <w:sz w:val="16"/>
                <w:szCs w:val="16"/>
              </w:rPr>
              <w:t>25m</w:t>
            </w:r>
          </w:p>
        </w:tc>
      </w:tr>
    </w:tbl>
    <w:p w14:paraId="52C1AC4E" w14:textId="77777777" w:rsidR="00E672B8" w:rsidRPr="00066B62" w:rsidRDefault="00E672B8" w:rsidP="00E672B8">
      <w:pPr>
        <w:rPr>
          <w:rFonts w:ascii="Calibri" w:eastAsia="Calibri" w:hAnsi="Calibri" w:cs="Calibri"/>
          <w:szCs w:val="20"/>
          <w:lang w:eastAsia="zh-CN"/>
        </w:rPr>
      </w:pPr>
    </w:p>
    <w:p w14:paraId="6AFC00DA" w14:textId="77777777" w:rsidR="00E672B8" w:rsidRPr="00066B62" w:rsidRDefault="00E672B8" w:rsidP="00E672B8">
      <w:pPr>
        <w:rPr>
          <w:szCs w:val="20"/>
          <w:lang w:eastAsia="zh-CN"/>
        </w:rPr>
      </w:pPr>
      <w:r w:rsidRPr="00066B62">
        <w:rPr>
          <w:szCs w:val="20"/>
          <w:highlight w:val="green"/>
          <w:lang w:eastAsia="zh-CN"/>
        </w:rPr>
        <w:t>Agreements</w:t>
      </w:r>
      <w:r w:rsidRPr="00066B62">
        <w:rPr>
          <w:b/>
          <w:bCs/>
          <w:szCs w:val="20"/>
          <w:lang w:eastAsia="zh-CN"/>
        </w:rPr>
        <w:t>:</w:t>
      </w:r>
      <w:r>
        <w:rPr>
          <w:b/>
          <w:bCs/>
          <w:szCs w:val="20"/>
          <w:lang w:eastAsia="zh-CN"/>
        </w:rPr>
        <w:t xml:space="preserve"> </w:t>
      </w:r>
      <w:r w:rsidRPr="00066B62">
        <w:rPr>
          <w:szCs w:val="20"/>
          <w:lang w:eastAsia="zh-CN"/>
        </w:rPr>
        <w:t>For Dense urban and Urban Macro, the UE height for indoor UEs is updated as following based on Table 6-1 in TR 36.873.</w:t>
      </w:r>
    </w:p>
    <w:tbl>
      <w:tblPr>
        <w:tblW w:w="0" w:type="auto"/>
        <w:jc w:val="center"/>
        <w:tblCellMar>
          <w:left w:w="0" w:type="dxa"/>
          <w:right w:w="0" w:type="dxa"/>
        </w:tblCellMar>
        <w:tblLook w:val="04A0" w:firstRow="1" w:lastRow="0" w:firstColumn="1" w:lastColumn="0" w:noHBand="0" w:noVBand="1"/>
      </w:tblPr>
      <w:tblGrid>
        <w:gridCol w:w="1995"/>
        <w:gridCol w:w="1520"/>
        <w:gridCol w:w="1940"/>
      </w:tblGrid>
      <w:tr w:rsidR="00E672B8" w:rsidRPr="003D1534" w14:paraId="58B4BF0B" w14:textId="77777777" w:rsidTr="00492C0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60B9A733" w14:textId="77777777" w:rsidR="00E672B8" w:rsidRPr="003D1534" w:rsidRDefault="00E672B8" w:rsidP="00492C01">
            <w:pPr>
              <w:keepNext/>
              <w:spacing w:line="252" w:lineRule="auto"/>
              <w:jc w:val="center"/>
              <w:rPr>
                <w:rFonts w:ascii="Arial"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4D50410B" w14:textId="77777777" w:rsidR="00E672B8" w:rsidRPr="003D1534" w:rsidRDefault="00E672B8" w:rsidP="00492C01">
            <w:pPr>
              <w:keepNext/>
              <w:spacing w:line="252" w:lineRule="auto"/>
              <w:jc w:val="center"/>
              <w:rPr>
                <w:rFonts w:ascii="Arial"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1ADC23F5" w14:textId="77777777" w:rsidR="00E672B8" w:rsidRPr="003D1534" w:rsidRDefault="00E672B8" w:rsidP="00492C01">
            <w:pPr>
              <w:keepNext/>
              <w:spacing w:line="252" w:lineRule="auto"/>
              <w:jc w:val="center"/>
              <w:rPr>
                <w:rFonts w:ascii="Arial" w:hAnsi="Arial" w:cs="Arial"/>
                <w:sz w:val="16"/>
                <w:szCs w:val="16"/>
              </w:rPr>
            </w:pPr>
            <w:r w:rsidRPr="003D1534">
              <w:rPr>
                <w:rFonts w:ascii="Arial" w:hAnsi="Arial" w:cs="Arial"/>
                <w:color w:val="000000"/>
                <w:sz w:val="16"/>
                <w:szCs w:val="16"/>
              </w:rPr>
              <w:t>Urban Micro</w:t>
            </w:r>
            <w:r w:rsidRPr="003D1534">
              <w:rPr>
                <w:rFonts w:ascii="Arial" w:hAnsi="Arial" w:cs="Arial"/>
                <w:color w:val="FF0000"/>
                <w:sz w:val="16"/>
                <w:szCs w:val="16"/>
              </w:rPr>
              <w:t>/Macro</w:t>
            </w:r>
            <w:r w:rsidRPr="003D1534">
              <w:rPr>
                <w:rFonts w:ascii="Arial" w:hAnsi="Arial" w:cs="Arial"/>
                <w:color w:val="000000"/>
                <w:sz w:val="16"/>
                <w:szCs w:val="16"/>
              </w:rPr>
              <w:t xml:space="preserve"> cell </w:t>
            </w:r>
          </w:p>
          <w:p w14:paraId="0A5C2322" w14:textId="77777777" w:rsidR="00E672B8" w:rsidRPr="003D1534" w:rsidRDefault="00E672B8" w:rsidP="00492C01">
            <w:pPr>
              <w:keepNext/>
              <w:spacing w:line="252" w:lineRule="auto"/>
              <w:jc w:val="center"/>
              <w:rPr>
                <w:rFonts w:ascii="Arial" w:hAnsi="Arial" w:cs="Arial"/>
                <w:sz w:val="16"/>
                <w:szCs w:val="16"/>
              </w:rPr>
            </w:pPr>
            <w:r w:rsidRPr="003D1534">
              <w:rPr>
                <w:rFonts w:ascii="Arial" w:hAnsi="Arial" w:cs="Arial"/>
                <w:color w:val="000000"/>
                <w:sz w:val="16"/>
                <w:szCs w:val="16"/>
              </w:rPr>
              <w:t>with high UE density</w:t>
            </w:r>
          </w:p>
          <w:p w14:paraId="0BBC7A84" w14:textId="77777777" w:rsidR="00E672B8" w:rsidRPr="003D1534" w:rsidRDefault="00E672B8" w:rsidP="00492C01">
            <w:pPr>
              <w:keepNext/>
              <w:spacing w:line="252" w:lineRule="auto"/>
              <w:jc w:val="center"/>
              <w:rPr>
                <w:rFonts w:ascii="Arial" w:hAnsi="Arial" w:cs="Arial"/>
                <w:sz w:val="16"/>
                <w:szCs w:val="16"/>
              </w:rPr>
            </w:pPr>
            <w:r w:rsidRPr="003D1534">
              <w:rPr>
                <w:rFonts w:ascii="Arial" w:hAnsi="Arial" w:cs="Arial"/>
                <w:color w:val="000000"/>
                <w:sz w:val="16"/>
                <w:szCs w:val="16"/>
              </w:rPr>
              <w:t>(3D-UMi)</w:t>
            </w:r>
            <w:r w:rsidRPr="003D1534">
              <w:rPr>
                <w:rFonts w:ascii="Arial" w:hAnsi="Arial" w:cs="Arial"/>
                <w:color w:val="FF0000"/>
                <w:sz w:val="16"/>
                <w:szCs w:val="16"/>
              </w:rPr>
              <w:t xml:space="preserve"> /(3D-UMa)</w:t>
            </w:r>
          </w:p>
        </w:tc>
      </w:tr>
      <w:tr w:rsidR="00E672B8" w:rsidRPr="003D1534" w14:paraId="06B5C0A9" w14:textId="77777777" w:rsidTr="00492C01">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11DF77" w14:textId="77777777" w:rsidR="00E672B8" w:rsidRPr="003D1534" w:rsidRDefault="00E672B8" w:rsidP="00492C01">
            <w:pPr>
              <w:keepNext/>
              <w:spacing w:line="252" w:lineRule="auto"/>
              <w:rPr>
                <w:rFonts w:ascii="Arial" w:hAnsi="Arial" w:cs="Arial"/>
                <w:sz w:val="16"/>
                <w:szCs w:val="16"/>
              </w:rPr>
            </w:pPr>
            <w:r w:rsidRPr="003D1534">
              <w:rPr>
                <w:rFonts w:ascii="Arial" w:hAnsi="Arial" w:cs="Arial"/>
                <w:sz w:val="16"/>
                <w:szCs w:val="16"/>
              </w:rPr>
              <w:t>UE height (</w:t>
            </w:r>
            <w:proofErr w:type="spellStart"/>
            <w:r w:rsidRPr="003D1534">
              <w:rPr>
                <w:rFonts w:ascii="Arial" w:hAnsi="Arial" w:cs="Arial"/>
                <w:i/>
                <w:iCs/>
                <w:sz w:val="16"/>
                <w:szCs w:val="16"/>
              </w:rPr>
              <w:t>h</w:t>
            </w:r>
            <w:r w:rsidRPr="003D1534">
              <w:rPr>
                <w:rFonts w:ascii="Arial" w:hAnsi="Arial" w:cs="Arial"/>
                <w:i/>
                <w:iCs/>
                <w:sz w:val="16"/>
                <w:szCs w:val="16"/>
                <w:vertAlign w:val="subscript"/>
              </w:rPr>
              <w:t>UT</w:t>
            </w:r>
            <w:proofErr w:type="spellEnd"/>
            <w:r w:rsidRPr="003D1534">
              <w:rPr>
                <w:rFonts w:ascii="Arial" w:hAnsi="Arial" w:cs="Arial"/>
                <w:sz w:val="16"/>
                <w:szCs w:val="16"/>
              </w:rPr>
              <w:t>) in meters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B6A33C" w14:textId="77777777" w:rsidR="00E672B8" w:rsidRPr="003D1534" w:rsidRDefault="00E672B8" w:rsidP="00492C01">
            <w:pPr>
              <w:keepNext/>
              <w:spacing w:line="252" w:lineRule="auto"/>
              <w:jc w:val="center"/>
              <w:rPr>
                <w:rFonts w:ascii="Arial" w:hAnsi="Arial" w:cs="Arial"/>
                <w:sz w:val="16"/>
                <w:szCs w:val="16"/>
              </w:rPr>
            </w:pPr>
            <w:r w:rsidRPr="003D1534">
              <w:rPr>
                <w:rFonts w:ascii="Arial" w:hAnsi="Arial" w:cs="Arial"/>
                <w:sz w:val="16"/>
                <w:szCs w:val="16"/>
              </w:rPr>
              <w:t>general equation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107D1" w14:textId="77777777" w:rsidR="00E672B8" w:rsidRPr="003D1534" w:rsidRDefault="00E672B8" w:rsidP="00492C01">
            <w:pPr>
              <w:keepNext/>
              <w:spacing w:line="252" w:lineRule="auto"/>
              <w:jc w:val="center"/>
              <w:rPr>
                <w:rFonts w:ascii="Arial" w:hAnsi="Arial" w:cs="Arial"/>
                <w:sz w:val="16"/>
                <w:szCs w:val="16"/>
              </w:rPr>
            </w:pPr>
            <w:proofErr w:type="spellStart"/>
            <w:r w:rsidRPr="003D1534">
              <w:rPr>
                <w:rFonts w:ascii="Arial" w:hAnsi="Arial" w:cs="Arial"/>
                <w:i/>
                <w:iCs/>
                <w:sz w:val="16"/>
                <w:szCs w:val="16"/>
              </w:rPr>
              <w:t>h</w:t>
            </w:r>
            <w:r w:rsidRPr="003D1534">
              <w:rPr>
                <w:rFonts w:ascii="Arial" w:hAnsi="Arial" w:cs="Arial"/>
                <w:i/>
                <w:iCs/>
                <w:sz w:val="16"/>
                <w:szCs w:val="16"/>
                <w:vertAlign w:val="subscript"/>
              </w:rPr>
              <w:t>UT</w:t>
            </w:r>
            <w:proofErr w:type="spellEnd"/>
            <w:r w:rsidRPr="003D1534">
              <w:rPr>
                <w:rFonts w:ascii="Arial" w:hAnsi="Arial" w:cs="Arial"/>
                <w:sz w:val="16"/>
                <w:szCs w:val="16"/>
              </w:rPr>
              <w:t>=3(</w:t>
            </w:r>
            <w:proofErr w:type="spellStart"/>
            <w:r w:rsidRPr="003D1534">
              <w:rPr>
                <w:rFonts w:ascii="Arial" w:hAnsi="Arial" w:cs="Arial"/>
                <w:i/>
                <w:iCs/>
                <w:sz w:val="16"/>
                <w:szCs w:val="16"/>
              </w:rPr>
              <w:t>n</w:t>
            </w:r>
            <w:r w:rsidRPr="003D1534">
              <w:rPr>
                <w:rFonts w:ascii="Arial" w:hAnsi="Arial" w:cs="Arial"/>
                <w:i/>
                <w:iCs/>
                <w:sz w:val="16"/>
                <w:szCs w:val="16"/>
                <w:vertAlign w:val="subscript"/>
              </w:rPr>
              <w:t>fl</w:t>
            </w:r>
            <w:proofErr w:type="spellEnd"/>
            <w:r w:rsidRPr="003D1534">
              <w:rPr>
                <w:rFonts w:ascii="Arial" w:hAnsi="Arial" w:cs="Arial"/>
                <w:sz w:val="16"/>
                <w:szCs w:val="16"/>
              </w:rPr>
              <w:t xml:space="preserve"> – 1) + 1.5</w:t>
            </w:r>
          </w:p>
        </w:tc>
      </w:tr>
      <w:tr w:rsidR="00E672B8" w:rsidRPr="003D1534" w14:paraId="3CA66D6C" w14:textId="77777777" w:rsidTr="00492C01">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05ACBDCF" w14:textId="77777777" w:rsidR="00E672B8" w:rsidRPr="003D1534" w:rsidRDefault="00E672B8" w:rsidP="00492C01">
            <w:pPr>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A5A55" w14:textId="77777777" w:rsidR="00E672B8" w:rsidRPr="003D1534" w:rsidRDefault="00E672B8" w:rsidP="00492C01">
            <w:pPr>
              <w:keepNext/>
              <w:spacing w:line="252" w:lineRule="auto"/>
              <w:jc w:val="center"/>
              <w:rPr>
                <w:rFonts w:ascii="Arial" w:hAnsi="Arial" w:cs="Arial"/>
                <w:sz w:val="16"/>
                <w:szCs w:val="16"/>
              </w:rPr>
            </w:pPr>
            <w:proofErr w:type="spellStart"/>
            <w:r w:rsidRPr="003D1534">
              <w:rPr>
                <w:rFonts w:ascii="Arial" w:hAnsi="Arial" w:cs="Arial"/>
                <w:i/>
                <w:iCs/>
                <w:sz w:val="16"/>
                <w:szCs w:val="16"/>
              </w:rPr>
              <w:t>n</w:t>
            </w:r>
            <w:r w:rsidRPr="003D1534">
              <w:rPr>
                <w:rFonts w:ascii="Arial" w:hAnsi="Arial" w:cs="Arial"/>
                <w:i/>
                <w:iCs/>
                <w:sz w:val="16"/>
                <w:szCs w:val="16"/>
                <w:vertAlign w:val="subscript"/>
              </w:rPr>
              <w:t>fl</w:t>
            </w:r>
            <w:proofErr w:type="spellEnd"/>
            <w:r w:rsidRPr="003D1534">
              <w:rPr>
                <w:rFonts w:ascii="Arial" w:hAnsi="Arial" w:cs="Arial"/>
                <w:sz w:val="16"/>
                <w:szCs w:val="16"/>
              </w:rPr>
              <w:t xml:space="preserve"> for outdoor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84831" w14:textId="77777777" w:rsidR="00E672B8" w:rsidRPr="003D1534" w:rsidRDefault="00E672B8" w:rsidP="00492C01">
            <w:pPr>
              <w:keepNext/>
              <w:spacing w:line="252" w:lineRule="auto"/>
              <w:jc w:val="center"/>
              <w:rPr>
                <w:rFonts w:ascii="Arial" w:hAnsi="Arial" w:cs="Arial"/>
                <w:sz w:val="16"/>
                <w:szCs w:val="16"/>
              </w:rPr>
            </w:pPr>
            <w:r w:rsidRPr="003D1534">
              <w:rPr>
                <w:rFonts w:ascii="Arial" w:hAnsi="Arial" w:cs="Arial"/>
                <w:sz w:val="16"/>
                <w:szCs w:val="16"/>
              </w:rPr>
              <w:t>1</w:t>
            </w:r>
          </w:p>
        </w:tc>
      </w:tr>
      <w:tr w:rsidR="00E672B8" w:rsidRPr="003D1534" w14:paraId="6EBF3880" w14:textId="77777777" w:rsidTr="00492C01">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57C0982F" w14:textId="77777777" w:rsidR="00E672B8" w:rsidRPr="003D1534" w:rsidRDefault="00E672B8" w:rsidP="00492C01">
            <w:pPr>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B15A6" w14:textId="77777777" w:rsidR="00E672B8" w:rsidRPr="003D1534" w:rsidRDefault="00E672B8" w:rsidP="00492C01">
            <w:pPr>
              <w:keepNext/>
              <w:spacing w:line="252" w:lineRule="auto"/>
              <w:jc w:val="center"/>
              <w:rPr>
                <w:rFonts w:ascii="Arial" w:hAnsi="Arial" w:cs="Arial"/>
                <w:sz w:val="16"/>
                <w:szCs w:val="16"/>
              </w:rPr>
            </w:pPr>
            <w:proofErr w:type="spellStart"/>
            <w:r w:rsidRPr="003D1534">
              <w:rPr>
                <w:rFonts w:ascii="Arial" w:hAnsi="Arial" w:cs="Arial"/>
                <w:i/>
                <w:iCs/>
                <w:sz w:val="16"/>
                <w:szCs w:val="16"/>
              </w:rPr>
              <w:t>n</w:t>
            </w:r>
            <w:r w:rsidRPr="003D1534">
              <w:rPr>
                <w:rFonts w:ascii="Arial" w:hAnsi="Arial" w:cs="Arial"/>
                <w:i/>
                <w:iCs/>
                <w:sz w:val="16"/>
                <w:szCs w:val="16"/>
                <w:vertAlign w:val="subscript"/>
              </w:rPr>
              <w:t>fl</w:t>
            </w:r>
            <w:proofErr w:type="spellEnd"/>
            <w:r w:rsidRPr="003D1534">
              <w:rPr>
                <w:rFonts w:ascii="Arial" w:hAnsi="Arial" w:cs="Arial"/>
                <w:sz w:val="16"/>
                <w:szCs w:val="16"/>
              </w:rPr>
              <w:t xml:space="preserve"> for indoor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A3B39" w14:textId="77777777" w:rsidR="00E672B8" w:rsidRPr="003D1534" w:rsidRDefault="00E672B8" w:rsidP="00492C01">
            <w:pPr>
              <w:keepNext/>
              <w:spacing w:line="252" w:lineRule="auto"/>
              <w:jc w:val="center"/>
              <w:rPr>
                <w:rFonts w:ascii="Arial" w:hAnsi="Arial" w:cs="Arial"/>
                <w:sz w:val="16"/>
                <w:szCs w:val="16"/>
              </w:rPr>
            </w:pPr>
            <w:proofErr w:type="spellStart"/>
            <w:r w:rsidRPr="003D1534">
              <w:rPr>
                <w:rFonts w:ascii="Arial" w:hAnsi="Arial" w:cs="Arial"/>
                <w:i/>
                <w:iCs/>
                <w:sz w:val="16"/>
                <w:szCs w:val="16"/>
              </w:rPr>
              <w:t>n</w:t>
            </w:r>
            <w:r w:rsidRPr="003D1534">
              <w:rPr>
                <w:rFonts w:ascii="Arial" w:hAnsi="Arial" w:cs="Arial"/>
                <w:i/>
                <w:iCs/>
                <w:sz w:val="16"/>
                <w:szCs w:val="16"/>
                <w:vertAlign w:val="subscript"/>
              </w:rPr>
              <w:t>fl</w:t>
            </w:r>
            <w:proofErr w:type="spellEnd"/>
            <w:r w:rsidRPr="003D1534">
              <w:rPr>
                <w:rFonts w:ascii="Arial" w:hAnsi="Arial" w:cs="Arial"/>
                <w:i/>
                <w:iCs/>
                <w:sz w:val="16"/>
                <w:szCs w:val="16"/>
                <w:vertAlign w:val="subscript"/>
              </w:rPr>
              <w:t xml:space="preserve"> </w:t>
            </w:r>
            <w:r w:rsidRPr="003D1534">
              <w:rPr>
                <w:rFonts w:ascii="Arial" w:hAnsi="Arial" w:cs="Arial"/>
                <w:sz w:val="16"/>
                <w:szCs w:val="16"/>
              </w:rPr>
              <w:t>~ uniform(</w:t>
            </w:r>
            <w:proofErr w:type="gramStart"/>
            <w:r w:rsidRPr="003D1534">
              <w:rPr>
                <w:rFonts w:ascii="Arial" w:hAnsi="Arial" w:cs="Arial"/>
                <w:sz w:val="16"/>
                <w:szCs w:val="16"/>
              </w:rPr>
              <w:t>1,</w:t>
            </w:r>
            <w:r w:rsidRPr="003D1534">
              <w:rPr>
                <w:rFonts w:ascii="Arial" w:hAnsi="Arial" w:cs="Arial"/>
                <w:i/>
                <w:iCs/>
                <w:sz w:val="16"/>
                <w:szCs w:val="16"/>
              </w:rPr>
              <w:t>N</w:t>
            </w:r>
            <w:r w:rsidRPr="003D1534">
              <w:rPr>
                <w:rFonts w:ascii="Arial" w:hAnsi="Arial" w:cs="Arial"/>
                <w:i/>
                <w:iCs/>
                <w:sz w:val="16"/>
                <w:szCs w:val="16"/>
                <w:vertAlign w:val="subscript"/>
              </w:rPr>
              <w:t>fl</w:t>
            </w:r>
            <w:proofErr w:type="gramEnd"/>
            <w:r w:rsidRPr="003D1534">
              <w:rPr>
                <w:rFonts w:ascii="Arial" w:hAnsi="Arial" w:cs="Arial"/>
                <w:sz w:val="16"/>
                <w:szCs w:val="16"/>
              </w:rPr>
              <w:t>) where</w:t>
            </w:r>
          </w:p>
          <w:p w14:paraId="51DEE335" w14:textId="77777777" w:rsidR="00E672B8" w:rsidRPr="003D1534" w:rsidRDefault="00E672B8" w:rsidP="00492C01">
            <w:pPr>
              <w:keepNext/>
              <w:spacing w:line="252" w:lineRule="auto"/>
              <w:jc w:val="center"/>
              <w:rPr>
                <w:rFonts w:ascii="Arial" w:hAnsi="Arial" w:cs="Arial"/>
                <w:sz w:val="16"/>
                <w:szCs w:val="16"/>
              </w:rPr>
            </w:pPr>
            <w:proofErr w:type="spellStart"/>
            <w:r w:rsidRPr="003D1534">
              <w:rPr>
                <w:rFonts w:ascii="Arial" w:hAnsi="Arial" w:cs="Arial"/>
                <w:i/>
                <w:iCs/>
                <w:sz w:val="16"/>
                <w:szCs w:val="16"/>
              </w:rPr>
              <w:t>N</w:t>
            </w:r>
            <w:r w:rsidRPr="003D1534">
              <w:rPr>
                <w:rFonts w:ascii="Arial" w:hAnsi="Arial" w:cs="Arial"/>
                <w:i/>
                <w:iCs/>
                <w:sz w:val="16"/>
                <w:szCs w:val="16"/>
                <w:vertAlign w:val="subscript"/>
              </w:rPr>
              <w:t>fl</w:t>
            </w:r>
            <w:proofErr w:type="spellEnd"/>
            <w:r w:rsidRPr="003D1534">
              <w:rPr>
                <w:rFonts w:ascii="Arial" w:hAnsi="Arial" w:cs="Arial"/>
                <w:sz w:val="16"/>
                <w:szCs w:val="16"/>
              </w:rPr>
              <w:t xml:space="preserve"> ~ </w:t>
            </w:r>
            <w:proofErr w:type="gramStart"/>
            <w:r w:rsidRPr="003D1534">
              <w:rPr>
                <w:rFonts w:ascii="Arial" w:hAnsi="Arial" w:cs="Arial"/>
                <w:sz w:val="16"/>
                <w:szCs w:val="16"/>
              </w:rPr>
              <w:t>uniform(</w:t>
            </w:r>
            <w:proofErr w:type="gramEnd"/>
            <w:r w:rsidRPr="003D1534">
              <w:rPr>
                <w:rFonts w:ascii="Arial" w:hAnsi="Arial" w:cs="Arial"/>
                <w:sz w:val="16"/>
                <w:szCs w:val="16"/>
              </w:rPr>
              <w:t>4,8)</w:t>
            </w:r>
          </w:p>
        </w:tc>
      </w:tr>
    </w:tbl>
    <w:p w14:paraId="38E774F2" w14:textId="77777777" w:rsidR="00E672B8" w:rsidRPr="00DA3794" w:rsidRDefault="00E672B8" w:rsidP="00E672B8">
      <w:pPr>
        <w:rPr>
          <w:rFonts w:eastAsia="Calibri"/>
          <w:lang w:eastAsia="zh-CN"/>
        </w:rPr>
      </w:pPr>
    </w:p>
    <w:p w14:paraId="227E37DD" w14:textId="77777777" w:rsidR="00E672B8" w:rsidRPr="00F43983" w:rsidRDefault="00E672B8" w:rsidP="00E672B8">
      <w:pPr>
        <w:jc w:val="both"/>
        <w:rPr>
          <w:szCs w:val="20"/>
          <w:lang w:eastAsia="zh-CN"/>
        </w:rPr>
      </w:pPr>
      <w:r w:rsidRPr="00F3137B">
        <w:rPr>
          <w:szCs w:val="20"/>
          <w:highlight w:val="green"/>
          <w:lang w:eastAsia="zh-CN"/>
        </w:rPr>
        <w:t>Agreements</w:t>
      </w:r>
      <w:r w:rsidRPr="00F3137B">
        <w:rPr>
          <w:szCs w:val="20"/>
          <w:lang w:eastAsia="zh-CN"/>
        </w:rPr>
        <w:t xml:space="preserve">: </w:t>
      </w:r>
      <w:r w:rsidRPr="00F43983">
        <w:rPr>
          <w:szCs w:val="20"/>
          <w:lang w:eastAsia="zh-CN"/>
        </w:rPr>
        <w:t xml:space="preserve">At least for XR/CG capacity evaluation, for DL and UL </w:t>
      </w:r>
    </w:p>
    <w:p w14:paraId="5F31EBDB" w14:textId="77777777" w:rsidR="00E672B8" w:rsidRPr="00CA5567" w:rsidRDefault="00E672B8" w:rsidP="00E672B8">
      <w:pPr>
        <w:pStyle w:val="af7"/>
        <w:widowControl/>
        <w:numPr>
          <w:ilvl w:val="0"/>
          <w:numId w:val="91"/>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CA5567">
        <w:rPr>
          <w:rFonts w:ascii="Times New Roman" w:hAnsi="Times New Roman"/>
          <w:sz w:val="20"/>
          <w:szCs w:val="20"/>
        </w:rPr>
        <w:t>Baseline: DL and UL performances are evaluated independently</w:t>
      </w:r>
    </w:p>
    <w:p w14:paraId="193210D8" w14:textId="77777777" w:rsidR="00E672B8" w:rsidRPr="00CA5567" w:rsidRDefault="00E672B8" w:rsidP="00E672B8">
      <w:pPr>
        <w:pStyle w:val="af7"/>
        <w:widowControl/>
        <w:numPr>
          <w:ilvl w:val="0"/>
          <w:numId w:val="91"/>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CA5567">
        <w:rPr>
          <w:rFonts w:ascii="Times New Roman" w:hAnsi="Times New Roman"/>
          <w:sz w:val="20"/>
          <w:szCs w:val="20"/>
        </w:rPr>
        <w:lastRenderedPageBreak/>
        <w:t xml:space="preserve">Optional: DL and UL performance are evaluated together </w:t>
      </w:r>
    </w:p>
    <w:p w14:paraId="30BCF19B" w14:textId="77777777" w:rsidR="00E672B8" w:rsidRPr="00CA5567" w:rsidRDefault="00E672B8" w:rsidP="00E672B8">
      <w:pPr>
        <w:pStyle w:val="af7"/>
        <w:widowControl/>
        <w:numPr>
          <w:ilvl w:val="0"/>
          <w:numId w:val="91"/>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CA5567">
        <w:rPr>
          <w:rFonts w:ascii="Times New Roman" w:hAnsi="Times New Roman"/>
          <w:sz w:val="20"/>
          <w:szCs w:val="20"/>
        </w:rPr>
        <w:t>FFS details both the baseline and the optional evaluations</w:t>
      </w:r>
    </w:p>
    <w:p w14:paraId="5B8D978E" w14:textId="77777777" w:rsidR="00E672B8" w:rsidRDefault="00E672B8" w:rsidP="00E672B8">
      <w:pPr>
        <w:rPr>
          <w:lang w:eastAsia="zh-CN"/>
        </w:rPr>
      </w:pPr>
    </w:p>
    <w:p w14:paraId="61FC1107" w14:textId="77777777" w:rsidR="00E672B8" w:rsidRPr="00CA5567" w:rsidRDefault="00E672B8" w:rsidP="00E672B8">
      <w:pPr>
        <w:spacing w:line="252" w:lineRule="auto"/>
        <w:rPr>
          <w:szCs w:val="20"/>
          <w:lang w:eastAsia="zh-CN"/>
        </w:rPr>
      </w:pPr>
      <w:r w:rsidRPr="00F3137B">
        <w:rPr>
          <w:szCs w:val="20"/>
          <w:highlight w:val="green"/>
          <w:lang w:eastAsia="zh-CN"/>
        </w:rPr>
        <w:t>Agreements</w:t>
      </w:r>
      <w:r w:rsidRPr="00F3137B">
        <w:rPr>
          <w:rStyle w:val="afd"/>
          <w:szCs w:val="20"/>
          <w:lang w:eastAsia="zh-CN"/>
        </w:rPr>
        <w:t>:</w:t>
      </w:r>
      <w:r w:rsidRPr="00F3137B">
        <w:rPr>
          <w:szCs w:val="20"/>
          <w:lang w:eastAsia="zh-CN"/>
        </w:rPr>
        <w:t xml:space="preserve"> For Dense urban for XR/CG evaluation, update the agreement in RAN1 #103e for channel model as follows.</w:t>
      </w:r>
    </w:p>
    <w:p w14:paraId="1E262FB5" w14:textId="77777777" w:rsidR="00E672B8" w:rsidRPr="00CA5567" w:rsidRDefault="00E672B8" w:rsidP="00E672B8">
      <w:pPr>
        <w:pStyle w:val="af7"/>
        <w:widowControl/>
        <w:numPr>
          <w:ilvl w:val="0"/>
          <w:numId w:val="92"/>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CA5567">
        <w:rPr>
          <w:rFonts w:ascii="Times New Roman" w:hAnsi="Times New Roman"/>
          <w:sz w:val="20"/>
          <w:szCs w:val="20"/>
        </w:rPr>
        <w:t>Dense urban: FR1 and FR2</w:t>
      </w:r>
    </w:p>
    <w:p w14:paraId="3A00F764" w14:textId="77777777" w:rsidR="00E672B8" w:rsidRPr="00CA5567" w:rsidRDefault="00E672B8" w:rsidP="00E672B8">
      <w:pPr>
        <w:pStyle w:val="af7"/>
        <w:widowControl/>
        <w:numPr>
          <w:ilvl w:val="1"/>
          <w:numId w:val="92"/>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CA5567">
        <w:rPr>
          <w:rFonts w:ascii="Times New Roman" w:hAnsi="Times New Roman"/>
          <w:sz w:val="20"/>
          <w:szCs w:val="20"/>
        </w:rPr>
        <w:t xml:space="preserve">Channel model: </w:t>
      </w:r>
      <w:proofErr w:type="spellStart"/>
      <w:r w:rsidRPr="00CA5567">
        <w:rPr>
          <w:rFonts w:ascii="Times New Roman" w:hAnsi="Times New Roman"/>
          <w:strike/>
          <w:color w:val="FF0000"/>
          <w:sz w:val="20"/>
          <w:szCs w:val="20"/>
        </w:rPr>
        <w:t>UMi</w:t>
      </w:r>
      <w:proofErr w:type="spellEnd"/>
      <w:r w:rsidRPr="00CA5567">
        <w:rPr>
          <w:rFonts w:ascii="Times New Roman" w:hAnsi="Times New Roman"/>
          <w:color w:val="FF0000"/>
          <w:sz w:val="20"/>
          <w:szCs w:val="20"/>
        </w:rPr>
        <w:t xml:space="preserve"> </w:t>
      </w:r>
      <w:proofErr w:type="spellStart"/>
      <w:r w:rsidRPr="00CA5567">
        <w:rPr>
          <w:rFonts w:ascii="Times New Roman" w:hAnsi="Times New Roman"/>
          <w:color w:val="FF0000"/>
          <w:sz w:val="20"/>
          <w:szCs w:val="20"/>
        </w:rPr>
        <w:t>UMa</w:t>
      </w:r>
      <w:proofErr w:type="spellEnd"/>
      <w:r w:rsidRPr="00CA5567">
        <w:rPr>
          <w:rFonts w:ascii="Times New Roman" w:hAnsi="Times New Roman"/>
          <w:sz w:val="20"/>
          <w:szCs w:val="20"/>
        </w:rPr>
        <w:t xml:space="preserve">. Detailed definition of </w:t>
      </w:r>
      <w:proofErr w:type="spellStart"/>
      <w:r w:rsidRPr="00CA5567">
        <w:rPr>
          <w:rFonts w:ascii="Times New Roman" w:hAnsi="Times New Roman"/>
          <w:strike/>
          <w:color w:val="FF0000"/>
          <w:sz w:val="20"/>
          <w:szCs w:val="20"/>
        </w:rPr>
        <w:t>UMi</w:t>
      </w:r>
      <w:proofErr w:type="spellEnd"/>
      <w:r w:rsidRPr="00CA5567">
        <w:rPr>
          <w:rFonts w:ascii="Times New Roman" w:hAnsi="Times New Roman"/>
          <w:color w:val="FF0000"/>
          <w:sz w:val="20"/>
          <w:szCs w:val="20"/>
        </w:rPr>
        <w:t xml:space="preserve"> </w:t>
      </w:r>
      <w:proofErr w:type="spellStart"/>
      <w:r w:rsidRPr="00CA5567">
        <w:rPr>
          <w:rFonts w:ascii="Times New Roman" w:hAnsi="Times New Roman"/>
          <w:color w:val="FF0000"/>
          <w:sz w:val="20"/>
          <w:szCs w:val="20"/>
        </w:rPr>
        <w:t>UMa</w:t>
      </w:r>
      <w:proofErr w:type="spellEnd"/>
      <w:r w:rsidRPr="00CA5567">
        <w:rPr>
          <w:rFonts w:ascii="Times New Roman" w:hAnsi="Times New Roman"/>
          <w:sz w:val="20"/>
          <w:szCs w:val="20"/>
        </w:rPr>
        <w:t xml:space="preserve"> refers to TR 38.901.</w:t>
      </w:r>
    </w:p>
    <w:p w14:paraId="521F797D" w14:textId="77777777" w:rsidR="00E672B8" w:rsidRPr="00F43983" w:rsidRDefault="00E672B8" w:rsidP="00E672B8">
      <w:pPr>
        <w:spacing w:line="252" w:lineRule="auto"/>
        <w:rPr>
          <w:szCs w:val="20"/>
          <w:lang w:eastAsia="zh-CN"/>
        </w:rPr>
      </w:pPr>
      <w:r w:rsidRPr="00F3137B">
        <w:rPr>
          <w:szCs w:val="20"/>
          <w:highlight w:val="green"/>
          <w:lang w:eastAsia="zh-CN"/>
        </w:rPr>
        <w:t>Agreements</w:t>
      </w:r>
      <w:r w:rsidRPr="00F3137B">
        <w:rPr>
          <w:szCs w:val="20"/>
          <w:lang w:eastAsia="zh-CN"/>
        </w:rPr>
        <w:t>: For XR/CG evaluation, adopt 12 degree f</w:t>
      </w:r>
      <w:r w:rsidRPr="00F43983">
        <w:rPr>
          <w:szCs w:val="20"/>
          <w:lang w:eastAsia="zh-CN"/>
        </w:rPr>
        <w:t xml:space="preserve">or </w:t>
      </w:r>
      <w:proofErr w:type="spellStart"/>
      <w:r w:rsidRPr="00F43983">
        <w:rPr>
          <w:szCs w:val="20"/>
          <w:lang w:eastAsia="zh-CN"/>
        </w:rPr>
        <w:t>downtilt</w:t>
      </w:r>
      <w:proofErr w:type="spellEnd"/>
      <w:r w:rsidRPr="00F43983">
        <w:rPr>
          <w:szCs w:val="20"/>
          <w:lang w:eastAsia="zh-CN"/>
        </w:rPr>
        <w:t xml:space="preserve"> for Dense Urban in FR1.</w:t>
      </w:r>
    </w:p>
    <w:p w14:paraId="1C84992A" w14:textId="77777777" w:rsidR="00E672B8" w:rsidRPr="00CA5567" w:rsidRDefault="00E672B8" w:rsidP="00E672B8">
      <w:pPr>
        <w:pStyle w:val="af7"/>
        <w:widowControl/>
        <w:numPr>
          <w:ilvl w:val="0"/>
          <w:numId w:val="92"/>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CA5567">
        <w:rPr>
          <w:rFonts w:ascii="Times New Roman" w:hAnsi="Times New Roman"/>
          <w:sz w:val="20"/>
          <w:szCs w:val="20"/>
        </w:rPr>
        <w:t xml:space="preserve">Other </w:t>
      </w:r>
      <w:proofErr w:type="spellStart"/>
      <w:r w:rsidRPr="00CA5567">
        <w:rPr>
          <w:rFonts w:ascii="Times New Roman" w:hAnsi="Times New Roman"/>
          <w:sz w:val="20"/>
          <w:szCs w:val="20"/>
        </w:rPr>
        <w:t>downtilt</w:t>
      </w:r>
      <w:proofErr w:type="spellEnd"/>
      <w:r w:rsidRPr="00CA5567">
        <w:rPr>
          <w:rFonts w:ascii="Times New Roman" w:hAnsi="Times New Roman"/>
          <w:sz w:val="20"/>
          <w:szCs w:val="20"/>
        </w:rPr>
        <w:t xml:space="preserve"> value can also be optionally evaluated</w:t>
      </w:r>
    </w:p>
    <w:p w14:paraId="25F49130" w14:textId="77777777" w:rsidR="00E672B8" w:rsidRPr="00F01B22" w:rsidRDefault="00E672B8" w:rsidP="00E672B8">
      <w:pPr>
        <w:rPr>
          <w:rFonts w:eastAsia="Calibri"/>
          <w:szCs w:val="20"/>
          <w:lang w:eastAsia="zh-CN"/>
        </w:rPr>
      </w:pPr>
      <w:r w:rsidRPr="00F3137B">
        <w:rPr>
          <w:szCs w:val="20"/>
          <w:highlight w:val="green"/>
          <w:lang w:eastAsia="zh-CN"/>
        </w:rPr>
        <w:t>Agreements</w:t>
      </w:r>
      <w:r w:rsidRPr="00F3137B">
        <w:rPr>
          <w:szCs w:val="20"/>
          <w:lang w:eastAsia="zh-CN"/>
        </w:rPr>
        <w:t>: To facilitate further discussion on evaluation of power saving effect of different power saving schemes, the following references are defined.</w:t>
      </w:r>
    </w:p>
    <w:p w14:paraId="3272A95E" w14:textId="77777777" w:rsidR="00E672B8" w:rsidRPr="002B7BAC" w:rsidRDefault="00E672B8" w:rsidP="00E672B8">
      <w:pPr>
        <w:numPr>
          <w:ilvl w:val="0"/>
          <w:numId w:val="88"/>
        </w:numPr>
        <w:rPr>
          <w:szCs w:val="20"/>
          <w:lang w:eastAsia="zh-CN"/>
        </w:rPr>
      </w:pPr>
      <w:r w:rsidRPr="008427C2">
        <w:rPr>
          <w:szCs w:val="20"/>
          <w:lang w:eastAsia="zh-CN"/>
        </w:rPr>
        <w:t xml:space="preserve">Case 1 </w:t>
      </w:r>
      <w:r w:rsidRPr="008427C2">
        <w:rPr>
          <w:color w:val="FF0000"/>
          <w:szCs w:val="20"/>
          <w:lang w:eastAsia="zh-CN"/>
        </w:rPr>
        <w:t>(baseline)</w:t>
      </w:r>
      <w:r w:rsidRPr="00620284">
        <w:rPr>
          <w:szCs w:val="20"/>
          <w:lang w:eastAsia="zh-CN"/>
        </w:rPr>
        <w:t xml:space="preserve">: UE power consumption assuming UE is always ON, i.e., UE is always available for </w:t>
      </w:r>
      <w:proofErr w:type="spellStart"/>
      <w:r w:rsidRPr="00620284">
        <w:rPr>
          <w:szCs w:val="20"/>
          <w:lang w:eastAsia="zh-CN"/>
        </w:rPr>
        <w:t>gNB</w:t>
      </w:r>
      <w:proofErr w:type="spellEnd"/>
      <w:r w:rsidRPr="00620284">
        <w:rPr>
          <w:szCs w:val="20"/>
          <w:lang w:eastAsia="zh-CN"/>
        </w:rPr>
        <w:t xml:space="preserve"> scheduling.</w:t>
      </w:r>
    </w:p>
    <w:p w14:paraId="73D84733" w14:textId="77777777" w:rsidR="00E672B8" w:rsidRPr="00C51513" w:rsidRDefault="00E672B8" w:rsidP="00E672B8">
      <w:pPr>
        <w:numPr>
          <w:ilvl w:val="0"/>
          <w:numId w:val="88"/>
        </w:numPr>
        <w:rPr>
          <w:szCs w:val="20"/>
          <w:lang w:eastAsia="zh-CN"/>
        </w:rPr>
      </w:pPr>
      <w:r w:rsidRPr="00C51513">
        <w:rPr>
          <w:szCs w:val="20"/>
          <w:lang w:eastAsia="zh-CN"/>
        </w:rPr>
        <w:t xml:space="preserve">Case 2 </w:t>
      </w:r>
      <w:r w:rsidRPr="00C51513">
        <w:rPr>
          <w:color w:val="FF0000"/>
          <w:szCs w:val="20"/>
          <w:lang w:eastAsia="zh-CN"/>
        </w:rPr>
        <w:t>(FFS optional or baseline):</w:t>
      </w:r>
      <w:r w:rsidRPr="00C51513">
        <w:rPr>
          <w:szCs w:val="20"/>
          <w:lang w:eastAsia="zh-CN"/>
        </w:rPr>
        <w:t xml:space="preserve"> UE power consumption assuming Rel-15/16 CDRX configuration</w:t>
      </w:r>
    </w:p>
    <w:p w14:paraId="4B305761" w14:textId="77777777" w:rsidR="00E672B8" w:rsidRPr="00C51513" w:rsidRDefault="00E672B8" w:rsidP="00E672B8">
      <w:pPr>
        <w:numPr>
          <w:ilvl w:val="1"/>
          <w:numId w:val="88"/>
        </w:numPr>
        <w:rPr>
          <w:szCs w:val="20"/>
          <w:lang w:eastAsia="zh-CN"/>
        </w:rPr>
      </w:pPr>
      <w:r w:rsidRPr="00C51513">
        <w:rPr>
          <w:szCs w:val="20"/>
          <w:lang w:eastAsia="zh-CN"/>
        </w:rPr>
        <w:t>FFS CDRX configuration details</w:t>
      </w:r>
    </w:p>
    <w:p w14:paraId="1894F4CA" w14:textId="77777777" w:rsidR="00E672B8" w:rsidRPr="00C51513" w:rsidRDefault="00E672B8" w:rsidP="00E672B8">
      <w:pPr>
        <w:numPr>
          <w:ilvl w:val="0"/>
          <w:numId w:val="88"/>
        </w:numPr>
        <w:rPr>
          <w:szCs w:val="20"/>
          <w:lang w:eastAsia="zh-CN"/>
        </w:rPr>
      </w:pPr>
      <w:r w:rsidRPr="00C51513">
        <w:rPr>
          <w:szCs w:val="20"/>
          <w:lang w:eastAsia="zh-CN"/>
        </w:rPr>
        <w:t xml:space="preserve">Company can </w:t>
      </w:r>
      <w:r w:rsidRPr="00C51513">
        <w:rPr>
          <w:color w:val="FF0000"/>
          <w:szCs w:val="20"/>
          <w:lang w:eastAsia="zh-CN"/>
        </w:rPr>
        <w:t xml:space="preserve">also </w:t>
      </w:r>
      <w:r w:rsidRPr="00C51513">
        <w:rPr>
          <w:szCs w:val="20"/>
          <w:lang w:eastAsia="zh-CN"/>
        </w:rPr>
        <w:t xml:space="preserve">optionally evaluate </w:t>
      </w:r>
      <w:r w:rsidRPr="00C51513">
        <w:rPr>
          <w:strike/>
          <w:color w:val="FF0000"/>
          <w:szCs w:val="20"/>
          <w:lang w:eastAsia="zh-CN"/>
        </w:rPr>
        <w:t>for</w:t>
      </w:r>
      <w:r w:rsidRPr="00C51513">
        <w:rPr>
          <w:color w:val="FF0000"/>
          <w:szCs w:val="20"/>
          <w:lang w:eastAsia="zh-CN"/>
        </w:rPr>
        <w:t xml:space="preserve"> </w:t>
      </w:r>
      <w:r w:rsidRPr="00C51513">
        <w:rPr>
          <w:szCs w:val="20"/>
          <w:lang w:eastAsia="zh-CN"/>
        </w:rPr>
        <w:t>other cases, e.g.</w:t>
      </w:r>
    </w:p>
    <w:p w14:paraId="257FA6FA" w14:textId="77777777" w:rsidR="00E672B8" w:rsidRPr="00C51513" w:rsidRDefault="00E672B8" w:rsidP="00E672B8">
      <w:pPr>
        <w:numPr>
          <w:ilvl w:val="1"/>
          <w:numId w:val="88"/>
        </w:numPr>
        <w:rPr>
          <w:szCs w:val="20"/>
          <w:lang w:eastAsia="zh-CN"/>
        </w:rPr>
      </w:pPr>
      <w:r w:rsidRPr="00C51513">
        <w:rPr>
          <w:szCs w:val="20"/>
          <w:lang w:eastAsia="zh-CN"/>
        </w:rPr>
        <w:t xml:space="preserve">Genie: UE power consumption assuming that UE is in a sleep state (e.g., micro/light/deep sleep as defined in TR38.840) whenever there is neither DL data reception nor UL transmission. From the </w:t>
      </w:r>
      <w:proofErr w:type="spellStart"/>
      <w:r w:rsidRPr="00C51513">
        <w:rPr>
          <w:szCs w:val="20"/>
          <w:lang w:eastAsia="zh-CN"/>
        </w:rPr>
        <w:t>gNB</w:t>
      </w:r>
      <w:proofErr w:type="spellEnd"/>
      <w:r w:rsidRPr="00C51513">
        <w:rPr>
          <w:szCs w:val="20"/>
          <w:lang w:eastAsia="zh-CN"/>
        </w:rPr>
        <w:t xml:space="preserve"> scheduling perspective, UE is always available for scheduling, i.e., there is no difference from Baseline in </w:t>
      </w:r>
      <w:proofErr w:type="spellStart"/>
      <w:r w:rsidRPr="00C51513">
        <w:rPr>
          <w:szCs w:val="20"/>
          <w:lang w:eastAsia="zh-CN"/>
        </w:rPr>
        <w:t>gNB</w:t>
      </w:r>
      <w:proofErr w:type="spellEnd"/>
      <w:r w:rsidRPr="00C51513">
        <w:rPr>
          <w:szCs w:val="20"/>
          <w:lang w:eastAsia="zh-CN"/>
        </w:rPr>
        <w:t xml:space="preserve"> scheduling and corresponding UE Tx/Rx. </w:t>
      </w:r>
      <w:r w:rsidRPr="00C51513">
        <w:rPr>
          <w:strike/>
          <w:color w:val="FF0000"/>
          <w:szCs w:val="20"/>
          <w:lang w:eastAsia="zh-CN"/>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2D358423" w14:textId="77777777" w:rsidR="00E672B8" w:rsidRPr="00C51513" w:rsidRDefault="00E672B8" w:rsidP="00E672B8">
      <w:pPr>
        <w:numPr>
          <w:ilvl w:val="1"/>
          <w:numId w:val="88"/>
        </w:numPr>
        <w:rPr>
          <w:szCs w:val="20"/>
          <w:lang w:eastAsia="zh-CN"/>
        </w:rPr>
      </w:pPr>
      <w:r w:rsidRPr="00C51513">
        <w:rPr>
          <w:szCs w:val="20"/>
          <w:lang w:eastAsia="zh-CN"/>
        </w:rPr>
        <w:t>R15/16/17 power saving techniques for connected mode, e.g., BWP, PDCCH skipping, search space switching, etc.</w:t>
      </w:r>
    </w:p>
    <w:p w14:paraId="791AF8D8" w14:textId="77777777" w:rsidR="00E672B8" w:rsidRPr="00C51513" w:rsidRDefault="00E672B8" w:rsidP="00E672B8">
      <w:pPr>
        <w:rPr>
          <w:szCs w:val="20"/>
          <w:lang w:eastAsia="zh-CN"/>
        </w:rPr>
      </w:pPr>
    </w:p>
    <w:p w14:paraId="3DF17532" w14:textId="77777777" w:rsidR="00E672B8" w:rsidRPr="00C51513" w:rsidRDefault="00E672B8" w:rsidP="00E672B8">
      <w:pPr>
        <w:pStyle w:val="xxmsonormal"/>
        <w:spacing w:line="252" w:lineRule="auto"/>
        <w:rPr>
          <w:rStyle w:val="afd"/>
          <w:rFonts w:ascii="Times New Roman" w:hAnsi="Times New Roman" w:cs="Times New Roman"/>
          <w:sz w:val="20"/>
          <w:szCs w:val="20"/>
          <w:lang w:val="en-GB"/>
        </w:rPr>
      </w:pPr>
      <w:r w:rsidRPr="00C51513">
        <w:rPr>
          <w:rFonts w:ascii="Times New Roman" w:hAnsi="Times New Roman" w:cs="Times New Roman"/>
          <w:sz w:val="20"/>
          <w:szCs w:val="20"/>
          <w:highlight w:val="green"/>
        </w:rPr>
        <w:t>Agreements</w:t>
      </w:r>
      <w:r w:rsidRPr="00C51513">
        <w:rPr>
          <w:rFonts w:ascii="Times New Roman" w:hAnsi="Times New Roman" w:cs="Times New Roman"/>
          <w:sz w:val="20"/>
          <w:szCs w:val="20"/>
          <w:highlight w:val="lightGray"/>
        </w:rPr>
        <w:t>:</w:t>
      </w:r>
      <w:r w:rsidRPr="00C51513">
        <w:rPr>
          <w:rStyle w:val="afd"/>
          <w:rFonts w:ascii="Times New Roman" w:hAnsi="Times New Roman" w:cs="Times New Roman"/>
          <w:sz w:val="20"/>
          <w:szCs w:val="20"/>
          <w:lang w:val="en-GB"/>
        </w:rPr>
        <w:t xml:space="preserve"> </w:t>
      </w:r>
    </w:p>
    <w:p w14:paraId="7329E4EA" w14:textId="77777777" w:rsidR="00E672B8" w:rsidRPr="00C51513" w:rsidRDefault="00E672B8" w:rsidP="00E672B8">
      <w:pPr>
        <w:pStyle w:val="xxmsonormal"/>
        <w:spacing w:line="252" w:lineRule="auto"/>
        <w:rPr>
          <w:rFonts w:ascii="Times New Roman" w:hAnsi="Times New Roman" w:cs="Times New Roman"/>
          <w:sz w:val="20"/>
          <w:szCs w:val="20"/>
        </w:rPr>
      </w:pPr>
      <w:r w:rsidRPr="00C51513">
        <w:rPr>
          <w:rFonts w:ascii="Times New Roman" w:hAnsi="Times New Roman" w:cs="Times New Roman"/>
          <w:sz w:val="20"/>
          <w:szCs w:val="20"/>
        </w:rPr>
        <w:t xml:space="preserve">UE power consumption </w:t>
      </w:r>
      <w:r w:rsidRPr="00C51513">
        <w:rPr>
          <w:rFonts w:ascii="Times New Roman" w:hAnsi="Times New Roman" w:cs="Times New Roman"/>
          <w:sz w:val="20"/>
          <w:szCs w:val="20"/>
          <w:lang w:val="en-GB"/>
        </w:rPr>
        <w:t xml:space="preserve">(i.e., power saving gain of the evaluated scheme) </w:t>
      </w:r>
      <w:r w:rsidRPr="00C51513">
        <w:rPr>
          <w:rFonts w:ascii="Times New Roman" w:hAnsi="Times New Roman" w:cs="Times New Roman"/>
          <w:sz w:val="20"/>
          <w:szCs w:val="20"/>
        </w:rPr>
        <w:t xml:space="preserve">for XR is evaluated in conjunction with impact on latency, user experience, and capacity.  In this regard, the following table is used to collect results for system level simulation from companies as a starting point. </w:t>
      </w:r>
    </w:p>
    <w:p w14:paraId="293FD879" w14:textId="77777777" w:rsidR="00E672B8" w:rsidRPr="00CA5567" w:rsidRDefault="00E672B8" w:rsidP="00E672B8">
      <w:pPr>
        <w:pStyle w:val="af7"/>
        <w:widowControl/>
        <w:numPr>
          <w:ilvl w:val="0"/>
          <w:numId w:val="92"/>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CA5567">
        <w:rPr>
          <w:rFonts w:ascii="Times New Roman" w:hAnsi="Times New Roman"/>
          <w:sz w:val="20"/>
          <w:szCs w:val="20"/>
        </w:rPr>
        <w:t>FFS all UEs or only satisfied UEs are included for obtaining the PS gain</w:t>
      </w:r>
    </w:p>
    <w:p w14:paraId="1160705A" w14:textId="77777777" w:rsidR="00E672B8" w:rsidRPr="003D1534" w:rsidRDefault="00E672B8" w:rsidP="00E672B8">
      <w:pPr>
        <w:pStyle w:val="xxmsonormal"/>
        <w:keepNext/>
        <w:spacing w:line="252" w:lineRule="auto"/>
        <w:jc w:val="center"/>
        <w:rPr>
          <w:rFonts w:ascii="Times New Roman" w:hAnsi="Times New Roman" w:cs="Times New Roman"/>
          <w:b/>
          <w:bCs/>
          <w:sz w:val="20"/>
          <w:szCs w:val="20"/>
        </w:rPr>
      </w:pPr>
      <w:r w:rsidRPr="003D1534">
        <w:rPr>
          <w:rStyle w:val="afd"/>
          <w:rFonts w:ascii="Times New Roman" w:hAnsi="Times New Roman" w:cs="Times New Roman"/>
          <w:sz w:val="20"/>
          <w:szCs w:val="20"/>
          <w:lang w:val="en-GB"/>
        </w:rPr>
        <w:t xml:space="preserve">Table 1 </w:t>
      </w:r>
      <w:r w:rsidRPr="003D1534">
        <w:rPr>
          <w:rStyle w:val="afd"/>
          <w:rFonts w:ascii="Times New Roman" w:hAnsi="Times New Roman" w:cs="Times New Roman"/>
          <w:sz w:val="20"/>
          <w:szCs w:val="20"/>
        </w:rPr>
        <w:t>Evaluation of UE power saving schemes for e.g., {dense urban, AR, FR1}</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E672B8" w:rsidRPr="003D1534" w14:paraId="6D433945" w14:textId="77777777" w:rsidTr="00492C01">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C2F0BB" w14:textId="77777777" w:rsidR="00E672B8" w:rsidRPr="003D1534" w:rsidRDefault="00E672B8" w:rsidP="00492C01">
            <w:pPr>
              <w:pStyle w:val="xxmsonormal"/>
              <w:rPr>
                <w:rFonts w:ascii="Arial" w:hAnsi="Arial" w:cs="Arial"/>
                <w:sz w:val="16"/>
                <w:szCs w:val="16"/>
              </w:rPr>
            </w:pPr>
            <w:r w:rsidRPr="003D1534">
              <w:rPr>
                <w:rFonts w:ascii="Arial" w:hAnsi="Arial" w:cs="Arial"/>
                <w:sz w:val="16"/>
                <w:szCs w:val="16"/>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9A0D13" w14:textId="77777777" w:rsidR="00E672B8" w:rsidRPr="003D1534" w:rsidRDefault="00E672B8" w:rsidP="00492C01">
            <w:pPr>
              <w:pStyle w:val="xxmsonormal"/>
              <w:jc w:val="center"/>
              <w:rPr>
                <w:rFonts w:ascii="Arial" w:hAnsi="Arial" w:cs="Arial"/>
                <w:sz w:val="16"/>
                <w:szCs w:val="16"/>
              </w:rPr>
            </w:pPr>
            <w:r w:rsidRPr="003D1534">
              <w:rPr>
                <w:rFonts w:ascii="Arial" w:hAnsi="Arial" w:cs="Arial"/>
                <w:sz w:val="16"/>
                <w:szCs w:val="16"/>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F47541" w14:textId="77777777" w:rsidR="00E672B8" w:rsidRPr="003D1534" w:rsidRDefault="00E672B8" w:rsidP="00492C01">
            <w:pPr>
              <w:pStyle w:val="xxmsonormal"/>
              <w:rPr>
                <w:rFonts w:ascii="Arial" w:hAnsi="Arial" w:cs="Arial"/>
                <w:sz w:val="16"/>
                <w:szCs w:val="16"/>
              </w:rPr>
            </w:pPr>
            <w:r w:rsidRPr="003D1534">
              <w:rPr>
                <w:rFonts w:ascii="Arial" w:hAnsi="Arial" w:cs="Arial"/>
                <w:sz w:val="16"/>
                <w:szCs w:val="16"/>
              </w:rPr>
              <w:t>#satisfied UEs per cell</w:t>
            </w:r>
            <w:r w:rsidRPr="003D1534">
              <w:rPr>
                <w:rFonts w:ascii="Arial" w:hAnsi="Arial" w:cs="Arial"/>
                <w:sz w:val="16"/>
                <w:szCs w:val="16"/>
                <w:vertAlign w:val="superscript"/>
              </w:rPr>
              <w:t>2</w:t>
            </w:r>
            <w:r w:rsidRPr="003D1534">
              <w:rPr>
                <w:rFonts w:ascii="Arial" w:hAnsi="Arial" w:cs="Arial"/>
                <w:sz w:val="16"/>
                <w:szCs w:val="16"/>
              </w:rPr>
              <w:t xml:space="preserve"> / #UEs per cell</w:t>
            </w:r>
            <w:r w:rsidRPr="003D1534">
              <w:rPr>
                <w:rFonts w:ascii="Arial" w:hAnsi="Arial" w:cs="Arial"/>
                <w:sz w:val="16"/>
                <w:szCs w:val="16"/>
                <w:vertAlign w:val="superscript"/>
              </w:rPr>
              <w:t>3</w:t>
            </w:r>
          </w:p>
        </w:tc>
      </w:tr>
      <w:tr w:rsidR="00E672B8" w:rsidRPr="003D1534" w14:paraId="462A68FD" w14:textId="77777777" w:rsidTr="00492C0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6F8F33E" w14:textId="77777777" w:rsidR="00E672B8" w:rsidRPr="003D1534" w:rsidRDefault="00E672B8" w:rsidP="00492C01">
            <w:pPr>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57987002" w14:textId="77777777" w:rsidR="00E672B8" w:rsidRPr="003D1534" w:rsidRDefault="00E672B8" w:rsidP="00492C01">
            <w:pPr>
              <w:pStyle w:val="xxmsonormal"/>
              <w:jc w:val="center"/>
              <w:rPr>
                <w:rFonts w:ascii="Arial" w:hAnsi="Arial" w:cs="Arial"/>
                <w:sz w:val="16"/>
                <w:szCs w:val="16"/>
              </w:rPr>
            </w:pPr>
            <w:r w:rsidRPr="003D1534">
              <w:rPr>
                <w:rFonts w:ascii="Arial" w:hAnsi="Arial" w:cs="Arial"/>
                <w:sz w:val="16"/>
                <w:szCs w:val="16"/>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E0DD871" w14:textId="77777777" w:rsidR="00E672B8" w:rsidRPr="003D1534" w:rsidRDefault="00E672B8" w:rsidP="00492C01">
            <w:pPr>
              <w:pStyle w:val="xxmsonormal"/>
              <w:jc w:val="center"/>
              <w:rPr>
                <w:rFonts w:ascii="Arial" w:hAnsi="Arial" w:cs="Arial"/>
                <w:sz w:val="16"/>
                <w:szCs w:val="16"/>
              </w:rPr>
            </w:pPr>
            <w:r w:rsidRPr="003D1534">
              <w:rPr>
                <w:rFonts w:ascii="Arial" w:hAnsi="Arial" w:cs="Arial"/>
                <w:sz w:val="16"/>
                <w:szCs w:val="16"/>
              </w:rPr>
              <w:t>Optional</w:t>
            </w:r>
          </w:p>
        </w:tc>
        <w:tc>
          <w:tcPr>
            <w:tcW w:w="0" w:type="auto"/>
            <w:vMerge/>
            <w:tcBorders>
              <w:top w:val="single" w:sz="8" w:space="0" w:color="auto"/>
              <w:left w:val="nil"/>
              <w:bottom w:val="single" w:sz="8" w:space="0" w:color="auto"/>
              <w:right w:val="single" w:sz="8" w:space="0" w:color="auto"/>
            </w:tcBorders>
            <w:vAlign w:val="center"/>
            <w:hideMark/>
          </w:tcPr>
          <w:p w14:paraId="4435271D" w14:textId="77777777" w:rsidR="00E672B8" w:rsidRPr="003D1534" w:rsidRDefault="00E672B8" w:rsidP="00492C01">
            <w:pPr>
              <w:rPr>
                <w:rFonts w:ascii="Arial" w:eastAsia="宋体" w:hAnsi="Arial" w:cs="Arial"/>
                <w:sz w:val="16"/>
                <w:szCs w:val="16"/>
              </w:rPr>
            </w:pPr>
          </w:p>
        </w:tc>
      </w:tr>
      <w:tr w:rsidR="00E672B8" w:rsidRPr="003D1534" w14:paraId="6F2925CB" w14:textId="77777777" w:rsidTr="00492C0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0A8980" w14:textId="77777777" w:rsidR="00E672B8" w:rsidRPr="003D1534" w:rsidRDefault="00E672B8" w:rsidP="00492C01">
            <w:pPr>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0349DA4E" w14:textId="77777777" w:rsidR="00E672B8" w:rsidRPr="003D1534" w:rsidRDefault="00E672B8" w:rsidP="00492C01">
            <w:pPr>
              <w:pStyle w:val="xxmsonormal"/>
              <w:rPr>
                <w:rFonts w:ascii="Arial" w:hAnsi="Arial" w:cs="Arial"/>
                <w:sz w:val="16"/>
                <w:szCs w:val="16"/>
              </w:rPr>
            </w:pPr>
            <w:r w:rsidRPr="003D1534">
              <w:rPr>
                <w:rFonts w:ascii="Arial" w:hAnsi="Arial" w:cs="Arial"/>
                <w:sz w:val="16"/>
                <w:szCs w:val="16"/>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489DE7" w14:textId="77777777" w:rsidR="00E672B8" w:rsidRPr="003D1534" w:rsidRDefault="00E672B8" w:rsidP="00492C01">
            <w:pPr>
              <w:pStyle w:val="xxmsonormal"/>
              <w:spacing w:line="252" w:lineRule="auto"/>
              <w:rPr>
                <w:rFonts w:ascii="Arial" w:hAnsi="Arial" w:cs="Arial"/>
                <w:sz w:val="16"/>
                <w:szCs w:val="16"/>
              </w:rPr>
            </w:pPr>
            <w:r w:rsidRPr="003D1534">
              <w:rPr>
                <w:rFonts w:ascii="Arial" w:hAnsi="Arial" w:cs="Arial"/>
                <w:sz w:val="16"/>
                <w:szCs w:val="16"/>
              </w:rPr>
              <w:t>PS gain of 5%-tile UE in PSG CDF</w:t>
            </w:r>
            <w:r w:rsidRPr="003D1534">
              <w:rPr>
                <w:rFonts w:ascii="Arial" w:hAnsi="Arial" w:cs="Arial"/>
                <w:sz w:val="16"/>
                <w:szCs w:val="16"/>
                <w:vertAlign w:val="superscript"/>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DE9045" w14:textId="77777777" w:rsidR="00E672B8" w:rsidRPr="003D1534" w:rsidRDefault="00E672B8" w:rsidP="00492C01">
            <w:pPr>
              <w:pStyle w:val="xxmsonormal"/>
              <w:spacing w:line="252" w:lineRule="auto"/>
              <w:rPr>
                <w:rFonts w:ascii="Arial" w:hAnsi="Arial" w:cs="Arial"/>
                <w:sz w:val="16"/>
                <w:szCs w:val="16"/>
              </w:rPr>
            </w:pPr>
            <w:r w:rsidRPr="003D1534">
              <w:rPr>
                <w:rFonts w:ascii="Arial" w:hAnsi="Arial" w:cs="Arial"/>
                <w:sz w:val="16"/>
                <w:szCs w:val="16"/>
              </w:rPr>
              <w:t>PS gain of 50%-tile UE in PSG CDF</w:t>
            </w:r>
            <w:r w:rsidRPr="003D1534">
              <w:rPr>
                <w:rFonts w:ascii="Arial" w:hAnsi="Arial" w:cs="Arial"/>
                <w:sz w:val="16"/>
                <w:szCs w:val="16"/>
                <w:vertAlign w:val="superscript"/>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18062"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PS gain of 95%-tile UE in PSG CDF</w:t>
            </w:r>
            <w:r w:rsidRPr="003D1534">
              <w:rPr>
                <w:rFonts w:ascii="Arial" w:hAnsi="Arial" w:cs="Arial"/>
                <w:sz w:val="16"/>
                <w:szCs w:val="16"/>
                <w:vertAlign w:val="superscript"/>
              </w:rPr>
              <w:t>1</w:t>
            </w:r>
          </w:p>
        </w:tc>
        <w:tc>
          <w:tcPr>
            <w:tcW w:w="0" w:type="auto"/>
            <w:vMerge/>
            <w:tcBorders>
              <w:top w:val="single" w:sz="8" w:space="0" w:color="auto"/>
              <w:left w:val="nil"/>
              <w:bottom w:val="single" w:sz="8" w:space="0" w:color="auto"/>
              <w:right w:val="single" w:sz="8" w:space="0" w:color="auto"/>
            </w:tcBorders>
            <w:vAlign w:val="center"/>
            <w:hideMark/>
          </w:tcPr>
          <w:p w14:paraId="7DB6F6DB" w14:textId="77777777" w:rsidR="00E672B8" w:rsidRPr="003D1534" w:rsidRDefault="00E672B8" w:rsidP="00492C01">
            <w:pPr>
              <w:rPr>
                <w:rFonts w:ascii="Arial" w:eastAsia="宋体" w:hAnsi="Arial" w:cs="Arial"/>
                <w:sz w:val="16"/>
                <w:szCs w:val="16"/>
              </w:rPr>
            </w:pPr>
          </w:p>
        </w:tc>
      </w:tr>
      <w:tr w:rsidR="00E672B8" w:rsidRPr="003D1534" w14:paraId="09F931EC" w14:textId="77777777" w:rsidTr="00492C01">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9BCEDD"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5BC057"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E8B17"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AE81F"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72879CEA"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BAAED"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K1 / N</w:t>
            </w:r>
          </w:p>
        </w:tc>
      </w:tr>
      <w:tr w:rsidR="00E672B8" w:rsidRPr="003D1534" w14:paraId="52ECF9A3" w14:textId="77777777" w:rsidTr="00492C01">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CECD2"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161611"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598BF3"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ADA32"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11717FBE"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E4BC1"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K2/ N</w:t>
            </w:r>
          </w:p>
        </w:tc>
      </w:tr>
      <w:tr w:rsidR="00E672B8" w:rsidRPr="003D1534" w14:paraId="13A9E209" w14:textId="77777777" w:rsidTr="00492C01">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31C9D7"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191EF6"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5A5C0"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747D2F"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4FF34406"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56CC0" w14:textId="77777777" w:rsidR="00E672B8" w:rsidRPr="003D1534" w:rsidRDefault="00E672B8" w:rsidP="00492C01">
            <w:pPr>
              <w:pStyle w:val="xxmsonormal"/>
              <w:spacing w:line="252" w:lineRule="auto"/>
              <w:jc w:val="center"/>
              <w:rPr>
                <w:rFonts w:ascii="Arial" w:hAnsi="Arial" w:cs="Arial"/>
                <w:sz w:val="16"/>
                <w:szCs w:val="16"/>
              </w:rPr>
            </w:pPr>
            <w:r w:rsidRPr="003D1534">
              <w:rPr>
                <w:rFonts w:ascii="Arial" w:hAnsi="Arial" w:cs="Arial"/>
                <w:sz w:val="16"/>
                <w:szCs w:val="16"/>
              </w:rPr>
              <w:t>K3 / N</w:t>
            </w:r>
          </w:p>
        </w:tc>
      </w:tr>
      <w:tr w:rsidR="00E672B8" w:rsidRPr="003D1534" w14:paraId="394036C4" w14:textId="77777777" w:rsidTr="00492C01">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13667" w14:textId="77777777" w:rsidR="00E672B8" w:rsidRPr="003D1534" w:rsidRDefault="00E672B8" w:rsidP="00492C01">
            <w:pPr>
              <w:pStyle w:val="xxmsonormal"/>
              <w:rPr>
                <w:rFonts w:ascii="Arial" w:hAnsi="Arial" w:cs="Arial"/>
                <w:sz w:val="16"/>
                <w:szCs w:val="16"/>
              </w:rPr>
            </w:pPr>
            <w:r w:rsidRPr="003D1534">
              <w:rPr>
                <w:rFonts w:ascii="Arial" w:hAnsi="Arial" w:cs="Arial"/>
                <w:sz w:val="16"/>
                <w:szCs w:val="16"/>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01A10409" w14:textId="77777777" w:rsidR="00E672B8" w:rsidRPr="003D1534" w:rsidRDefault="00E672B8" w:rsidP="00492C01">
            <w:pPr>
              <w:pStyle w:val="xxmsonormal"/>
              <w:rPr>
                <w:rFonts w:ascii="Arial" w:hAnsi="Arial" w:cs="Arial"/>
                <w:sz w:val="16"/>
                <w:szCs w:val="16"/>
              </w:rPr>
            </w:pPr>
            <w:r w:rsidRPr="003D1534">
              <w:rPr>
                <w:rFonts w:ascii="Arial" w:hAnsi="Arial" w:cs="Arial"/>
                <w:sz w:val="16"/>
                <w:szCs w:val="16"/>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19246F11" w14:textId="77777777" w:rsidR="00E672B8" w:rsidRPr="003D1534" w:rsidRDefault="00E672B8" w:rsidP="00492C01">
            <w:pPr>
              <w:pStyle w:val="xxmsonormal"/>
              <w:rPr>
                <w:rFonts w:ascii="Arial" w:hAnsi="Arial" w:cs="Arial"/>
                <w:sz w:val="16"/>
                <w:szCs w:val="16"/>
              </w:rPr>
            </w:pPr>
            <w:r w:rsidRPr="003D1534">
              <w:rPr>
                <w:rFonts w:ascii="Arial" w:hAnsi="Arial" w:cs="Arial"/>
                <w:sz w:val="16"/>
                <w:szCs w:val="16"/>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25C58F95" w14:textId="77777777" w:rsidR="00E672B8" w:rsidRPr="003D1534" w:rsidRDefault="00E672B8" w:rsidP="00492C01">
            <w:pPr>
              <w:pStyle w:val="xxmsonormal"/>
              <w:rPr>
                <w:rFonts w:ascii="Arial" w:hAnsi="Arial" w:cs="Arial"/>
                <w:sz w:val="16"/>
                <w:szCs w:val="16"/>
              </w:rPr>
            </w:pPr>
            <w:r w:rsidRPr="003D1534">
              <w:rPr>
                <w:rFonts w:ascii="Arial" w:hAnsi="Arial" w:cs="Arial"/>
                <w:sz w:val="16"/>
                <w:szCs w:val="16"/>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27221325" w14:textId="77777777" w:rsidR="00E672B8" w:rsidRPr="003D1534" w:rsidRDefault="00E672B8" w:rsidP="00492C01">
            <w:pPr>
              <w:pStyle w:val="xxmsonormal"/>
              <w:rPr>
                <w:rFonts w:ascii="Arial" w:hAnsi="Arial" w:cs="Arial"/>
                <w:sz w:val="16"/>
                <w:szCs w:val="16"/>
              </w:rPr>
            </w:pPr>
            <w:r w:rsidRPr="003D1534">
              <w:rPr>
                <w:rFonts w:ascii="Arial" w:hAnsi="Arial" w:cs="Arial"/>
                <w:sz w:val="16"/>
                <w:szCs w:val="16"/>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614543A0" w14:textId="77777777" w:rsidR="00E672B8" w:rsidRPr="003D1534" w:rsidRDefault="00E672B8" w:rsidP="00492C01">
            <w:pPr>
              <w:pStyle w:val="xxmsonormal"/>
              <w:rPr>
                <w:rFonts w:ascii="Arial" w:hAnsi="Arial" w:cs="Arial"/>
                <w:sz w:val="16"/>
                <w:szCs w:val="16"/>
              </w:rPr>
            </w:pPr>
            <w:r w:rsidRPr="003D1534">
              <w:rPr>
                <w:rFonts w:ascii="Arial" w:hAnsi="Arial" w:cs="Arial"/>
                <w:sz w:val="16"/>
                <w:szCs w:val="16"/>
              </w:rPr>
              <w:t> </w:t>
            </w:r>
          </w:p>
        </w:tc>
      </w:tr>
    </w:tbl>
    <w:p w14:paraId="6F81D312" w14:textId="77777777" w:rsidR="00E672B8" w:rsidRPr="00BB4DB4" w:rsidRDefault="00E672B8" w:rsidP="00E672B8">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 xml:space="preserve">Note 1: CDF of power saving gains of </w:t>
      </w:r>
      <w:r w:rsidRPr="00BB4DB4">
        <w:rPr>
          <w:rFonts w:ascii="Times New Roman" w:hAnsi="Times New Roman" w:cs="Times New Roman"/>
          <w:strike/>
          <w:color w:val="FF0000"/>
          <w:sz w:val="20"/>
          <w:szCs w:val="20"/>
        </w:rPr>
        <w:t>each</w:t>
      </w:r>
      <w:r w:rsidRPr="00BB4DB4">
        <w:rPr>
          <w:rFonts w:ascii="Times New Roman" w:hAnsi="Times New Roman" w:cs="Times New Roman"/>
          <w:color w:val="FF0000"/>
          <w:sz w:val="20"/>
          <w:szCs w:val="20"/>
        </w:rPr>
        <w:t xml:space="preserve"> </w:t>
      </w:r>
      <w:r w:rsidRPr="00BB4DB4">
        <w:rPr>
          <w:rFonts w:ascii="Times New Roman" w:hAnsi="Times New Roman" w:cs="Times New Roman"/>
          <w:sz w:val="20"/>
          <w:szCs w:val="20"/>
        </w:rPr>
        <w:t>UE</w:t>
      </w:r>
    </w:p>
    <w:p w14:paraId="628B3985" w14:textId="77777777" w:rsidR="00E672B8" w:rsidRPr="00BB4DB4" w:rsidRDefault="00E672B8" w:rsidP="00E672B8">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Note 2: # of satisfied UEs per cell among # of UEs per cell (=N). </w:t>
      </w:r>
    </w:p>
    <w:p w14:paraId="122A9762" w14:textId="77777777" w:rsidR="00E672B8" w:rsidRPr="00BB4DB4" w:rsidRDefault="00E672B8" w:rsidP="00E672B8">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Note 3: # of dropped UEs per cell (=N) that needs to be the same for all power saving schemes to be evaluated.</w:t>
      </w:r>
    </w:p>
    <w:p w14:paraId="06FE4BF1" w14:textId="77777777" w:rsidR="00E672B8" w:rsidRPr="00BB4DB4" w:rsidRDefault="00E672B8" w:rsidP="00E672B8">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Note 4: company to provide the detailed simulation assumptions including parameter values for each case, e.g. CDRX parameters</w:t>
      </w:r>
    </w:p>
    <w:p w14:paraId="64B41F03" w14:textId="77777777" w:rsidR="00E672B8" w:rsidRPr="00BB4DB4" w:rsidRDefault="00E672B8" w:rsidP="00E672B8">
      <w:pPr>
        <w:pStyle w:val="xxmsonormal"/>
        <w:spacing w:line="252" w:lineRule="auto"/>
        <w:rPr>
          <w:rFonts w:ascii="Times New Roman" w:hAnsi="Times New Roman" w:cs="Times New Roman"/>
          <w:sz w:val="20"/>
          <w:szCs w:val="20"/>
        </w:rPr>
      </w:pPr>
      <w:r w:rsidRPr="00BB4DB4">
        <w:rPr>
          <w:rFonts w:ascii="Times New Roman" w:hAnsi="Times New Roman" w:cs="Times New Roman"/>
          <w:strike/>
          <w:color w:val="FF0000"/>
          <w:sz w:val="20"/>
          <w:szCs w:val="20"/>
        </w:rPr>
        <w:t>Note 5: company can report one or more power saving gain metrics (i.e. mean PS gain or PS gain of 5%/50%/95%/-tile UE in PSG CDF) for each power saving scheme</w:t>
      </w:r>
    </w:p>
    <w:p w14:paraId="6D169459" w14:textId="77777777" w:rsidR="00E672B8" w:rsidRPr="00F3137B" w:rsidRDefault="00E672B8" w:rsidP="00E672B8">
      <w:pPr>
        <w:rPr>
          <w:szCs w:val="20"/>
        </w:rPr>
      </w:pPr>
    </w:p>
    <w:p w14:paraId="16460781" w14:textId="77777777" w:rsidR="00E672B8" w:rsidRPr="008427C2" w:rsidRDefault="00E672B8" w:rsidP="00E672B8">
      <w:pPr>
        <w:rPr>
          <w:szCs w:val="20"/>
        </w:rPr>
      </w:pPr>
      <w:r w:rsidRPr="00F01B22">
        <w:rPr>
          <w:szCs w:val="20"/>
          <w:highlight w:val="green"/>
        </w:rPr>
        <w:t>Agreements:</w:t>
      </w:r>
      <w:r w:rsidRPr="00F01B22">
        <w:rPr>
          <w:szCs w:val="20"/>
        </w:rPr>
        <w:t xml:space="preserve"> For UL UE power consumption evaluation for UE with transmit power X [0,23] dBm, adopt the following </w:t>
      </w:r>
    </w:p>
    <w:p w14:paraId="179AAC5E" w14:textId="77777777" w:rsidR="00E672B8" w:rsidRPr="002B7BAC" w:rsidRDefault="00E672B8" w:rsidP="00E672B8">
      <w:pPr>
        <w:numPr>
          <w:ilvl w:val="0"/>
          <w:numId w:val="87"/>
        </w:numPr>
        <w:rPr>
          <w:szCs w:val="20"/>
        </w:rPr>
      </w:pPr>
      <w:r w:rsidRPr="008427C2">
        <w:rPr>
          <w:color w:val="FF0000"/>
          <w:szCs w:val="20"/>
        </w:rPr>
        <w:t xml:space="preserve">Option 1 </w:t>
      </w:r>
      <w:r w:rsidRPr="008427C2">
        <w:rPr>
          <w:strike/>
          <w:color w:val="FF0000"/>
          <w:szCs w:val="20"/>
        </w:rPr>
        <w:t>(Baseline)</w:t>
      </w:r>
      <w:r w:rsidRPr="00620284">
        <w:rPr>
          <w:szCs w:val="20"/>
        </w:rPr>
        <w:t xml:space="preserve">: Consider only two Tx power values as defined in TR 38.840 </w:t>
      </w:r>
    </w:p>
    <w:p w14:paraId="23D35716" w14:textId="77777777" w:rsidR="00E672B8" w:rsidRPr="00C51513" w:rsidRDefault="00E672B8" w:rsidP="00E672B8">
      <w:pPr>
        <w:numPr>
          <w:ilvl w:val="1"/>
          <w:numId w:val="87"/>
        </w:numPr>
        <w:rPr>
          <w:szCs w:val="20"/>
        </w:rPr>
      </w:pPr>
      <w:r w:rsidRPr="00C51513">
        <w:rPr>
          <w:color w:val="FF0000"/>
          <w:szCs w:val="20"/>
        </w:rPr>
        <w:t xml:space="preserve">Power number is given as </w:t>
      </w:r>
      <w:r w:rsidRPr="00C51513">
        <w:rPr>
          <w:rStyle w:val="afd"/>
          <w:color w:val="FF0000"/>
          <w:szCs w:val="20"/>
        </w:rPr>
        <w:t>A</w:t>
      </w:r>
      <w:r w:rsidRPr="00C51513">
        <w:rPr>
          <w:color w:val="FF0000"/>
          <w:szCs w:val="20"/>
        </w:rPr>
        <w:t xml:space="preserve"> for X= [0, </w:t>
      </w:r>
      <w:proofErr w:type="gramStart"/>
      <w:r w:rsidRPr="00C51513">
        <w:rPr>
          <w:color w:val="FF0000"/>
          <w:szCs w:val="20"/>
        </w:rPr>
        <w:t>M)dBm</w:t>
      </w:r>
      <w:proofErr w:type="gramEnd"/>
      <w:r w:rsidRPr="00C51513">
        <w:rPr>
          <w:color w:val="FF0000"/>
          <w:szCs w:val="20"/>
        </w:rPr>
        <w:t xml:space="preserve"> and </w:t>
      </w:r>
      <w:r w:rsidRPr="00C51513">
        <w:rPr>
          <w:rStyle w:val="afd"/>
          <w:color w:val="FF0000"/>
          <w:szCs w:val="20"/>
        </w:rPr>
        <w:t>B</w:t>
      </w:r>
      <w:r w:rsidRPr="00C51513">
        <w:rPr>
          <w:color w:val="FF0000"/>
          <w:szCs w:val="20"/>
        </w:rPr>
        <w:t xml:space="preserve"> for X =[M, 23]dBm, where </w:t>
      </w:r>
      <w:r w:rsidRPr="00C51513">
        <w:rPr>
          <w:rStyle w:val="afd"/>
          <w:color w:val="FF0000"/>
          <w:szCs w:val="20"/>
        </w:rPr>
        <w:t>A</w:t>
      </w:r>
      <w:r w:rsidRPr="00C51513">
        <w:rPr>
          <w:color w:val="FF0000"/>
          <w:szCs w:val="20"/>
        </w:rPr>
        <w:t xml:space="preserve"> and </w:t>
      </w:r>
      <w:r w:rsidRPr="00C51513">
        <w:rPr>
          <w:rStyle w:val="afd"/>
          <w:color w:val="FF0000"/>
          <w:szCs w:val="20"/>
        </w:rPr>
        <w:t>B</w:t>
      </w:r>
      <w:r w:rsidRPr="00C51513">
        <w:rPr>
          <w:color w:val="FF0000"/>
          <w:szCs w:val="20"/>
        </w:rPr>
        <w:t xml:space="preserve"> (defined in 38.840) correspond to power consumption numbers for a given uplink slot for 0dBm and 23dBm respectively.</w:t>
      </w:r>
      <w:r w:rsidRPr="00C51513">
        <w:rPr>
          <w:szCs w:val="20"/>
        </w:rPr>
        <w:t xml:space="preserve"> </w:t>
      </w:r>
    </w:p>
    <w:p w14:paraId="7DC09EA9" w14:textId="77777777" w:rsidR="00E672B8" w:rsidRPr="00C51513" w:rsidRDefault="00E672B8" w:rsidP="00E672B8">
      <w:pPr>
        <w:numPr>
          <w:ilvl w:val="2"/>
          <w:numId w:val="87"/>
        </w:numPr>
        <w:rPr>
          <w:szCs w:val="20"/>
        </w:rPr>
      </w:pPr>
      <w:r w:rsidRPr="00C51513">
        <w:rPr>
          <w:szCs w:val="20"/>
        </w:rPr>
        <w:t xml:space="preserve">M = </w:t>
      </w:r>
      <w:r w:rsidRPr="00C51513">
        <w:rPr>
          <w:color w:val="FF0000"/>
          <w:szCs w:val="20"/>
        </w:rPr>
        <w:t>[</w:t>
      </w:r>
      <w:r w:rsidRPr="00C51513">
        <w:rPr>
          <w:szCs w:val="20"/>
        </w:rPr>
        <w:t>20</w:t>
      </w:r>
      <w:r w:rsidRPr="00C51513">
        <w:rPr>
          <w:color w:val="FF0000"/>
          <w:szCs w:val="20"/>
        </w:rPr>
        <w:t>]</w:t>
      </w:r>
    </w:p>
    <w:p w14:paraId="6193B806" w14:textId="77777777" w:rsidR="00E672B8" w:rsidRPr="00C51513" w:rsidRDefault="00E672B8" w:rsidP="00E672B8">
      <w:pPr>
        <w:numPr>
          <w:ilvl w:val="2"/>
          <w:numId w:val="87"/>
        </w:numPr>
        <w:rPr>
          <w:szCs w:val="20"/>
        </w:rPr>
      </w:pPr>
      <w:r w:rsidRPr="00C51513">
        <w:rPr>
          <w:szCs w:val="20"/>
        </w:rPr>
        <w:t>Other value(s) of M can be optionally evaluated</w:t>
      </w:r>
    </w:p>
    <w:p w14:paraId="7B07971E" w14:textId="77777777" w:rsidR="00E672B8" w:rsidRPr="00C51513" w:rsidRDefault="00E672B8" w:rsidP="00E672B8">
      <w:pPr>
        <w:numPr>
          <w:ilvl w:val="1"/>
          <w:numId w:val="87"/>
        </w:numPr>
        <w:rPr>
          <w:szCs w:val="20"/>
        </w:rPr>
      </w:pPr>
      <w:r w:rsidRPr="00C51513">
        <w:rPr>
          <w:strike/>
          <w:szCs w:val="20"/>
        </w:rPr>
        <w:t xml:space="preserve">Companies to provide detailed assumptions on UE power consumption for Tx power values other than 0 and 23 dBm </w:t>
      </w:r>
    </w:p>
    <w:p w14:paraId="6D3D4B0A" w14:textId="77777777" w:rsidR="00E672B8" w:rsidRPr="00C51513" w:rsidRDefault="00E672B8" w:rsidP="00E672B8">
      <w:pPr>
        <w:numPr>
          <w:ilvl w:val="2"/>
          <w:numId w:val="87"/>
        </w:numPr>
        <w:rPr>
          <w:szCs w:val="20"/>
        </w:rPr>
      </w:pPr>
      <w:r w:rsidRPr="00C51513">
        <w:rPr>
          <w:strike/>
          <w:color w:val="FF0000"/>
          <w:szCs w:val="20"/>
        </w:rPr>
        <w:lastRenderedPageBreak/>
        <w:t xml:space="preserve">E.g. Power number is given as </w:t>
      </w:r>
      <w:r w:rsidRPr="00C51513">
        <w:rPr>
          <w:rStyle w:val="afd"/>
          <w:strike/>
          <w:color w:val="FF0000"/>
          <w:szCs w:val="20"/>
        </w:rPr>
        <w:t>A</w:t>
      </w:r>
      <w:r w:rsidRPr="00C51513">
        <w:rPr>
          <w:strike/>
          <w:color w:val="FF0000"/>
          <w:szCs w:val="20"/>
        </w:rPr>
        <w:t xml:space="preserve"> for X= [0, </w:t>
      </w:r>
      <w:proofErr w:type="gramStart"/>
      <w:r w:rsidRPr="00C51513">
        <w:rPr>
          <w:strike/>
          <w:color w:val="FF0000"/>
          <w:szCs w:val="20"/>
        </w:rPr>
        <w:t>20)dBm</w:t>
      </w:r>
      <w:proofErr w:type="gramEnd"/>
      <w:r w:rsidRPr="00C51513">
        <w:rPr>
          <w:strike/>
          <w:color w:val="FF0000"/>
          <w:szCs w:val="20"/>
        </w:rPr>
        <w:t xml:space="preserve"> and </w:t>
      </w:r>
      <w:r w:rsidRPr="00C51513">
        <w:rPr>
          <w:rStyle w:val="afd"/>
          <w:strike/>
          <w:color w:val="FF0000"/>
          <w:szCs w:val="20"/>
        </w:rPr>
        <w:t>B</w:t>
      </w:r>
      <w:r w:rsidRPr="00C51513">
        <w:rPr>
          <w:strike/>
          <w:color w:val="FF0000"/>
          <w:szCs w:val="20"/>
        </w:rPr>
        <w:t xml:space="preserve"> for X =[20, 23]dBm, where </w:t>
      </w:r>
      <w:r w:rsidRPr="00C51513">
        <w:rPr>
          <w:rStyle w:val="afd"/>
          <w:strike/>
          <w:color w:val="FF0000"/>
          <w:szCs w:val="20"/>
        </w:rPr>
        <w:t>A</w:t>
      </w:r>
      <w:r w:rsidRPr="00C51513">
        <w:rPr>
          <w:strike/>
          <w:color w:val="FF0000"/>
          <w:szCs w:val="20"/>
        </w:rPr>
        <w:t xml:space="preserve"> and </w:t>
      </w:r>
      <w:r w:rsidRPr="00C51513">
        <w:rPr>
          <w:rStyle w:val="afd"/>
          <w:strike/>
          <w:color w:val="FF0000"/>
          <w:szCs w:val="20"/>
        </w:rPr>
        <w:t>B</w:t>
      </w:r>
      <w:r w:rsidRPr="00C51513">
        <w:rPr>
          <w:strike/>
          <w:color w:val="FF0000"/>
          <w:szCs w:val="20"/>
        </w:rPr>
        <w:t xml:space="preserve"> (defined in 38.840) correspond to power consumption numbers for a given uplink slot for 0dBm and 23dBm respectively.</w:t>
      </w:r>
    </w:p>
    <w:p w14:paraId="6374A342" w14:textId="77777777" w:rsidR="00E672B8" w:rsidRPr="00C51513" w:rsidRDefault="00E672B8" w:rsidP="00E672B8">
      <w:pPr>
        <w:numPr>
          <w:ilvl w:val="0"/>
          <w:numId w:val="87"/>
        </w:numPr>
        <w:rPr>
          <w:szCs w:val="20"/>
        </w:rPr>
      </w:pPr>
      <w:r w:rsidRPr="00C51513">
        <w:rPr>
          <w:color w:val="FF0000"/>
          <w:szCs w:val="20"/>
        </w:rPr>
        <w:t>Option 2</w:t>
      </w:r>
      <w:r w:rsidRPr="00C51513">
        <w:rPr>
          <w:strike/>
          <w:color w:val="FF0000"/>
          <w:szCs w:val="20"/>
        </w:rPr>
        <w:t xml:space="preserve"> (FFS mandatory or optional)</w:t>
      </w:r>
      <w:r w:rsidRPr="00C51513">
        <w:rPr>
          <w:szCs w:val="20"/>
        </w:rPr>
        <w:t xml:space="preserve">: Linear interpolation method in linear scale for Tx power values other than 0 </w:t>
      </w:r>
      <w:r w:rsidRPr="00C51513">
        <w:rPr>
          <w:color w:val="FF0000"/>
          <w:szCs w:val="20"/>
        </w:rPr>
        <w:t xml:space="preserve">dBm </w:t>
      </w:r>
      <w:r w:rsidRPr="00C51513">
        <w:rPr>
          <w:szCs w:val="20"/>
        </w:rPr>
        <w:t xml:space="preserve">and 23 dBm </w:t>
      </w:r>
    </w:p>
    <w:p w14:paraId="0CA81916" w14:textId="77777777" w:rsidR="00E672B8" w:rsidRPr="00CA5567" w:rsidRDefault="00E672B8" w:rsidP="00E672B8">
      <w:pPr>
        <w:pStyle w:val="af7"/>
        <w:widowControl/>
        <w:numPr>
          <w:ilvl w:val="0"/>
          <w:numId w:val="87"/>
        </w:numPr>
        <w:ind w:firstLineChars="0"/>
        <w:jc w:val="left"/>
        <w:rPr>
          <w:rFonts w:ascii="Times New Roman" w:hAnsi="Times New Roman"/>
          <w:sz w:val="20"/>
          <w:szCs w:val="20"/>
        </w:rPr>
      </w:pPr>
      <w:r w:rsidRPr="00CA5567">
        <w:rPr>
          <w:rFonts w:ascii="Times New Roman" w:hAnsi="Times New Roman"/>
          <w:color w:val="FF0000"/>
          <w:sz w:val="20"/>
          <w:szCs w:val="20"/>
        </w:rPr>
        <w:t>FFS whether or not to differentiate the two options (e.g., mandatory vs. optional)</w:t>
      </w:r>
    </w:p>
    <w:p w14:paraId="74E20E6C" w14:textId="31A2F67A" w:rsidR="008A495C" w:rsidRPr="00520380" w:rsidRDefault="00E672B8" w:rsidP="00520380">
      <w:pPr>
        <w:pStyle w:val="af7"/>
        <w:widowControl/>
        <w:numPr>
          <w:ilvl w:val="0"/>
          <w:numId w:val="87"/>
        </w:numPr>
        <w:ind w:firstLineChars="0"/>
        <w:jc w:val="left"/>
        <w:rPr>
          <w:rFonts w:eastAsiaTheme="minorEastAsia"/>
        </w:rPr>
      </w:pPr>
      <w:r w:rsidRPr="00CA5567">
        <w:rPr>
          <w:rFonts w:ascii="Times New Roman" w:hAnsi="Times New Roman"/>
          <w:color w:val="FF0000"/>
          <w:sz w:val="20"/>
          <w:szCs w:val="20"/>
        </w:rPr>
        <w:t xml:space="preserve">FFS </w:t>
      </w:r>
      <w:proofErr w:type="gramStart"/>
      <w:r w:rsidRPr="00CA5567">
        <w:rPr>
          <w:rFonts w:ascii="Times New Roman" w:hAnsi="Times New Roman"/>
          <w:color w:val="FF0000"/>
          <w:sz w:val="20"/>
          <w:szCs w:val="20"/>
        </w:rPr>
        <w:t>whether or not</w:t>
      </w:r>
      <w:proofErr w:type="gramEnd"/>
      <w:r w:rsidRPr="00CA5567">
        <w:rPr>
          <w:rFonts w:ascii="Times New Roman" w:hAnsi="Times New Roman"/>
          <w:color w:val="FF0000"/>
          <w:sz w:val="20"/>
          <w:szCs w:val="20"/>
        </w:rPr>
        <w:t xml:space="preserve"> to consider UE with transmit power less than 0 dBm</w:t>
      </w:r>
    </w:p>
    <w:sectPr w:rsidR="008A495C" w:rsidRPr="00520380" w:rsidSect="001B5E55">
      <w:headerReference w:type="default" r:id="rId14"/>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2E99" w16cex:dateUtc="2021-03-31T09:23:00Z"/>
  <w16cex:commentExtensible w16cex:durableId="240F3061" w16cex:dateUtc="2021-03-31T09:31:00Z"/>
  <w16cex:commentExtensible w16cex:durableId="240F3163" w16cex:dateUtc="2021-03-31T09: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0619C" w14:textId="77777777" w:rsidR="00B977B5" w:rsidRDefault="00B977B5">
      <w:r>
        <w:separator/>
      </w:r>
    </w:p>
  </w:endnote>
  <w:endnote w:type="continuationSeparator" w:id="0">
    <w:p w14:paraId="67FD9025" w14:textId="77777777" w:rsidR="00B977B5" w:rsidRDefault="00B977B5">
      <w:r>
        <w:continuationSeparator/>
      </w:r>
    </w:p>
  </w:endnote>
  <w:endnote w:type="continuationNotice" w:id="1">
    <w:p w14:paraId="75EDD408" w14:textId="77777777" w:rsidR="00B977B5" w:rsidRDefault="00B97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0299C" w14:textId="77777777" w:rsidR="00B977B5" w:rsidRDefault="00B977B5">
      <w:r>
        <w:separator/>
      </w:r>
    </w:p>
  </w:footnote>
  <w:footnote w:type="continuationSeparator" w:id="0">
    <w:p w14:paraId="121F57E4" w14:textId="77777777" w:rsidR="00B977B5" w:rsidRDefault="00B977B5">
      <w:r>
        <w:continuationSeparator/>
      </w:r>
    </w:p>
  </w:footnote>
  <w:footnote w:type="continuationNotice" w:id="1">
    <w:p w14:paraId="3670BC71" w14:textId="77777777" w:rsidR="00B977B5" w:rsidRDefault="00B977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520380" w:rsidRDefault="0052038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CD6E51"/>
    <w:multiLevelType w:val="multilevel"/>
    <w:tmpl w:val="AB98949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eastAsia="宋体" w:hAnsi="Symbol" w:cs="Times New Roman"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060B57"/>
    <w:multiLevelType w:val="hybridMultilevel"/>
    <w:tmpl w:val="F4CCFA4C"/>
    <w:lvl w:ilvl="0" w:tplc="C6648180">
      <w:start w:val="751"/>
      <w:numFmt w:val="bullet"/>
      <w:lvlText w:val="•"/>
      <w:lvlJc w:val="left"/>
      <w:pPr>
        <w:ind w:left="1140" w:hanging="420"/>
      </w:pPr>
      <w:rPr>
        <w:rFonts w:ascii="Arial" w:hAnsi="Arial" w:hint="default"/>
      </w:rPr>
    </w:lvl>
    <w:lvl w:ilvl="1" w:tplc="3404D004">
      <w:numFmt w:val="bullet"/>
      <w:lvlText w:val="-"/>
      <w:lvlJc w:val="left"/>
      <w:pPr>
        <w:ind w:left="1560" w:hanging="420"/>
      </w:pPr>
      <w:rPr>
        <w:rFonts w:ascii="Times" w:eastAsia="Batang" w:hAnsi="Times" w:cs="Time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D083ACC"/>
    <w:multiLevelType w:val="hybridMultilevel"/>
    <w:tmpl w:val="1BEA4E3C"/>
    <w:lvl w:ilvl="0" w:tplc="06100A6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6A680F"/>
    <w:multiLevelType w:val="hybridMultilevel"/>
    <w:tmpl w:val="C9266DDE"/>
    <w:lvl w:ilvl="0" w:tplc="04090009">
      <w:start w:val="1"/>
      <w:numFmt w:val="bullet"/>
      <w:lvlText w:val=""/>
      <w:lvlJc w:val="left"/>
      <w:pPr>
        <w:tabs>
          <w:tab w:val="num" w:pos="1380"/>
        </w:tabs>
        <w:ind w:left="1380" w:hanging="360"/>
      </w:pPr>
      <w:rPr>
        <w:rFonts w:ascii="Wingdings" w:hAnsi="Wingdings" w:hint="default"/>
      </w:rPr>
    </w:lvl>
    <w:lvl w:ilvl="1" w:tplc="981C165A">
      <w:start w:val="1"/>
      <w:numFmt w:val="bullet"/>
      <w:lvlText w:val="•"/>
      <w:lvlJc w:val="left"/>
      <w:pPr>
        <w:tabs>
          <w:tab w:val="num" w:pos="2100"/>
        </w:tabs>
        <w:ind w:left="2100" w:hanging="360"/>
      </w:pPr>
      <w:rPr>
        <w:rFonts w:ascii="Arial" w:hAnsi="Arial" w:hint="default"/>
      </w:rPr>
    </w:lvl>
    <w:lvl w:ilvl="2" w:tplc="B9D6F436">
      <w:numFmt w:val="bullet"/>
      <w:lvlText w:val="-"/>
      <w:lvlJc w:val="left"/>
      <w:pPr>
        <w:tabs>
          <w:tab w:val="num" w:pos="2820"/>
        </w:tabs>
        <w:ind w:left="2820" w:hanging="360"/>
      </w:pPr>
      <w:rPr>
        <w:rFonts w:ascii="宋体" w:hAnsi="宋体" w:hint="default"/>
      </w:rPr>
    </w:lvl>
    <w:lvl w:ilvl="3" w:tplc="87625B3A">
      <w:start w:val="1"/>
      <w:numFmt w:val="bullet"/>
      <w:lvlText w:val="•"/>
      <w:lvlJc w:val="left"/>
      <w:pPr>
        <w:tabs>
          <w:tab w:val="num" w:pos="3540"/>
        </w:tabs>
        <w:ind w:left="3540" w:hanging="360"/>
      </w:pPr>
      <w:rPr>
        <w:rFonts w:ascii="Arial" w:hAnsi="Arial" w:hint="default"/>
      </w:rPr>
    </w:lvl>
    <w:lvl w:ilvl="4" w:tplc="489AC38A" w:tentative="1">
      <w:start w:val="1"/>
      <w:numFmt w:val="bullet"/>
      <w:lvlText w:val="•"/>
      <w:lvlJc w:val="left"/>
      <w:pPr>
        <w:tabs>
          <w:tab w:val="num" w:pos="4260"/>
        </w:tabs>
        <w:ind w:left="4260" w:hanging="360"/>
      </w:pPr>
      <w:rPr>
        <w:rFonts w:ascii="Arial" w:hAnsi="Arial" w:hint="default"/>
      </w:rPr>
    </w:lvl>
    <w:lvl w:ilvl="5" w:tplc="3BF6C46E" w:tentative="1">
      <w:start w:val="1"/>
      <w:numFmt w:val="bullet"/>
      <w:lvlText w:val="•"/>
      <w:lvlJc w:val="left"/>
      <w:pPr>
        <w:tabs>
          <w:tab w:val="num" w:pos="4980"/>
        </w:tabs>
        <w:ind w:left="4980" w:hanging="360"/>
      </w:pPr>
      <w:rPr>
        <w:rFonts w:ascii="Arial" w:hAnsi="Arial" w:hint="default"/>
      </w:rPr>
    </w:lvl>
    <w:lvl w:ilvl="6" w:tplc="5B5EB320" w:tentative="1">
      <w:start w:val="1"/>
      <w:numFmt w:val="bullet"/>
      <w:lvlText w:val="•"/>
      <w:lvlJc w:val="left"/>
      <w:pPr>
        <w:tabs>
          <w:tab w:val="num" w:pos="5700"/>
        </w:tabs>
        <w:ind w:left="5700" w:hanging="360"/>
      </w:pPr>
      <w:rPr>
        <w:rFonts w:ascii="Arial" w:hAnsi="Arial" w:hint="default"/>
      </w:rPr>
    </w:lvl>
    <w:lvl w:ilvl="7" w:tplc="641E5A70" w:tentative="1">
      <w:start w:val="1"/>
      <w:numFmt w:val="bullet"/>
      <w:lvlText w:val="•"/>
      <w:lvlJc w:val="left"/>
      <w:pPr>
        <w:tabs>
          <w:tab w:val="num" w:pos="6420"/>
        </w:tabs>
        <w:ind w:left="6420" w:hanging="360"/>
      </w:pPr>
      <w:rPr>
        <w:rFonts w:ascii="Arial" w:hAnsi="Arial" w:hint="default"/>
      </w:rPr>
    </w:lvl>
    <w:lvl w:ilvl="8" w:tplc="0DD066FE" w:tentative="1">
      <w:start w:val="1"/>
      <w:numFmt w:val="bullet"/>
      <w:lvlText w:val="•"/>
      <w:lvlJc w:val="left"/>
      <w:pPr>
        <w:tabs>
          <w:tab w:val="num" w:pos="7140"/>
        </w:tabs>
        <w:ind w:left="7140" w:hanging="360"/>
      </w:pPr>
      <w:rPr>
        <w:rFonts w:ascii="Arial" w:hAnsi="Arial" w:hint="default"/>
      </w:rPr>
    </w:lvl>
  </w:abstractNum>
  <w:abstractNum w:abstractNumId="24"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6F0556A"/>
    <w:multiLevelType w:val="hybridMultilevel"/>
    <w:tmpl w:val="185602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D0A5816"/>
    <w:multiLevelType w:val="hybridMultilevel"/>
    <w:tmpl w:val="1B9ED00C"/>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E591CDB"/>
    <w:multiLevelType w:val="multilevel"/>
    <w:tmpl w:val="4B5EABF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07F0CDF"/>
    <w:multiLevelType w:val="hybridMultilevel"/>
    <w:tmpl w:val="DA048014"/>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715222D"/>
    <w:multiLevelType w:val="hybridMultilevel"/>
    <w:tmpl w:val="A24E180E"/>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4A462A05"/>
    <w:multiLevelType w:val="hybridMultilevel"/>
    <w:tmpl w:val="9288EE64"/>
    <w:lvl w:ilvl="0" w:tplc="C6648180">
      <w:start w:val="75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DA31D1F"/>
    <w:multiLevelType w:val="hybridMultilevel"/>
    <w:tmpl w:val="D88AA672"/>
    <w:lvl w:ilvl="0" w:tplc="C6648180">
      <w:start w:val="75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20F60A3"/>
    <w:multiLevelType w:val="hybridMultilevel"/>
    <w:tmpl w:val="11FAE8B4"/>
    <w:lvl w:ilvl="0" w:tplc="C6648180">
      <w:start w:val="751"/>
      <w:numFmt w:val="bullet"/>
      <w:lvlText w:val="•"/>
      <w:lvlJc w:val="left"/>
      <w:pPr>
        <w:ind w:left="1140" w:hanging="420"/>
      </w:pPr>
      <w:rPr>
        <w:rFonts w:ascii="Arial" w:hAnsi="Arial" w:hint="default"/>
      </w:rPr>
    </w:lvl>
    <w:lvl w:ilvl="1" w:tplc="412CB800">
      <w:start w:val="4"/>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2"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5" w15:restartNumberingAfterBreak="0">
    <w:nsid w:val="566B1497"/>
    <w:multiLevelType w:val="hybridMultilevel"/>
    <w:tmpl w:val="50DEBCEE"/>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7"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0FF5C6A"/>
    <w:multiLevelType w:val="hybridMultilevel"/>
    <w:tmpl w:val="3C502C4C"/>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7"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B155E6E"/>
    <w:multiLevelType w:val="hybridMultilevel"/>
    <w:tmpl w:val="F2D80550"/>
    <w:lvl w:ilvl="0" w:tplc="04090003">
      <w:start w:val="1"/>
      <w:numFmt w:val="bullet"/>
      <w:lvlText w:val=""/>
      <w:lvlJc w:val="left"/>
      <w:pPr>
        <w:ind w:left="420" w:hanging="420"/>
      </w:pPr>
      <w:rPr>
        <w:rFonts w:ascii="Wingdings" w:hAnsi="Wingdings" w:hint="default"/>
      </w:rPr>
    </w:lvl>
    <w:lvl w:ilvl="1" w:tplc="C6648180">
      <w:start w:val="751"/>
      <w:numFmt w:val="bullet"/>
      <w:lvlText w:val="•"/>
      <w:lvlJc w:val="left"/>
      <w:pPr>
        <w:ind w:left="840" w:hanging="420"/>
      </w:pPr>
      <w:rPr>
        <w:rFonts w:ascii="Arial" w:hAnsi="Arial"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7" w15:restartNumberingAfterBreak="0">
    <w:nsid w:val="70F6688A"/>
    <w:multiLevelType w:val="hybridMultilevel"/>
    <w:tmpl w:val="78806CCA"/>
    <w:lvl w:ilvl="0" w:tplc="C6648180">
      <w:start w:val="751"/>
      <w:numFmt w:val="bullet"/>
      <w:lvlText w:val="•"/>
      <w:lvlJc w:val="left"/>
      <w:pPr>
        <w:ind w:left="1129" w:hanging="420"/>
      </w:pPr>
      <w:rPr>
        <w:rFonts w:ascii="Arial" w:hAnsi="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8"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68B758D"/>
    <w:multiLevelType w:val="hybridMultilevel"/>
    <w:tmpl w:val="A358E27E"/>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2" w15:restartNumberingAfterBreak="0">
    <w:nsid w:val="76D81343"/>
    <w:multiLevelType w:val="hybridMultilevel"/>
    <w:tmpl w:val="372880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7A2602D"/>
    <w:multiLevelType w:val="hybridMultilevel"/>
    <w:tmpl w:val="C1FC5910"/>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4"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7"/>
  </w:num>
  <w:num w:numId="2">
    <w:abstractNumId w:val="56"/>
  </w:num>
  <w:num w:numId="3">
    <w:abstractNumId w:val="79"/>
  </w:num>
  <w:num w:numId="4">
    <w:abstractNumId w:val="41"/>
  </w:num>
  <w:num w:numId="5">
    <w:abstractNumId w:val="76"/>
  </w:num>
  <w:num w:numId="6">
    <w:abstractNumId w:val="88"/>
  </w:num>
  <w:num w:numId="7">
    <w:abstractNumId w:val="54"/>
  </w:num>
  <w:num w:numId="8">
    <w:abstractNumId w:val="63"/>
  </w:num>
  <w:num w:numId="9">
    <w:abstractNumId w:val="3"/>
  </w:num>
  <w:num w:numId="10">
    <w:abstractNumId w:val="45"/>
  </w:num>
  <w:num w:numId="11">
    <w:abstractNumId w:val="13"/>
  </w:num>
  <w:num w:numId="12">
    <w:abstractNumId w:val="14"/>
  </w:num>
  <w:num w:numId="13">
    <w:abstractNumId w:val="80"/>
  </w:num>
  <w:num w:numId="14">
    <w:abstractNumId w:val="29"/>
  </w:num>
  <w:num w:numId="15">
    <w:abstractNumId w:val="55"/>
  </w:num>
  <w:num w:numId="16">
    <w:abstractNumId w:val="23"/>
  </w:num>
  <w:num w:numId="17">
    <w:abstractNumId w:val="73"/>
  </w:num>
  <w:num w:numId="18">
    <w:abstractNumId w:val="86"/>
  </w:num>
  <w:num w:numId="19">
    <w:abstractNumId w:val="36"/>
  </w:num>
  <w:num w:numId="20">
    <w:abstractNumId w:val="77"/>
  </w:num>
  <w:num w:numId="21">
    <w:abstractNumId w:val="44"/>
  </w:num>
  <w:num w:numId="22">
    <w:abstractNumId w:val="43"/>
  </w:num>
  <w:num w:numId="23">
    <w:abstractNumId w:val="15"/>
  </w:num>
  <w:num w:numId="24">
    <w:abstractNumId w:val="40"/>
  </w:num>
  <w:num w:numId="25">
    <w:abstractNumId w:val="83"/>
  </w:num>
  <w:num w:numId="26">
    <w:abstractNumId w:val="81"/>
  </w:num>
  <w:num w:numId="27">
    <w:abstractNumId w:val="69"/>
  </w:num>
  <w:num w:numId="28">
    <w:abstractNumId w:val="48"/>
  </w:num>
  <w:num w:numId="29">
    <w:abstractNumId w:val="51"/>
  </w:num>
  <w:num w:numId="30">
    <w:abstractNumId w:val="49"/>
  </w:num>
  <w:num w:numId="31">
    <w:abstractNumId w:val="59"/>
  </w:num>
  <w:num w:numId="32">
    <w:abstractNumId w:val="50"/>
  </w:num>
  <w:num w:numId="33">
    <w:abstractNumId w:val="72"/>
  </w:num>
  <w:num w:numId="34">
    <w:abstractNumId w:val="34"/>
  </w:num>
  <w:num w:numId="35">
    <w:abstractNumId w:val="9"/>
  </w:num>
  <w:num w:numId="36">
    <w:abstractNumId w:val="21"/>
  </w:num>
  <w:num w:numId="37">
    <w:abstractNumId w:val="1"/>
  </w:num>
  <w:num w:numId="38">
    <w:abstractNumId w:val="12"/>
  </w:num>
  <w:num w:numId="39">
    <w:abstractNumId w:val="65"/>
  </w:num>
  <w:num w:numId="40">
    <w:abstractNumId w:val="47"/>
  </w:num>
  <w:num w:numId="41">
    <w:abstractNumId w:val="4"/>
  </w:num>
  <w:num w:numId="42">
    <w:abstractNumId w:val="7"/>
  </w:num>
  <w:num w:numId="43">
    <w:abstractNumId w:val="68"/>
  </w:num>
  <w:num w:numId="44">
    <w:abstractNumId w:val="42"/>
  </w:num>
  <w:num w:numId="45">
    <w:abstractNumId w:val="52"/>
  </w:num>
  <w:num w:numId="46">
    <w:abstractNumId w:val="26"/>
  </w:num>
  <w:num w:numId="47">
    <w:abstractNumId w:val="24"/>
  </w:num>
  <w:num w:numId="48">
    <w:abstractNumId w:val="20"/>
  </w:num>
  <w:num w:numId="49">
    <w:abstractNumId w:val="35"/>
  </w:num>
  <w:num w:numId="50">
    <w:abstractNumId w:val="53"/>
  </w:num>
  <w:num w:numId="51">
    <w:abstractNumId w:val="71"/>
  </w:num>
  <w:num w:numId="52">
    <w:abstractNumId w:val="37"/>
  </w:num>
  <w:num w:numId="53">
    <w:abstractNumId w:val="27"/>
  </w:num>
  <w:num w:numId="54">
    <w:abstractNumId w:val="32"/>
  </w:num>
  <w:num w:numId="55">
    <w:abstractNumId w:val="60"/>
  </w:num>
  <w:num w:numId="56">
    <w:abstractNumId w:val="46"/>
  </w:num>
  <w:num w:numId="57">
    <w:abstractNumId w:val="10"/>
  </w:num>
  <w:num w:numId="58">
    <w:abstractNumId w:val="39"/>
  </w:num>
  <w:num w:numId="59">
    <w:abstractNumId w:val="58"/>
  </w:num>
  <w:num w:numId="60">
    <w:abstractNumId w:val="17"/>
  </w:num>
  <w:num w:numId="61">
    <w:abstractNumId w:val="28"/>
  </w:num>
  <w:num w:numId="62">
    <w:abstractNumId w:val="78"/>
  </w:num>
  <w:num w:numId="63">
    <w:abstractNumId w:val="70"/>
  </w:num>
  <w:num w:numId="64">
    <w:abstractNumId w:val="74"/>
  </w:num>
  <w:num w:numId="65">
    <w:abstractNumId w:val="30"/>
  </w:num>
  <w:num w:numId="66">
    <w:abstractNumId w:val="61"/>
  </w:num>
  <w:num w:numId="67">
    <w:abstractNumId w:val="5"/>
  </w:num>
  <w:num w:numId="68">
    <w:abstractNumId w:val="89"/>
  </w:num>
  <w:num w:numId="69">
    <w:abstractNumId w:val="64"/>
  </w:num>
  <w:num w:numId="70">
    <w:abstractNumId w:val="0"/>
  </w:num>
  <w:num w:numId="71">
    <w:abstractNumId w:val="2"/>
  </w:num>
  <w:num w:numId="72">
    <w:abstractNumId w:val="84"/>
  </w:num>
  <w:num w:numId="73">
    <w:abstractNumId w:val="19"/>
  </w:num>
  <w:num w:numId="74">
    <w:abstractNumId w:val="67"/>
  </w:num>
  <w:num w:numId="75">
    <w:abstractNumId w:val="57"/>
  </w:num>
  <w:num w:numId="76">
    <w:abstractNumId w:val="62"/>
  </w:num>
  <w:num w:numId="77">
    <w:abstractNumId w:val="9"/>
  </w:num>
  <w:num w:numId="78">
    <w:abstractNumId w:val="66"/>
  </w:num>
  <w:num w:numId="79">
    <w:abstractNumId w:val="70"/>
  </w:num>
  <w:num w:numId="80">
    <w:abstractNumId w:val="74"/>
  </w:num>
  <w:num w:numId="81">
    <w:abstractNumId w:val="17"/>
  </w:num>
  <w:num w:numId="82">
    <w:abstractNumId w:val="28"/>
  </w:num>
  <w:num w:numId="83">
    <w:abstractNumId w:val="78"/>
  </w:num>
  <w:num w:numId="84">
    <w:abstractNumId w:val="82"/>
  </w:num>
  <w:num w:numId="85">
    <w:abstractNumId w:val="22"/>
  </w:num>
  <w:num w:numId="86">
    <w:abstractNumId w:val="33"/>
  </w:num>
  <w:num w:numId="87">
    <w:abstractNumId w:val="18"/>
  </w:num>
  <w:num w:numId="88">
    <w:abstractNumId w:val="85"/>
  </w:num>
  <w:num w:numId="89">
    <w:abstractNumId w:val="75"/>
  </w:num>
  <w:num w:numId="90">
    <w:abstractNumId w:val="25"/>
  </w:num>
  <w:num w:numId="91">
    <w:abstractNumId w:val="31"/>
  </w:num>
  <w:num w:numId="92">
    <w:abstractNumId w:val="16"/>
  </w:num>
  <w:num w:numId="93">
    <w:abstractNumId w:val="11"/>
  </w:num>
  <w:num w:numId="94">
    <w:abstractNumId w:val="38"/>
  </w:num>
  <w:num w:numId="95">
    <w:abstractNumId w:val="8"/>
  </w:num>
  <w:num w:numId="96">
    <w:abstractNumId w:val="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Na8FACwAu6wtAAAA"/>
  </w:docVars>
  <w:rsids>
    <w:rsidRoot w:val="00B87FBC"/>
    <w:rsid w:val="0000069E"/>
    <w:rsid w:val="00000BB0"/>
    <w:rsid w:val="000010B4"/>
    <w:rsid w:val="00001183"/>
    <w:rsid w:val="00001470"/>
    <w:rsid w:val="000014E6"/>
    <w:rsid w:val="00002061"/>
    <w:rsid w:val="00002134"/>
    <w:rsid w:val="000023EE"/>
    <w:rsid w:val="000024D2"/>
    <w:rsid w:val="000026DB"/>
    <w:rsid w:val="0000314A"/>
    <w:rsid w:val="00003160"/>
    <w:rsid w:val="000034CF"/>
    <w:rsid w:val="000036E8"/>
    <w:rsid w:val="0000383D"/>
    <w:rsid w:val="00003886"/>
    <w:rsid w:val="00003A9F"/>
    <w:rsid w:val="00003ACF"/>
    <w:rsid w:val="00003B5D"/>
    <w:rsid w:val="00003EC3"/>
    <w:rsid w:val="0000410D"/>
    <w:rsid w:val="00004112"/>
    <w:rsid w:val="00004125"/>
    <w:rsid w:val="00004181"/>
    <w:rsid w:val="0000460A"/>
    <w:rsid w:val="000049AA"/>
    <w:rsid w:val="00004E17"/>
    <w:rsid w:val="00004E67"/>
    <w:rsid w:val="00004F59"/>
    <w:rsid w:val="00004FA8"/>
    <w:rsid w:val="00004FF4"/>
    <w:rsid w:val="00005012"/>
    <w:rsid w:val="0000539E"/>
    <w:rsid w:val="000054C0"/>
    <w:rsid w:val="0000553D"/>
    <w:rsid w:val="00005861"/>
    <w:rsid w:val="00005C84"/>
    <w:rsid w:val="00005CAF"/>
    <w:rsid w:val="000060C1"/>
    <w:rsid w:val="00006198"/>
    <w:rsid w:val="000063A7"/>
    <w:rsid w:val="000065D5"/>
    <w:rsid w:val="000065F8"/>
    <w:rsid w:val="0000694F"/>
    <w:rsid w:val="00006953"/>
    <w:rsid w:val="00006A7E"/>
    <w:rsid w:val="00006CA2"/>
    <w:rsid w:val="00007451"/>
    <w:rsid w:val="000076F6"/>
    <w:rsid w:val="00007FD3"/>
    <w:rsid w:val="00010390"/>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EE0"/>
    <w:rsid w:val="000135C1"/>
    <w:rsid w:val="00013771"/>
    <w:rsid w:val="000137AA"/>
    <w:rsid w:val="00013CDB"/>
    <w:rsid w:val="0001406E"/>
    <w:rsid w:val="000143FF"/>
    <w:rsid w:val="00014750"/>
    <w:rsid w:val="00014D04"/>
    <w:rsid w:val="00014EEC"/>
    <w:rsid w:val="000151F6"/>
    <w:rsid w:val="00015596"/>
    <w:rsid w:val="00015688"/>
    <w:rsid w:val="000158B0"/>
    <w:rsid w:val="000159FB"/>
    <w:rsid w:val="00015A87"/>
    <w:rsid w:val="00015C59"/>
    <w:rsid w:val="0001602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173"/>
    <w:rsid w:val="0002020D"/>
    <w:rsid w:val="000208A6"/>
    <w:rsid w:val="00020A0A"/>
    <w:rsid w:val="00020A1C"/>
    <w:rsid w:val="00020B79"/>
    <w:rsid w:val="0002195F"/>
    <w:rsid w:val="00021B1B"/>
    <w:rsid w:val="00021C03"/>
    <w:rsid w:val="00022319"/>
    <w:rsid w:val="000224A7"/>
    <w:rsid w:val="00022509"/>
    <w:rsid w:val="00022A7D"/>
    <w:rsid w:val="00022F05"/>
    <w:rsid w:val="0002314A"/>
    <w:rsid w:val="0002344D"/>
    <w:rsid w:val="000234C7"/>
    <w:rsid w:val="00023709"/>
    <w:rsid w:val="00023BB3"/>
    <w:rsid w:val="00023CC9"/>
    <w:rsid w:val="000241CB"/>
    <w:rsid w:val="000243D2"/>
    <w:rsid w:val="000247ED"/>
    <w:rsid w:val="00024FCD"/>
    <w:rsid w:val="000250AB"/>
    <w:rsid w:val="00025133"/>
    <w:rsid w:val="0002552A"/>
    <w:rsid w:val="000255A1"/>
    <w:rsid w:val="000259D4"/>
    <w:rsid w:val="00025A64"/>
    <w:rsid w:val="00025D0C"/>
    <w:rsid w:val="000260C1"/>
    <w:rsid w:val="000262C9"/>
    <w:rsid w:val="00027042"/>
    <w:rsid w:val="0002754F"/>
    <w:rsid w:val="0003037D"/>
    <w:rsid w:val="00030815"/>
    <w:rsid w:val="000308C6"/>
    <w:rsid w:val="00030BD6"/>
    <w:rsid w:val="00030D00"/>
    <w:rsid w:val="00030DFC"/>
    <w:rsid w:val="00030EDB"/>
    <w:rsid w:val="000314DA"/>
    <w:rsid w:val="000323A1"/>
    <w:rsid w:val="000325F7"/>
    <w:rsid w:val="0003285E"/>
    <w:rsid w:val="000329EE"/>
    <w:rsid w:val="00032E48"/>
    <w:rsid w:val="00032FFC"/>
    <w:rsid w:val="000335F1"/>
    <w:rsid w:val="0003360C"/>
    <w:rsid w:val="000338A4"/>
    <w:rsid w:val="00033D65"/>
    <w:rsid w:val="00033DD7"/>
    <w:rsid w:val="00034133"/>
    <w:rsid w:val="000342FD"/>
    <w:rsid w:val="000345E7"/>
    <w:rsid w:val="00034864"/>
    <w:rsid w:val="00035019"/>
    <w:rsid w:val="0003529A"/>
    <w:rsid w:val="000353B1"/>
    <w:rsid w:val="00035530"/>
    <w:rsid w:val="00035C55"/>
    <w:rsid w:val="00035E73"/>
    <w:rsid w:val="00035E82"/>
    <w:rsid w:val="000362AB"/>
    <w:rsid w:val="0003635F"/>
    <w:rsid w:val="000363AE"/>
    <w:rsid w:val="000363B3"/>
    <w:rsid w:val="000363FD"/>
    <w:rsid w:val="00036CBB"/>
    <w:rsid w:val="00036DC0"/>
    <w:rsid w:val="00036E03"/>
    <w:rsid w:val="000370FF"/>
    <w:rsid w:val="0003728E"/>
    <w:rsid w:val="00037296"/>
    <w:rsid w:val="000374EE"/>
    <w:rsid w:val="00037726"/>
    <w:rsid w:val="0003772C"/>
    <w:rsid w:val="000377D4"/>
    <w:rsid w:val="00037A41"/>
    <w:rsid w:val="00037D2B"/>
    <w:rsid w:val="00037DBD"/>
    <w:rsid w:val="00037E65"/>
    <w:rsid w:val="00037F72"/>
    <w:rsid w:val="000400C4"/>
    <w:rsid w:val="000401A0"/>
    <w:rsid w:val="000410B2"/>
    <w:rsid w:val="00041173"/>
    <w:rsid w:val="000412E1"/>
    <w:rsid w:val="0004135F"/>
    <w:rsid w:val="000413A8"/>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F3B"/>
    <w:rsid w:val="00043F7C"/>
    <w:rsid w:val="00044197"/>
    <w:rsid w:val="00044275"/>
    <w:rsid w:val="00044623"/>
    <w:rsid w:val="000449E8"/>
    <w:rsid w:val="00044DF5"/>
    <w:rsid w:val="00045071"/>
    <w:rsid w:val="00045686"/>
    <w:rsid w:val="000458FF"/>
    <w:rsid w:val="00045D06"/>
    <w:rsid w:val="00045E88"/>
    <w:rsid w:val="00046179"/>
    <w:rsid w:val="00046AC7"/>
    <w:rsid w:val="00047022"/>
    <w:rsid w:val="000471F0"/>
    <w:rsid w:val="00047258"/>
    <w:rsid w:val="00047398"/>
    <w:rsid w:val="00047423"/>
    <w:rsid w:val="00047D75"/>
    <w:rsid w:val="00047E90"/>
    <w:rsid w:val="00050715"/>
    <w:rsid w:val="00050A78"/>
    <w:rsid w:val="00050DDE"/>
    <w:rsid w:val="000517C0"/>
    <w:rsid w:val="00051C37"/>
    <w:rsid w:val="00051D72"/>
    <w:rsid w:val="00051F1E"/>
    <w:rsid w:val="000520C7"/>
    <w:rsid w:val="0005214F"/>
    <w:rsid w:val="00052205"/>
    <w:rsid w:val="00052332"/>
    <w:rsid w:val="00052394"/>
    <w:rsid w:val="00052541"/>
    <w:rsid w:val="00052966"/>
    <w:rsid w:val="00052D24"/>
    <w:rsid w:val="00053004"/>
    <w:rsid w:val="000531F3"/>
    <w:rsid w:val="0005359B"/>
    <w:rsid w:val="0005379A"/>
    <w:rsid w:val="000537F7"/>
    <w:rsid w:val="00053C8F"/>
    <w:rsid w:val="00053D7E"/>
    <w:rsid w:val="00053E8B"/>
    <w:rsid w:val="000540C0"/>
    <w:rsid w:val="0005436C"/>
    <w:rsid w:val="00054698"/>
    <w:rsid w:val="00054720"/>
    <w:rsid w:val="0005477E"/>
    <w:rsid w:val="000548A3"/>
    <w:rsid w:val="00054C90"/>
    <w:rsid w:val="00054E89"/>
    <w:rsid w:val="0005529B"/>
    <w:rsid w:val="000552B1"/>
    <w:rsid w:val="00055642"/>
    <w:rsid w:val="000557B1"/>
    <w:rsid w:val="000559D2"/>
    <w:rsid w:val="00055E49"/>
    <w:rsid w:val="000564BE"/>
    <w:rsid w:val="0005694B"/>
    <w:rsid w:val="00056BBA"/>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3E6"/>
    <w:rsid w:val="0006150A"/>
    <w:rsid w:val="000618CD"/>
    <w:rsid w:val="000618D5"/>
    <w:rsid w:val="00061A5D"/>
    <w:rsid w:val="00061B9B"/>
    <w:rsid w:val="00061BD8"/>
    <w:rsid w:val="00062D86"/>
    <w:rsid w:val="000636BB"/>
    <w:rsid w:val="000637CC"/>
    <w:rsid w:val="00063858"/>
    <w:rsid w:val="00063AD8"/>
    <w:rsid w:val="0006415F"/>
    <w:rsid w:val="000641A0"/>
    <w:rsid w:val="0006423D"/>
    <w:rsid w:val="000643C3"/>
    <w:rsid w:val="000643CC"/>
    <w:rsid w:val="000647E2"/>
    <w:rsid w:val="0006485E"/>
    <w:rsid w:val="00065563"/>
    <w:rsid w:val="00065584"/>
    <w:rsid w:val="000658F2"/>
    <w:rsid w:val="00065969"/>
    <w:rsid w:val="00065E6B"/>
    <w:rsid w:val="0006633A"/>
    <w:rsid w:val="000663E6"/>
    <w:rsid w:val="00066750"/>
    <w:rsid w:val="00066EFF"/>
    <w:rsid w:val="000675EF"/>
    <w:rsid w:val="00067871"/>
    <w:rsid w:val="00067C64"/>
    <w:rsid w:val="00067C74"/>
    <w:rsid w:val="00067D9C"/>
    <w:rsid w:val="00070736"/>
    <w:rsid w:val="000708AD"/>
    <w:rsid w:val="00070A5A"/>
    <w:rsid w:val="00070F4A"/>
    <w:rsid w:val="000710A9"/>
    <w:rsid w:val="0007124C"/>
    <w:rsid w:val="000714B8"/>
    <w:rsid w:val="00071A17"/>
    <w:rsid w:val="00071E2A"/>
    <w:rsid w:val="00071E64"/>
    <w:rsid w:val="00071EE8"/>
    <w:rsid w:val="00071F77"/>
    <w:rsid w:val="0007205F"/>
    <w:rsid w:val="000722A7"/>
    <w:rsid w:val="000726C0"/>
    <w:rsid w:val="00072C61"/>
    <w:rsid w:val="00072F9F"/>
    <w:rsid w:val="000730B6"/>
    <w:rsid w:val="000731F9"/>
    <w:rsid w:val="0007330B"/>
    <w:rsid w:val="0007378E"/>
    <w:rsid w:val="000738A7"/>
    <w:rsid w:val="00073F37"/>
    <w:rsid w:val="000741E1"/>
    <w:rsid w:val="00074227"/>
    <w:rsid w:val="00074875"/>
    <w:rsid w:val="000749EF"/>
    <w:rsid w:val="00074E57"/>
    <w:rsid w:val="00075FDA"/>
    <w:rsid w:val="00076367"/>
    <w:rsid w:val="00076746"/>
    <w:rsid w:val="000767E0"/>
    <w:rsid w:val="0007680E"/>
    <w:rsid w:val="000768B5"/>
    <w:rsid w:val="00076A2B"/>
    <w:rsid w:val="00076A8E"/>
    <w:rsid w:val="00076CB9"/>
    <w:rsid w:val="00076D17"/>
    <w:rsid w:val="00076E3A"/>
    <w:rsid w:val="000770D2"/>
    <w:rsid w:val="0007714D"/>
    <w:rsid w:val="000772F3"/>
    <w:rsid w:val="00077494"/>
    <w:rsid w:val="000776B0"/>
    <w:rsid w:val="00077878"/>
    <w:rsid w:val="000779D9"/>
    <w:rsid w:val="00077C76"/>
    <w:rsid w:val="00077D03"/>
    <w:rsid w:val="00077DB2"/>
    <w:rsid w:val="00077EBC"/>
    <w:rsid w:val="00077FC8"/>
    <w:rsid w:val="000802B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AB1"/>
    <w:rsid w:val="00082DC4"/>
    <w:rsid w:val="0008308B"/>
    <w:rsid w:val="000831D2"/>
    <w:rsid w:val="000838E0"/>
    <w:rsid w:val="00083C3C"/>
    <w:rsid w:val="00083E05"/>
    <w:rsid w:val="00083ECA"/>
    <w:rsid w:val="00083F78"/>
    <w:rsid w:val="000841C4"/>
    <w:rsid w:val="00084238"/>
    <w:rsid w:val="000843AE"/>
    <w:rsid w:val="000845F2"/>
    <w:rsid w:val="000849C5"/>
    <w:rsid w:val="00084AF4"/>
    <w:rsid w:val="00084FDF"/>
    <w:rsid w:val="00085008"/>
    <w:rsid w:val="00085374"/>
    <w:rsid w:val="00085445"/>
    <w:rsid w:val="000858C8"/>
    <w:rsid w:val="00085970"/>
    <w:rsid w:val="00085A9E"/>
    <w:rsid w:val="00085E7A"/>
    <w:rsid w:val="00085EC1"/>
    <w:rsid w:val="00086187"/>
    <w:rsid w:val="0008625E"/>
    <w:rsid w:val="0008673D"/>
    <w:rsid w:val="00086CB5"/>
    <w:rsid w:val="00087167"/>
    <w:rsid w:val="0008764D"/>
    <w:rsid w:val="00087CF0"/>
    <w:rsid w:val="00087E27"/>
    <w:rsid w:val="00087E34"/>
    <w:rsid w:val="00090089"/>
    <w:rsid w:val="00090316"/>
    <w:rsid w:val="000903F5"/>
    <w:rsid w:val="00090B12"/>
    <w:rsid w:val="00090D4F"/>
    <w:rsid w:val="00090FD2"/>
    <w:rsid w:val="00091275"/>
    <w:rsid w:val="000912D9"/>
    <w:rsid w:val="00091343"/>
    <w:rsid w:val="00091AB2"/>
    <w:rsid w:val="00091B8F"/>
    <w:rsid w:val="00091C29"/>
    <w:rsid w:val="00091C53"/>
    <w:rsid w:val="00091C8C"/>
    <w:rsid w:val="00091FA6"/>
    <w:rsid w:val="000921EC"/>
    <w:rsid w:val="00092253"/>
    <w:rsid w:val="0009234A"/>
    <w:rsid w:val="00092523"/>
    <w:rsid w:val="00092A06"/>
    <w:rsid w:val="00092A12"/>
    <w:rsid w:val="00092B5B"/>
    <w:rsid w:val="000931F0"/>
    <w:rsid w:val="0009327A"/>
    <w:rsid w:val="00093374"/>
    <w:rsid w:val="00093583"/>
    <w:rsid w:val="00093AE8"/>
    <w:rsid w:val="00093CE4"/>
    <w:rsid w:val="00094414"/>
    <w:rsid w:val="00094600"/>
    <w:rsid w:val="00094B3C"/>
    <w:rsid w:val="00094D5A"/>
    <w:rsid w:val="000951E0"/>
    <w:rsid w:val="00095645"/>
    <w:rsid w:val="00095889"/>
    <w:rsid w:val="00095B99"/>
    <w:rsid w:val="00095F77"/>
    <w:rsid w:val="00096053"/>
    <w:rsid w:val="0009647A"/>
    <w:rsid w:val="00096592"/>
    <w:rsid w:val="00096648"/>
    <w:rsid w:val="00096E01"/>
    <w:rsid w:val="00096F93"/>
    <w:rsid w:val="00097475"/>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78F"/>
    <w:rsid w:val="000A2B56"/>
    <w:rsid w:val="000A2D2E"/>
    <w:rsid w:val="000A2DF4"/>
    <w:rsid w:val="000A2FA7"/>
    <w:rsid w:val="000A3167"/>
    <w:rsid w:val="000A316D"/>
    <w:rsid w:val="000A3225"/>
    <w:rsid w:val="000A34EC"/>
    <w:rsid w:val="000A3FE9"/>
    <w:rsid w:val="000A4779"/>
    <w:rsid w:val="000A4AE5"/>
    <w:rsid w:val="000A4D08"/>
    <w:rsid w:val="000A535E"/>
    <w:rsid w:val="000A53B7"/>
    <w:rsid w:val="000A53D8"/>
    <w:rsid w:val="000A5573"/>
    <w:rsid w:val="000A5784"/>
    <w:rsid w:val="000A5C78"/>
    <w:rsid w:val="000A5E0C"/>
    <w:rsid w:val="000A6610"/>
    <w:rsid w:val="000A6850"/>
    <w:rsid w:val="000A6871"/>
    <w:rsid w:val="000A68B7"/>
    <w:rsid w:val="000A6A22"/>
    <w:rsid w:val="000A6BF8"/>
    <w:rsid w:val="000A7068"/>
    <w:rsid w:val="000A70C9"/>
    <w:rsid w:val="000A787D"/>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BB"/>
    <w:rsid w:val="000B24AF"/>
    <w:rsid w:val="000B2A63"/>
    <w:rsid w:val="000B2F47"/>
    <w:rsid w:val="000B3079"/>
    <w:rsid w:val="000B3216"/>
    <w:rsid w:val="000B3390"/>
    <w:rsid w:val="000B33C6"/>
    <w:rsid w:val="000B36EE"/>
    <w:rsid w:val="000B3ABD"/>
    <w:rsid w:val="000B3F5F"/>
    <w:rsid w:val="000B40D1"/>
    <w:rsid w:val="000B4D64"/>
    <w:rsid w:val="000B555C"/>
    <w:rsid w:val="000B5F99"/>
    <w:rsid w:val="000B63D3"/>
    <w:rsid w:val="000B63E0"/>
    <w:rsid w:val="000B6789"/>
    <w:rsid w:val="000B6824"/>
    <w:rsid w:val="000B69AE"/>
    <w:rsid w:val="000B6BBD"/>
    <w:rsid w:val="000B6D81"/>
    <w:rsid w:val="000B6FD8"/>
    <w:rsid w:val="000B71D0"/>
    <w:rsid w:val="000B7963"/>
    <w:rsid w:val="000C0172"/>
    <w:rsid w:val="000C029B"/>
    <w:rsid w:val="000C0631"/>
    <w:rsid w:val="000C069E"/>
    <w:rsid w:val="000C06A6"/>
    <w:rsid w:val="000C0803"/>
    <w:rsid w:val="000C0DB7"/>
    <w:rsid w:val="000C0DE3"/>
    <w:rsid w:val="000C0E45"/>
    <w:rsid w:val="000C0E5D"/>
    <w:rsid w:val="000C0ED2"/>
    <w:rsid w:val="000C1001"/>
    <w:rsid w:val="000C1886"/>
    <w:rsid w:val="000C1B49"/>
    <w:rsid w:val="000C1B5F"/>
    <w:rsid w:val="000C218C"/>
    <w:rsid w:val="000C2208"/>
    <w:rsid w:val="000C242D"/>
    <w:rsid w:val="000C24FC"/>
    <w:rsid w:val="000C27B7"/>
    <w:rsid w:val="000C2C9E"/>
    <w:rsid w:val="000C2DF8"/>
    <w:rsid w:val="000C31B8"/>
    <w:rsid w:val="000C361A"/>
    <w:rsid w:val="000C367A"/>
    <w:rsid w:val="000C393D"/>
    <w:rsid w:val="000C3D45"/>
    <w:rsid w:val="000C4691"/>
    <w:rsid w:val="000C4D73"/>
    <w:rsid w:val="000C4E5F"/>
    <w:rsid w:val="000C515A"/>
    <w:rsid w:val="000C5413"/>
    <w:rsid w:val="000C5450"/>
    <w:rsid w:val="000C5A0A"/>
    <w:rsid w:val="000C5C48"/>
    <w:rsid w:val="000C6042"/>
    <w:rsid w:val="000C7253"/>
    <w:rsid w:val="000C7414"/>
    <w:rsid w:val="000C7F26"/>
    <w:rsid w:val="000D0B9E"/>
    <w:rsid w:val="000D13EC"/>
    <w:rsid w:val="000D169D"/>
    <w:rsid w:val="000D19B8"/>
    <w:rsid w:val="000D1E97"/>
    <w:rsid w:val="000D2205"/>
    <w:rsid w:val="000D2554"/>
    <w:rsid w:val="000D27FC"/>
    <w:rsid w:val="000D284E"/>
    <w:rsid w:val="000D290F"/>
    <w:rsid w:val="000D2AD5"/>
    <w:rsid w:val="000D2B08"/>
    <w:rsid w:val="000D2CCE"/>
    <w:rsid w:val="000D30E4"/>
    <w:rsid w:val="000D3112"/>
    <w:rsid w:val="000D3254"/>
    <w:rsid w:val="000D33F5"/>
    <w:rsid w:val="000D360C"/>
    <w:rsid w:val="000D3A53"/>
    <w:rsid w:val="000D3C4D"/>
    <w:rsid w:val="000D4592"/>
    <w:rsid w:val="000D4BB6"/>
    <w:rsid w:val="000D5123"/>
    <w:rsid w:val="000D5136"/>
    <w:rsid w:val="000D51EB"/>
    <w:rsid w:val="000D538F"/>
    <w:rsid w:val="000D5390"/>
    <w:rsid w:val="000D5391"/>
    <w:rsid w:val="000D5398"/>
    <w:rsid w:val="000D5ACC"/>
    <w:rsid w:val="000D5B4C"/>
    <w:rsid w:val="000D63D1"/>
    <w:rsid w:val="000D6651"/>
    <w:rsid w:val="000D66F2"/>
    <w:rsid w:val="000D6933"/>
    <w:rsid w:val="000D6B2E"/>
    <w:rsid w:val="000D6EC1"/>
    <w:rsid w:val="000D711E"/>
    <w:rsid w:val="000D72F7"/>
    <w:rsid w:val="000D779D"/>
    <w:rsid w:val="000D77D1"/>
    <w:rsid w:val="000D7845"/>
    <w:rsid w:val="000D7AE5"/>
    <w:rsid w:val="000E068D"/>
    <w:rsid w:val="000E0DA0"/>
    <w:rsid w:val="000E0F87"/>
    <w:rsid w:val="000E11D1"/>
    <w:rsid w:val="000E1909"/>
    <w:rsid w:val="000E1F0E"/>
    <w:rsid w:val="000E2490"/>
    <w:rsid w:val="000E25DC"/>
    <w:rsid w:val="000E2D9B"/>
    <w:rsid w:val="000E30AD"/>
    <w:rsid w:val="000E32C9"/>
    <w:rsid w:val="000E34C3"/>
    <w:rsid w:val="000E3713"/>
    <w:rsid w:val="000E391C"/>
    <w:rsid w:val="000E3C6B"/>
    <w:rsid w:val="000E3F9A"/>
    <w:rsid w:val="000E4172"/>
    <w:rsid w:val="000E4629"/>
    <w:rsid w:val="000E5003"/>
    <w:rsid w:val="000E53D2"/>
    <w:rsid w:val="000E54C0"/>
    <w:rsid w:val="000E5657"/>
    <w:rsid w:val="000E577D"/>
    <w:rsid w:val="000E5AA9"/>
    <w:rsid w:val="000E5BFD"/>
    <w:rsid w:val="000E5EC8"/>
    <w:rsid w:val="000E610A"/>
    <w:rsid w:val="000E662B"/>
    <w:rsid w:val="000E6D69"/>
    <w:rsid w:val="000E70EE"/>
    <w:rsid w:val="000E7159"/>
    <w:rsid w:val="000E798B"/>
    <w:rsid w:val="000E7E98"/>
    <w:rsid w:val="000E7F62"/>
    <w:rsid w:val="000F0099"/>
    <w:rsid w:val="000F00ED"/>
    <w:rsid w:val="000F02AC"/>
    <w:rsid w:val="000F051E"/>
    <w:rsid w:val="000F0A72"/>
    <w:rsid w:val="000F0CB3"/>
    <w:rsid w:val="000F0D86"/>
    <w:rsid w:val="000F1063"/>
    <w:rsid w:val="000F1123"/>
    <w:rsid w:val="000F11F0"/>
    <w:rsid w:val="000F1783"/>
    <w:rsid w:val="000F1794"/>
    <w:rsid w:val="000F187D"/>
    <w:rsid w:val="000F1B11"/>
    <w:rsid w:val="000F1CE1"/>
    <w:rsid w:val="000F1E2C"/>
    <w:rsid w:val="000F1F6D"/>
    <w:rsid w:val="000F1F75"/>
    <w:rsid w:val="000F26CF"/>
    <w:rsid w:val="000F28FA"/>
    <w:rsid w:val="000F2E4A"/>
    <w:rsid w:val="000F306D"/>
    <w:rsid w:val="000F332B"/>
    <w:rsid w:val="000F33C0"/>
    <w:rsid w:val="000F38D0"/>
    <w:rsid w:val="000F3F5E"/>
    <w:rsid w:val="000F3F6C"/>
    <w:rsid w:val="000F4030"/>
    <w:rsid w:val="000F46BB"/>
    <w:rsid w:val="000F4883"/>
    <w:rsid w:val="000F4934"/>
    <w:rsid w:val="000F4FD7"/>
    <w:rsid w:val="000F543B"/>
    <w:rsid w:val="000F57D5"/>
    <w:rsid w:val="000F5881"/>
    <w:rsid w:val="000F5901"/>
    <w:rsid w:val="000F594F"/>
    <w:rsid w:val="000F5FC8"/>
    <w:rsid w:val="000F62FB"/>
    <w:rsid w:val="000F632E"/>
    <w:rsid w:val="000F6491"/>
    <w:rsid w:val="000F64C8"/>
    <w:rsid w:val="000F66BB"/>
    <w:rsid w:val="000F6E9B"/>
    <w:rsid w:val="000F7134"/>
    <w:rsid w:val="000F71D0"/>
    <w:rsid w:val="000F74F9"/>
    <w:rsid w:val="000F75EA"/>
    <w:rsid w:val="000F761D"/>
    <w:rsid w:val="000F7994"/>
    <w:rsid w:val="000F7D04"/>
    <w:rsid w:val="001005AB"/>
    <w:rsid w:val="001005FD"/>
    <w:rsid w:val="00100659"/>
    <w:rsid w:val="001009E1"/>
    <w:rsid w:val="00100F08"/>
    <w:rsid w:val="001010BC"/>
    <w:rsid w:val="0010116D"/>
    <w:rsid w:val="001013FA"/>
    <w:rsid w:val="00101546"/>
    <w:rsid w:val="001017CA"/>
    <w:rsid w:val="0010185D"/>
    <w:rsid w:val="00101D68"/>
    <w:rsid w:val="00102479"/>
    <w:rsid w:val="001025A3"/>
    <w:rsid w:val="00102A86"/>
    <w:rsid w:val="00102AA1"/>
    <w:rsid w:val="00102E25"/>
    <w:rsid w:val="00102F6B"/>
    <w:rsid w:val="001032FB"/>
    <w:rsid w:val="001032FF"/>
    <w:rsid w:val="00103937"/>
    <w:rsid w:val="00103A66"/>
    <w:rsid w:val="00103C57"/>
    <w:rsid w:val="00103C9E"/>
    <w:rsid w:val="0010493D"/>
    <w:rsid w:val="00104D29"/>
    <w:rsid w:val="00104D95"/>
    <w:rsid w:val="00104DA0"/>
    <w:rsid w:val="00104DA3"/>
    <w:rsid w:val="00105160"/>
    <w:rsid w:val="001051E8"/>
    <w:rsid w:val="001053C1"/>
    <w:rsid w:val="001054CA"/>
    <w:rsid w:val="00105570"/>
    <w:rsid w:val="001056CB"/>
    <w:rsid w:val="00105732"/>
    <w:rsid w:val="0010574D"/>
    <w:rsid w:val="00105812"/>
    <w:rsid w:val="0010594A"/>
    <w:rsid w:val="001067A4"/>
    <w:rsid w:val="00106BC9"/>
    <w:rsid w:val="00107102"/>
    <w:rsid w:val="00107304"/>
    <w:rsid w:val="0010763E"/>
    <w:rsid w:val="0010765F"/>
    <w:rsid w:val="001079A4"/>
    <w:rsid w:val="00107BCA"/>
    <w:rsid w:val="00110114"/>
    <w:rsid w:val="001109E6"/>
    <w:rsid w:val="00110DAE"/>
    <w:rsid w:val="001113AF"/>
    <w:rsid w:val="00111719"/>
    <w:rsid w:val="00111DA4"/>
    <w:rsid w:val="00111F8A"/>
    <w:rsid w:val="001120FC"/>
    <w:rsid w:val="001124CD"/>
    <w:rsid w:val="0011278B"/>
    <w:rsid w:val="001128A8"/>
    <w:rsid w:val="00112F21"/>
    <w:rsid w:val="00112F3E"/>
    <w:rsid w:val="0011300A"/>
    <w:rsid w:val="00113041"/>
    <w:rsid w:val="0011322D"/>
    <w:rsid w:val="001132C5"/>
    <w:rsid w:val="00113345"/>
    <w:rsid w:val="00113355"/>
    <w:rsid w:val="001134A0"/>
    <w:rsid w:val="001135BA"/>
    <w:rsid w:val="00113A96"/>
    <w:rsid w:val="00114BD9"/>
    <w:rsid w:val="00114F04"/>
    <w:rsid w:val="001151F9"/>
    <w:rsid w:val="00115234"/>
    <w:rsid w:val="0011528E"/>
    <w:rsid w:val="00115911"/>
    <w:rsid w:val="00115BDD"/>
    <w:rsid w:val="00117296"/>
    <w:rsid w:val="001173C3"/>
    <w:rsid w:val="00117423"/>
    <w:rsid w:val="001174AC"/>
    <w:rsid w:val="0011759E"/>
    <w:rsid w:val="00117703"/>
    <w:rsid w:val="00117A42"/>
    <w:rsid w:val="00117BB0"/>
    <w:rsid w:val="00120A72"/>
    <w:rsid w:val="00120DEF"/>
    <w:rsid w:val="00121182"/>
    <w:rsid w:val="001213A0"/>
    <w:rsid w:val="001213A9"/>
    <w:rsid w:val="001216B6"/>
    <w:rsid w:val="001218EF"/>
    <w:rsid w:val="00121FE7"/>
    <w:rsid w:val="00122397"/>
    <w:rsid w:val="001223A3"/>
    <w:rsid w:val="00122469"/>
    <w:rsid w:val="001224DA"/>
    <w:rsid w:val="001226C2"/>
    <w:rsid w:val="00122871"/>
    <w:rsid w:val="00122AB3"/>
    <w:rsid w:val="00122D0D"/>
    <w:rsid w:val="00122FE5"/>
    <w:rsid w:val="001232FE"/>
    <w:rsid w:val="001233A1"/>
    <w:rsid w:val="00123748"/>
    <w:rsid w:val="00123960"/>
    <w:rsid w:val="0012398C"/>
    <w:rsid w:val="00123B33"/>
    <w:rsid w:val="00123C98"/>
    <w:rsid w:val="00123D7B"/>
    <w:rsid w:val="00123E23"/>
    <w:rsid w:val="00123E88"/>
    <w:rsid w:val="00124028"/>
    <w:rsid w:val="0012412F"/>
    <w:rsid w:val="00124344"/>
    <w:rsid w:val="0012470B"/>
    <w:rsid w:val="00124777"/>
    <w:rsid w:val="00124876"/>
    <w:rsid w:val="00124BE6"/>
    <w:rsid w:val="00124BEB"/>
    <w:rsid w:val="00124C7C"/>
    <w:rsid w:val="00124CF4"/>
    <w:rsid w:val="0012579A"/>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09D"/>
    <w:rsid w:val="00130101"/>
    <w:rsid w:val="00130753"/>
    <w:rsid w:val="00130B3A"/>
    <w:rsid w:val="00130B47"/>
    <w:rsid w:val="00130B83"/>
    <w:rsid w:val="00130C26"/>
    <w:rsid w:val="00130EAE"/>
    <w:rsid w:val="0013115F"/>
    <w:rsid w:val="0013149D"/>
    <w:rsid w:val="00131582"/>
    <w:rsid w:val="00132113"/>
    <w:rsid w:val="00132673"/>
    <w:rsid w:val="001326B7"/>
    <w:rsid w:val="00132BAC"/>
    <w:rsid w:val="00132CFC"/>
    <w:rsid w:val="001331FF"/>
    <w:rsid w:val="00133240"/>
    <w:rsid w:val="0013361D"/>
    <w:rsid w:val="00133B0E"/>
    <w:rsid w:val="00133B84"/>
    <w:rsid w:val="00134974"/>
    <w:rsid w:val="00134B9D"/>
    <w:rsid w:val="0013594B"/>
    <w:rsid w:val="00135972"/>
    <w:rsid w:val="001359AD"/>
    <w:rsid w:val="00135A19"/>
    <w:rsid w:val="00136025"/>
    <w:rsid w:val="0013605C"/>
    <w:rsid w:val="0013608A"/>
    <w:rsid w:val="00136179"/>
    <w:rsid w:val="001364D6"/>
    <w:rsid w:val="0013659E"/>
    <w:rsid w:val="001365ED"/>
    <w:rsid w:val="0013688A"/>
    <w:rsid w:val="00136EA1"/>
    <w:rsid w:val="001370E8"/>
    <w:rsid w:val="00137CD3"/>
    <w:rsid w:val="00137FC7"/>
    <w:rsid w:val="00140104"/>
    <w:rsid w:val="001401EF"/>
    <w:rsid w:val="0014035B"/>
    <w:rsid w:val="00140510"/>
    <w:rsid w:val="001405C9"/>
    <w:rsid w:val="00140762"/>
    <w:rsid w:val="00140A67"/>
    <w:rsid w:val="00140B37"/>
    <w:rsid w:val="00140EEA"/>
    <w:rsid w:val="001410A9"/>
    <w:rsid w:val="00141757"/>
    <w:rsid w:val="00141AC2"/>
    <w:rsid w:val="00141AD8"/>
    <w:rsid w:val="00141B8E"/>
    <w:rsid w:val="00141DF8"/>
    <w:rsid w:val="0014216E"/>
    <w:rsid w:val="001421D0"/>
    <w:rsid w:val="0014227B"/>
    <w:rsid w:val="001426D9"/>
    <w:rsid w:val="00142AA6"/>
    <w:rsid w:val="00142E3D"/>
    <w:rsid w:val="0014349B"/>
    <w:rsid w:val="001436EF"/>
    <w:rsid w:val="00143797"/>
    <w:rsid w:val="00143BD9"/>
    <w:rsid w:val="0014405C"/>
    <w:rsid w:val="00144085"/>
    <w:rsid w:val="0014440C"/>
    <w:rsid w:val="00144A7A"/>
    <w:rsid w:val="00144D06"/>
    <w:rsid w:val="00144D81"/>
    <w:rsid w:val="00145031"/>
    <w:rsid w:val="001451FD"/>
    <w:rsid w:val="001453FD"/>
    <w:rsid w:val="00145AFF"/>
    <w:rsid w:val="00145B6F"/>
    <w:rsid w:val="00145D21"/>
    <w:rsid w:val="00145DE0"/>
    <w:rsid w:val="00146069"/>
    <w:rsid w:val="00146445"/>
    <w:rsid w:val="001465B0"/>
    <w:rsid w:val="0014680B"/>
    <w:rsid w:val="00146DFC"/>
    <w:rsid w:val="0014706C"/>
    <w:rsid w:val="00147121"/>
    <w:rsid w:val="001471EB"/>
    <w:rsid w:val="00147518"/>
    <w:rsid w:val="00147F44"/>
    <w:rsid w:val="0015097A"/>
    <w:rsid w:val="001509BC"/>
    <w:rsid w:val="00150B44"/>
    <w:rsid w:val="00150CA4"/>
    <w:rsid w:val="001511AD"/>
    <w:rsid w:val="0015125C"/>
    <w:rsid w:val="00151294"/>
    <w:rsid w:val="0015172E"/>
    <w:rsid w:val="00151864"/>
    <w:rsid w:val="00151BB2"/>
    <w:rsid w:val="00151FBE"/>
    <w:rsid w:val="00152565"/>
    <w:rsid w:val="001526D8"/>
    <w:rsid w:val="00152AE8"/>
    <w:rsid w:val="00153000"/>
    <w:rsid w:val="00153093"/>
    <w:rsid w:val="0015312D"/>
    <w:rsid w:val="00153270"/>
    <w:rsid w:val="00153307"/>
    <w:rsid w:val="0015332D"/>
    <w:rsid w:val="001534B5"/>
    <w:rsid w:val="001536AA"/>
    <w:rsid w:val="0015372A"/>
    <w:rsid w:val="001537E1"/>
    <w:rsid w:val="001538C2"/>
    <w:rsid w:val="00153B22"/>
    <w:rsid w:val="00154789"/>
    <w:rsid w:val="00154EDC"/>
    <w:rsid w:val="00154F45"/>
    <w:rsid w:val="0015544E"/>
    <w:rsid w:val="00155969"/>
    <w:rsid w:val="00155B12"/>
    <w:rsid w:val="00155CD9"/>
    <w:rsid w:val="00156B91"/>
    <w:rsid w:val="00156CCB"/>
    <w:rsid w:val="00156CF3"/>
    <w:rsid w:val="00156EF4"/>
    <w:rsid w:val="001571BA"/>
    <w:rsid w:val="001578AE"/>
    <w:rsid w:val="001579B4"/>
    <w:rsid w:val="00157A72"/>
    <w:rsid w:val="00157BAB"/>
    <w:rsid w:val="00157BD9"/>
    <w:rsid w:val="00157E43"/>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BDE"/>
    <w:rsid w:val="00164D4A"/>
    <w:rsid w:val="00164FEA"/>
    <w:rsid w:val="00165462"/>
    <w:rsid w:val="00165585"/>
    <w:rsid w:val="0016569F"/>
    <w:rsid w:val="001656A9"/>
    <w:rsid w:val="0016584C"/>
    <w:rsid w:val="00165853"/>
    <w:rsid w:val="00165949"/>
    <w:rsid w:val="00165D11"/>
    <w:rsid w:val="00165F6C"/>
    <w:rsid w:val="00166072"/>
    <w:rsid w:val="00166114"/>
    <w:rsid w:val="001661C8"/>
    <w:rsid w:val="00166941"/>
    <w:rsid w:val="00166AE0"/>
    <w:rsid w:val="00166D98"/>
    <w:rsid w:val="00166E1C"/>
    <w:rsid w:val="00166F1E"/>
    <w:rsid w:val="00167384"/>
    <w:rsid w:val="00167535"/>
    <w:rsid w:val="001677A5"/>
    <w:rsid w:val="001678FF"/>
    <w:rsid w:val="001679AB"/>
    <w:rsid w:val="00167B82"/>
    <w:rsid w:val="00167C0C"/>
    <w:rsid w:val="00167D9E"/>
    <w:rsid w:val="00167E3C"/>
    <w:rsid w:val="001701A9"/>
    <w:rsid w:val="0017020C"/>
    <w:rsid w:val="001702B2"/>
    <w:rsid w:val="00170876"/>
    <w:rsid w:val="00170AA6"/>
    <w:rsid w:val="00170B5C"/>
    <w:rsid w:val="00170BDF"/>
    <w:rsid w:val="00170ED8"/>
    <w:rsid w:val="00171ACA"/>
    <w:rsid w:val="00171D75"/>
    <w:rsid w:val="0017214A"/>
    <w:rsid w:val="00172163"/>
    <w:rsid w:val="001721B8"/>
    <w:rsid w:val="001725F1"/>
    <w:rsid w:val="00172686"/>
    <w:rsid w:val="0017283C"/>
    <w:rsid w:val="00172919"/>
    <w:rsid w:val="00172D8C"/>
    <w:rsid w:val="00173100"/>
    <w:rsid w:val="0017325A"/>
    <w:rsid w:val="0017370E"/>
    <w:rsid w:val="0017377A"/>
    <w:rsid w:val="00173EC6"/>
    <w:rsid w:val="00174339"/>
    <w:rsid w:val="001743B2"/>
    <w:rsid w:val="00174502"/>
    <w:rsid w:val="0017463A"/>
    <w:rsid w:val="00174738"/>
    <w:rsid w:val="00174911"/>
    <w:rsid w:val="001749D3"/>
    <w:rsid w:val="00175564"/>
    <w:rsid w:val="001759F9"/>
    <w:rsid w:val="00175D0F"/>
    <w:rsid w:val="0017665C"/>
    <w:rsid w:val="0017669A"/>
    <w:rsid w:val="00176C94"/>
    <w:rsid w:val="00176D09"/>
    <w:rsid w:val="00176D18"/>
    <w:rsid w:val="00176F6D"/>
    <w:rsid w:val="001772FB"/>
    <w:rsid w:val="001773A4"/>
    <w:rsid w:val="00177528"/>
    <w:rsid w:val="00177BE3"/>
    <w:rsid w:val="00177CD9"/>
    <w:rsid w:val="00177FDA"/>
    <w:rsid w:val="00180604"/>
    <w:rsid w:val="001809D6"/>
    <w:rsid w:val="00180AF7"/>
    <w:rsid w:val="00180CB0"/>
    <w:rsid w:val="001810D2"/>
    <w:rsid w:val="001817DF"/>
    <w:rsid w:val="001819CF"/>
    <w:rsid w:val="00181B69"/>
    <w:rsid w:val="00181CE7"/>
    <w:rsid w:val="00181DA2"/>
    <w:rsid w:val="0018214D"/>
    <w:rsid w:val="001824B7"/>
    <w:rsid w:val="00182616"/>
    <w:rsid w:val="001827D4"/>
    <w:rsid w:val="001829FA"/>
    <w:rsid w:val="00182D8A"/>
    <w:rsid w:val="00182E92"/>
    <w:rsid w:val="00182FFD"/>
    <w:rsid w:val="001831B6"/>
    <w:rsid w:val="001832D3"/>
    <w:rsid w:val="0018339F"/>
    <w:rsid w:val="00183510"/>
    <w:rsid w:val="001835C1"/>
    <w:rsid w:val="0018370D"/>
    <w:rsid w:val="0018376E"/>
    <w:rsid w:val="00183792"/>
    <w:rsid w:val="00183A63"/>
    <w:rsid w:val="00183C8D"/>
    <w:rsid w:val="00183D67"/>
    <w:rsid w:val="00184249"/>
    <w:rsid w:val="0018523D"/>
    <w:rsid w:val="0018573F"/>
    <w:rsid w:val="00185B5F"/>
    <w:rsid w:val="001862F6"/>
    <w:rsid w:val="00186DEA"/>
    <w:rsid w:val="001877C5"/>
    <w:rsid w:val="00187F78"/>
    <w:rsid w:val="001901CF"/>
    <w:rsid w:val="00190645"/>
    <w:rsid w:val="001907C4"/>
    <w:rsid w:val="00191135"/>
    <w:rsid w:val="001917C3"/>
    <w:rsid w:val="00191B23"/>
    <w:rsid w:val="00191CC7"/>
    <w:rsid w:val="0019214A"/>
    <w:rsid w:val="001924EC"/>
    <w:rsid w:val="001926C6"/>
    <w:rsid w:val="001927F4"/>
    <w:rsid w:val="001928FA"/>
    <w:rsid w:val="001929DB"/>
    <w:rsid w:val="00193112"/>
    <w:rsid w:val="001932DB"/>
    <w:rsid w:val="00193C91"/>
    <w:rsid w:val="00193FB1"/>
    <w:rsid w:val="0019414A"/>
    <w:rsid w:val="00194238"/>
    <w:rsid w:val="0019423B"/>
    <w:rsid w:val="00194301"/>
    <w:rsid w:val="0019467A"/>
    <w:rsid w:val="00194C1C"/>
    <w:rsid w:val="00194C45"/>
    <w:rsid w:val="00194E79"/>
    <w:rsid w:val="00194F0C"/>
    <w:rsid w:val="001953B0"/>
    <w:rsid w:val="001953E5"/>
    <w:rsid w:val="00195444"/>
    <w:rsid w:val="001954DC"/>
    <w:rsid w:val="0019572D"/>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A14"/>
    <w:rsid w:val="001A1B26"/>
    <w:rsid w:val="001A1CCE"/>
    <w:rsid w:val="001A2279"/>
    <w:rsid w:val="001A289D"/>
    <w:rsid w:val="001A29E7"/>
    <w:rsid w:val="001A2C5C"/>
    <w:rsid w:val="001A3159"/>
    <w:rsid w:val="001A3241"/>
    <w:rsid w:val="001A3353"/>
    <w:rsid w:val="001A33FE"/>
    <w:rsid w:val="001A344E"/>
    <w:rsid w:val="001A362D"/>
    <w:rsid w:val="001A3667"/>
    <w:rsid w:val="001A39F7"/>
    <w:rsid w:val="001A3B07"/>
    <w:rsid w:val="001A3F69"/>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B58"/>
    <w:rsid w:val="001A7D4F"/>
    <w:rsid w:val="001B03B7"/>
    <w:rsid w:val="001B06CA"/>
    <w:rsid w:val="001B09AD"/>
    <w:rsid w:val="001B1176"/>
    <w:rsid w:val="001B11EE"/>
    <w:rsid w:val="001B1507"/>
    <w:rsid w:val="001B1CBE"/>
    <w:rsid w:val="001B1D92"/>
    <w:rsid w:val="001B253A"/>
    <w:rsid w:val="001B28CC"/>
    <w:rsid w:val="001B2958"/>
    <w:rsid w:val="001B3020"/>
    <w:rsid w:val="001B335C"/>
    <w:rsid w:val="001B34B6"/>
    <w:rsid w:val="001B36FE"/>
    <w:rsid w:val="001B3895"/>
    <w:rsid w:val="001B3934"/>
    <w:rsid w:val="001B3B5D"/>
    <w:rsid w:val="001B3C14"/>
    <w:rsid w:val="001B3C54"/>
    <w:rsid w:val="001B426F"/>
    <w:rsid w:val="001B42C9"/>
    <w:rsid w:val="001B49CB"/>
    <w:rsid w:val="001B4AC6"/>
    <w:rsid w:val="001B59E3"/>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70"/>
    <w:rsid w:val="001B7378"/>
    <w:rsid w:val="001B749D"/>
    <w:rsid w:val="001B77DF"/>
    <w:rsid w:val="001B783E"/>
    <w:rsid w:val="001B7906"/>
    <w:rsid w:val="001C007C"/>
    <w:rsid w:val="001C014E"/>
    <w:rsid w:val="001C01B7"/>
    <w:rsid w:val="001C0BC4"/>
    <w:rsid w:val="001C0EBC"/>
    <w:rsid w:val="001C1060"/>
    <w:rsid w:val="001C19C1"/>
    <w:rsid w:val="001C1A97"/>
    <w:rsid w:val="001C1AFA"/>
    <w:rsid w:val="001C225F"/>
    <w:rsid w:val="001C235F"/>
    <w:rsid w:val="001C2459"/>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C57"/>
    <w:rsid w:val="001C4D06"/>
    <w:rsid w:val="001C4D23"/>
    <w:rsid w:val="001C4EE4"/>
    <w:rsid w:val="001C4F0D"/>
    <w:rsid w:val="001C4F51"/>
    <w:rsid w:val="001C508D"/>
    <w:rsid w:val="001C5308"/>
    <w:rsid w:val="001C56C5"/>
    <w:rsid w:val="001C5AE9"/>
    <w:rsid w:val="001C5D2D"/>
    <w:rsid w:val="001C607A"/>
    <w:rsid w:val="001C60E8"/>
    <w:rsid w:val="001C626F"/>
    <w:rsid w:val="001C6754"/>
    <w:rsid w:val="001C6810"/>
    <w:rsid w:val="001C694C"/>
    <w:rsid w:val="001C71EE"/>
    <w:rsid w:val="001C7268"/>
    <w:rsid w:val="001C78FC"/>
    <w:rsid w:val="001C7AB2"/>
    <w:rsid w:val="001C7B27"/>
    <w:rsid w:val="001D096F"/>
    <w:rsid w:val="001D0BE4"/>
    <w:rsid w:val="001D0DD1"/>
    <w:rsid w:val="001D0E92"/>
    <w:rsid w:val="001D155F"/>
    <w:rsid w:val="001D1B0B"/>
    <w:rsid w:val="001D1C97"/>
    <w:rsid w:val="001D1E38"/>
    <w:rsid w:val="001D2575"/>
    <w:rsid w:val="001D2996"/>
    <w:rsid w:val="001D299D"/>
    <w:rsid w:val="001D30F9"/>
    <w:rsid w:val="001D3411"/>
    <w:rsid w:val="001D3507"/>
    <w:rsid w:val="001D363E"/>
    <w:rsid w:val="001D3CC4"/>
    <w:rsid w:val="001D3E90"/>
    <w:rsid w:val="001D45DC"/>
    <w:rsid w:val="001D47A4"/>
    <w:rsid w:val="001D4BC3"/>
    <w:rsid w:val="001D504F"/>
    <w:rsid w:val="001D56FE"/>
    <w:rsid w:val="001D5C94"/>
    <w:rsid w:val="001D5F2A"/>
    <w:rsid w:val="001D60E8"/>
    <w:rsid w:val="001D681D"/>
    <w:rsid w:val="001D6C50"/>
    <w:rsid w:val="001D6E2D"/>
    <w:rsid w:val="001D6FBF"/>
    <w:rsid w:val="001D74FE"/>
    <w:rsid w:val="001D7526"/>
    <w:rsid w:val="001D7A57"/>
    <w:rsid w:val="001E0028"/>
    <w:rsid w:val="001E05A0"/>
    <w:rsid w:val="001E085D"/>
    <w:rsid w:val="001E0B4F"/>
    <w:rsid w:val="001E0F32"/>
    <w:rsid w:val="001E1051"/>
    <w:rsid w:val="001E190A"/>
    <w:rsid w:val="001E1A77"/>
    <w:rsid w:val="001E1B72"/>
    <w:rsid w:val="001E2553"/>
    <w:rsid w:val="001E26EB"/>
    <w:rsid w:val="001E27FE"/>
    <w:rsid w:val="001E2A50"/>
    <w:rsid w:val="001E2B65"/>
    <w:rsid w:val="001E2B8D"/>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EB7"/>
    <w:rsid w:val="001E50A2"/>
    <w:rsid w:val="001E5196"/>
    <w:rsid w:val="001E5437"/>
    <w:rsid w:val="001E562A"/>
    <w:rsid w:val="001E5786"/>
    <w:rsid w:val="001E57E3"/>
    <w:rsid w:val="001E59F8"/>
    <w:rsid w:val="001E5A70"/>
    <w:rsid w:val="001E5BFA"/>
    <w:rsid w:val="001E5BFF"/>
    <w:rsid w:val="001E5DE6"/>
    <w:rsid w:val="001E68E7"/>
    <w:rsid w:val="001E69F8"/>
    <w:rsid w:val="001E6BCA"/>
    <w:rsid w:val="001E6BCC"/>
    <w:rsid w:val="001E7352"/>
    <w:rsid w:val="001E73C5"/>
    <w:rsid w:val="001E7594"/>
    <w:rsid w:val="001E75A4"/>
    <w:rsid w:val="001E76C8"/>
    <w:rsid w:val="001E7E2B"/>
    <w:rsid w:val="001F00A4"/>
    <w:rsid w:val="001F0127"/>
    <w:rsid w:val="001F01BF"/>
    <w:rsid w:val="001F02FA"/>
    <w:rsid w:val="001F05BA"/>
    <w:rsid w:val="001F06AE"/>
    <w:rsid w:val="001F0872"/>
    <w:rsid w:val="001F0AAC"/>
    <w:rsid w:val="001F0E29"/>
    <w:rsid w:val="001F1537"/>
    <w:rsid w:val="001F16CB"/>
    <w:rsid w:val="001F1704"/>
    <w:rsid w:val="001F19D9"/>
    <w:rsid w:val="001F1CA5"/>
    <w:rsid w:val="001F1CAC"/>
    <w:rsid w:val="001F1F19"/>
    <w:rsid w:val="001F1F7A"/>
    <w:rsid w:val="001F200D"/>
    <w:rsid w:val="001F21E6"/>
    <w:rsid w:val="001F35DD"/>
    <w:rsid w:val="001F3C10"/>
    <w:rsid w:val="001F3FCA"/>
    <w:rsid w:val="001F47AD"/>
    <w:rsid w:val="001F47EF"/>
    <w:rsid w:val="001F4893"/>
    <w:rsid w:val="001F49C6"/>
    <w:rsid w:val="001F4A0A"/>
    <w:rsid w:val="001F4D40"/>
    <w:rsid w:val="001F4FAE"/>
    <w:rsid w:val="001F528E"/>
    <w:rsid w:val="001F54CD"/>
    <w:rsid w:val="001F57A4"/>
    <w:rsid w:val="001F5896"/>
    <w:rsid w:val="001F5D01"/>
    <w:rsid w:val="001F5E41"/>
    <w:rsid w:val="001F6D61"/>
    <w:rsid w:val="001F6DB6"/>
    <w:rsid w:val="001F6DC8"/>
    <w:rsid w:val="001F7208"/>
    <w:rsid w:val="001F7ADA"/>
    <w:rsid w:val="001F7B20"/>
    <w:rsid w:val="001F7C6D"/>
    <w:rsid w:val="0020043D"/>
    <w:rsid w:val="0020051D"/>
    <w:rsid w:val="002007BD"/>
    <w:rsid w:val="002007F1"/>
    <w:rsid w:val="00200B2A"/>
    <w:rsid w:val="0020101A"/>
    <w:rsid w:val="0020160A"/>
    <w:rsid w:val="00201725"/>
    <w:rsid w:val="00201D35"/>
    <w:rsid w:val="0020210B"/>
    <w:rsid w:val="0020227D"/>
    <w:rsid w:val="00202348"/>
    <w:rsid w:val="0020248D"/>
    <w:rsid w:val="00203036"/>
    <w:rsid w:val="00203267"/>
    <w:rsid w:val="0020379F"/>
    <w:rsid w:val="00203BDA"/>
    <w:rsid w:val="00203C89"/>
    <w:rsid w:val="00203D19"/>
    <w:rsid w:val="002041A1"/>
    <w:rsid w:val="002042F0"/>
    <w:rsid w:val="002043AC"/>
    <w:rsid w:val="00204710"/>
    <w:rsid w:val="00204AE8"/>
    <w:rsid w:val="00204CAD"/>
    <w:rsid w:val="00204E5A"/>
    <w:rsid w:val="002050A6"/>
    <w:rsid w:val="0020527E"/>
    <w:rsid w:val="0020539C"/>
    <w:rsid w:val="0020540C"/>
    <w:rsid w:val="002060F2"/>
    <w:rsid w:val="00206126"/>
    <w:rsid w:val="0020655B"/>
    <w:rsid w:val="0020677C"/>
    <w:rsid w:val="00206A3B"/>
    <w:rsid w:val="00206B40"/>
    <w:rsid w:val="00206CB7"/>
    <w:rsid w:val="00206D84"/>
    <w:rsid w:val="00206E94"/>
    <w:rsid w:val="00207136"/>
    <w:rsid w:val="002072A5"/>
    <w:rsid w:val="00207322"/>
    <w:rsid w:val="0020739C"/>
    <w:rsid w:val="002074D5"/>
    <w:rsid w:val="0020769D"/>
    <w:rsid w:val="002077D6"/>
    <w:rsid w:val="00207946"/>
    <w:rsid w:val="00207C49"/>
    <w:rsid w:val="00207C51"/>
    <w:rsid w:val="00207C66"/>
    <w:rsid w:val="002101D2"/>
    <w:rsid w:val="002103A5"/>
    <w:rsid w:val="00210441"/>
    <w:rsid w:val="002104D7"/>
    <w:rsid w:val="00210775"/>
    <w:rsid w:val="00210909"/>
    <w:rsid w:val="00210CD7"/>
    <w:rsid w:val="00210EF2"/>
    <w:rsid w:val="002112DA"/>
    <w:rsid w:val="002118DE"/>
    <w:rsid w:val="00211AB8"/>
    <w:rsid w:val="00211D3F"/>
    <w:rsid w:val="00211DC8"/>
    <w:rsid w:val="002120C9"/>
    <w:rsid w:val="0021211A"/>
    <w:rsid w:val="002123B4"/>
    <w:rsid w:val="00212651"/>
    <w:rsid w:val="0021268F"/>
    <w:rsid w:val="002127AC"/>
    <w:rsid w:val="0021294F"/>
    <w:rsid w:val="00212B22"/>
    <w:rsid w:val="00212C36"/>
    <w:rsid w:val="00212C3C"/>
    <w:rsid w:val="00212C47"/>
    <w:rsid w:val="002138FA"/>
    <w:rsid w:val="00213967"/>
    <w:rsid w:val="00213E13"/>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8C1"/>
    <w:rsid w:val="0021696C"/>
    <w:rsid w:val="00216D77"/>
    <w:rsid w:val="00216D8A"/>
    <w:rsid w:val="00216D99"/>
    <w:rsid w:val="00216F33"/>
    <w:rsid w:val="00217260"/>
    <w:rsid w:val="002179B9"/>
    <w:rsid w:val="002179E1"/>
    <w:rsid w:val="00217AE5"/>
    <w:rsid w:val="0022042A"/>
    <w:rsid w:val="002205F6"/>
    <w:rsid w:val="0022084F"/>
    <w:rsid w:val="00220B76"/>
    <w:rsid w:val="00220DAD"/>
    <w:rsid w:val="002210AD"/>
    <w:rsid w:val="002214C5"/>
    <w:rsid w:val="00221D1E"/>
    <w:rsid w:val="00221EE7"/>
    <w:rsid w:val="00221F3B"/>
    <w:rsid w:val="00222415"/>
    <w:rsid w:val="0022266F"/>
    <w:rsid w:val="00222AEC"/>
    <w:rsid w:val="00222B25"/>
    <w:rsid w:val="00222BFC"/>
    <w:rsid w:val="00222D9D"/>
    <w:rsid w:val="00222F65"/>
    <w:rsid w:val="002230CF"/>
    <w:rsid w:val="00223488"/>
    <w:rsid w:val="002238CC"/>
    <w:rsid w:val="00223D04"/>
    <w:rsid w:val="0022407C"/>
    <w:rsid w:val="002249CC"/>
    <w:rsid w:val="00224B41"/>
    <w:rsid w:val="00224C98"/>
    <w:rsid w:val="00224EAE"/>
    <w:rsid w:val="0022518E"/>
    <w:rsid w:val="0022520F"/>
    <w:rsid w:val="00225240"/>
    <w:rsid w:val="00225415"/>
    <w:rsid w:val="00225551"/>
    <w:rsid w:val="002258EA"/>
    <w:rsid w:val="00225EB3"/>
    <w:rsid w:val="00226865"/>
    <w:rsid w:val="00226BB0"/>
    <w:rsid w:val="002272EA"/>
    <w:rsid w:val="002279A3"/>
    <w:rsid w:val="00227CE2"/>
    <w:rsid w:val="00227E6D"/>
    <w:rsid w:val="00227ECF"/>
    <w:rsid w:val="002302AC"/>
    <w:rsid w:val="002302DB"/>
    <w:rsid w:val="00230EF1"/>
    <w:rsid w:val="0023108B"/>
    <w:rsid w:val="00231302"/>
    <w:rsid w:val="0023139F"/>
    <w:rsid w:val="002314B2"/>
    <w:rsid w:val="002315B7"/>
    <w:rsid w:val="002316B3"/>
    <w:rsid w:val="0023186C"/>
    <w:rsid w:val="00231B2B"/>
    <w:rsid w:val="00231E18"/>
    <w:rsid w:val="00231E3A"/>
    <w:rsid w:val="0023222B"/>
    <w:rsid w:val="0023247D"/>
    <w:rsid w:val="0023282D"/>
    <w:rsid w:val="00232AB8"/>
    <w:rsid w:val="0023343F"/>
    <w:rsid w:val="002334A4"/>
    <w:rsid w:val="002335EF"/>
    <w:rsid w:val="002335F4"/>
    <w:rsid w:val="00233661"/>
    <w:rsid w:val="0023373B"/>
    <w:rsid w:val="002337A4"/>
    <w:rsid w:val="002339AE"/>
    <w:rsid w:val="00233E78"/>
    <w:rsid w:val="002342DD"/>
    <w:rsid w:val="00234386"/>
    <w:rsid w:val="002343D9"/>
    <w:rsid w:val="00234462"/>
    <w:rsid w:val="002344A0"/>
    <w:rsid w:val="00234B22"/>
    <w:rsid w:val="00234EE4"/>
    <w:rsid w:val="002351E4"/>
    <w:rsid w:val="002352F4"/>
    <w:rsid w:val="00235544"/>
    <w:rsid w:val="0023562E"/>
    <w:rsid w:val="00235763"/>
    <w:rsid w:val="00235EE6"/>
    <w:rsid w:val="002361CA"/>
    <w:rsid w:val="00236263"/>
    <w:rsid w:val="0023653E"/>
    <w:rsid w:val="002366D5"/>
    <w:rsid w:val="00236AA7"/>
    <w:rsid w:val="00236B8F"/>
    <w:rsid w:val="00236E36"/>
    <w:rsid w:val="00236E71"/>
    <w:rsid w:val="00236F3B"/>
    <w:rsid w:val="0023718F"/>
    <w:rsid w:val="002373B8"/>
    <w:rsid w:val="002373E7"/>
    <w:rsid w:val="002379D8"/>
    <w:rsid w:val="00237ECB"/>
    <w:rsid w:val="00240150"/>
    <w:rsid w:val="0024069C"/>
    <w:rsid w:val="002406C8"/>
    <w:rsid w:val="002409B6"/>
    <w:rsid w:val="002409DE"/>
    <w:rsid w:val="00240DB4"/>
    <w:rsid w:val="00240E43"/>
    <w:rsid w:val="00240E56"/>
    <w:rsid w:val="00240F04"/>
    <w:rsid w:val="002411DA"/>
    <w:rsid w:val="00241263"/>
    <w:rsid w:val="002412BF"/>
    <w:rsid w:val="0024147A"/>
    <w:rsid w:val="00241843"/>
    <w:rsid w:val="00241ADE"/>
    <w:rsid w:val="00241C61"/>
    <w:rsid w:val="00241DAA"/>
    <w:rsid w:val="00241EA1"/>
    <w:rsid w:val="002421B4"/>
    <w:rsid w:val="00242611"/>
    <w:rsid w:val="00242ED9"/>
    <w:rsid w:val="00242F13"/>
    <w:rsid w:val="00242FB9"/>
    <w:rsid w:val="002432AE"/>
    <w:rsid w:val="002432CD"/>
    <w:rsid w:val="002439C4"/>
    <w:rsid w:val="00243A34"/>
    <w:rsid w:val="00243D0A"/>
    <w:rsid w:val="00243F28"/>
    <w:rsid w:val="0024466C"/>
    <w:rsid w:val="002446F8"/>
    <w:rsid w:val="0024473F"/>
    <w:rsid w:val="00244A81"/>
    <w:rsid w:val="00244D2C"/>
    <w:rsid w:val="00244D4B"/>
    <w:rsid w:val="00244DD6"/>
    <w:rsid w:val="00245151"/>
    <w:rsid w:val="00245480"/>
    <w:rsid w:val="002454D2"/>
    <w:rsid w:val="002457C9"/>
    <w:rsid w:val="00245C09"/>
    <w:rsid w:val="00245F1A"/>
    <w:rsid w:val="0024648F"/>
    <w:rsid w:val="00246A67"/>
    <w:rsid w:val="00246B9D"/>
    <w:rsid w:val="00246BE7"/>
    <w:rsid w:val="00246EF5"/>
    <w:rsid w:val="002473B6"/>
    <w:rsid w:val="0024795A"/>
    <w:rsid w:val="00247B33"/>
    <w:rsid w:val="002503F2"/>
    <w:rsid w:val="0025056E"/>
    <w:rsid w:val="002506CB"/>
    <w:rsid w:val="00250A1E"/>
    <w:rsid w:val="00250A7A"/>
    <w:rsid w:val="00250B1F"/>
    <w:rsid w:val="00250E4C"/>
    <w:rsid w:val="002510AC"/>
    <w:rsid w:val="0025126E"/>
    <w:rsid w:val="0025149B"/>
    <w:rsid w:val="00251529"/>
    <w:rsid w:val="0025177C"/>
    <w:rsid w:val="00251785"/>
    <w:rsid w:val="002518A8"/>
    <w:rsid w:val="00251CCF"/>
    <w:rsid w:val="00251E3C"/>
    <w:rsid w:val="00251E4C"/>
    <w:rsid w:val="00251EA9"/>
    <w:rsid w:val="002521C5"/>
    <w:rsid w:val="002522BE"/>
    <w:rsid w:val="0025230A"/>
    <w:rsid w:val="0025270F"/>
    <w:rsid w:val="002527F7"/>
    <w:rsid w:val="00252AFF"/>
    <w:rsid w:val="00252C64"/>
    <w:rsid w:val="00252D21"/>
    <w:rsid w:val="00252E50"/>
    <w:rsid w:val="0025337F"/>
    <w:rsid w:val="002534E6"/>
    <w:rsid w:val="0025351C"/>
    <w:rsid w:val="00254C47"/>
    <w:rsid w:val="00254C8E"/>
    <w:rsid w:val="00254FB2"/>
    <w:rsid w:val="002551DD"/>
    <w:rsid w:val="002552C6"/>
    <w:rsid w:val="002554AC"/>
    <w:rsid w:val="0025552E"/>
    <w:rsid w:val="00255D53"/>
    <w:rsid w:val="00256286"/>
    <w:rsid w:val="002562C8"/>
    <w:rsid w:val="002564DE"/>
    <w:rsid w:val="002565D9"/>
    <w:rsid w:val="00256803"/>
    <w:rsid w:val="00256879"/>
    <w:rsid w:val="00256B58"/>
    <w:rsid w:val="00256C09"/>
    <w:rsid w:val="00256D75"/>
    <w:rsid w:val="002572CF"/>
    <w:rsid w:val="002572EA"/>
    <w:rsid w:val="002573BB"/>
    <w:rsid w:val="00257752"/>
    <w:rsid w:val="0025776D"/>
    <w:rsid w:val="0025784C"/>
    <w:rsid w:val="00257BEC"/>
    <w:rsid w:val="00257C26"/>
    <w:rsid w:val="002600BE"/>
    <w:rsid w:val="00260136"/>
    <w:rsid w:val="0026028D"/>
    <w:rsid w:val="00260429"/>
    <w:rsid w:val="0026058C"/>
    <w:rsid w:val="00260951"/>
    <w:rsid w:val="002609BD"/>
    <w:rsid w:val="00260ADD"/>
    <w:rsid w:val="00260D56"/>
    <w:rsid w:val="00260DC3"/>
    <w:rsid w:val="00260F36"/>
    <w:rsid w:val="00261390"/>
    <w:rsid w:val="0026176B"/>
    <w:rsid w:val="002617E4"/>
    <w:rsid w:val="002618CB"/>
    <w:rsid w:val="002619EE"/>
    <w:rsid w:val="00262256"/>
    <w:rsid w:val="00262285"/>
    <w:rsid w:val="002625DD"/>
    <w:rsid w:val="00262A6F"/>
    <w:rsid w:val="00262D62"/>
    <w:rsid w:val="00263019"/>
    <w:rsid w:val="002638ED"/>
    <w:rsid w:val="00263CEB"/>
    <w:rsid w:val="0026475E"/>
    <w:rsid w:val="002648B0"/>
    <w:rsid w:val="00264F24"/>
    <w:rsid w:val="002654BF"/>
    <w:rsid w:val="00265634"/>
    <w:rsid w:val="00265CE0"/>
    <w:rsid w:val="00265D9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29A4"/>
    <w:rsid w:val="00273020"/>
    <w:rsid w:val="00273056"/>
    <w:rsid w:val="00273AA1"/>
    <w:rsid w:val="00273C79"/>
    <w:rsid w:val="00273D86"/>
    <w:rsid w:val="00273E5D"/>
    <w:rsid w:val="00274054"/>
    <w:rsid w:val="002743E3"/>
    <w:rsid w:val="00274573"/>
    <w:rsid w:val="00274641"/>
    <w:rsid w:val="00274D84"/>
    <w:rsid w:val="00274FDD"/>
    <w:rsid w:val="00275037"/>
    <w:rsid w:val="00275303"/>
    <w:rsid w:val="00275952"/>
    <w:rsid w:val="00275B42"/>
    <w:rsid w:val="00275B9A"/>
    <w:rsid w:val="00275E53"/>
    <w:rsid w:val="0027603A"/>
    <w:rsid w:val="0027603C"/>
    <w:rsid w:val="0027628C"/>
    <w:rsid w:val="002763EA"/>
    <w:rsid w:val="0027648E"/>
    <w:rsid w:val="0027662B"/>
    <w:rsid w:val="002766C7"/>
    <w:rsid w:val="0027724B"/>
    <w:rsid w:val="00277673"/>
    <w:rsid w:val="002776C4"/>
    <w:rsid w:val="00277CAE"/>
    <w:rsid w:val="00277DDC"/>
    <w:rsid w:val="00280163"/>
    <w:rsid w:val="002802E9"/>
    <w:rsid w:val="002802F5"/>
    <w:rsid w:val="002803EC"/>
    <w:rsid w:val="0028048A"/>
    <w:rsid w:val="00280541"/>
    <w:rsid w:val="00280862"/>
    <w:rsid w:val="00280C3C"/>
    <w:rsid w:val="00280E9B"/>
    <w:rsid w:val="00281228"/>
    <w:rsid w:val="00281F30"/>
    <w:rsid w:val="00281FAD"/>
    <w:rsid w:val="00281FC4"/>
    <w:rsid w:val="00282534"/>
    <w:rsid w:val="00282907"/>
    <w:rsid w:val="00282A2A"/>
    <w:rsid w:val="00282B9C"/>
    <w:rsid w:val="00283D10"/>
    <w:rsid w:val="00283ED8"/>
    <w:rsid w:val="00284077"/>
    <w:rsid w:val="002843C6"/>
    <w:rsid w:val="00284D1E"/>
    <w:rsid w:val="002851E8"/>
    <w:rsid w:val="0028524A"/>
    <w:rsid w:val="00285282"/>
    <w:rsid w:val="00285284"/>
    <w:rsid w:val="002858DC"/>
    <w:rsid w:val="00285BE9"/>
    <w:rsid w:val="00285CB9"/>
    <w:rsid w:val="00285D34"/>
    <w:rsid w:val="00285D48"/>
    <w:rsid w:val="00286779"/>
    <w:rsid w:val="00286E00"/>
    <w:rsid w:val="00286E99"/>
    <w:rsid w:val="002871E0"/>
    <w:rsid w:val="00287506"/>
    <w:rsid w:val="00287B9D"/>
    <w:rsid w:val="002902CE"/>
    <w:rsid w:val="00290B47"/>
    <w:rsid w:val="00290D5F"/>
    <w:rsid w:val="00290E14"/>
    <w:rsid w:val="00290FFD"/>
    <w:rsid w:val="002911A8"/>
    <w:rsid w:val="002912F0"/>
    <w:rsid w:val="00291567"/>
    <w:rsid w:val="00291687"/>
    <w:rsid w:val="00291CA4"/>
    <w:rsid w:val="00291F79"/>
    <w:rsid w:val="00292236"/>
    <w:rsid w:val="0029239F"/>
    <w:rsid w:val="002924D7"/>
    <w:rsid w:val="00292C77"/>
    <w:rsid w:val="00292C9D"/>
    <w:rsid w:val="00292E8C"/>
    <w:rsid w:val="00292EA7"/>
    <w:rsid w:val="00293F4E"/>
    <w:rsid w:val="00294456"/>
    <w:rsid w:val="0029498A"/>
    <w:rsid w:val="00294AC4"/>
    <w:rsid w:val="00294B50"/>
    <w:rsid w:val="00294E5E"/>
    <w:rsid w:val="002953F4"/>
    <w:rsid w:val="00295560"/>
    <w:rsid w:val="00295A7C"/>
    <w:rsid w:val="00295FB5"/>
    <w:rsid w:val="00296077"/>
    <w:rsid w:val="00296294"/>
    <w:rsid w:val="00296D74"/>
    <w:rsid w:val="002970BE"/>
    <w:rsid w:val="002972CA"/>
    <w:rsid w:val="00297314"/>
    <w:rsid w:val="0029736B"/>
    <w:rsid w:val="002974BF"/>
    <w:rsid w:val="002977EE"/>
    <w:rsid w:val="002978F4"/>
    <w:rsid w:val="00297D26"/>
    <w:rsid w:val="002A0185"/>
    <w:rsid w:val="002A01D4"/>
    <w:rsid w:val="002A04D2"/>
    <w:rsid w:val="002A0664"/>
    <w:rsid w:val="002A07A0"/>
    <w:rsid w:val="002A0864"/>
    <w:rsid w:val="002A0909"/>
    <w:rsid w:val="002A0BC7"/>
    <w:rsid w:val="002A0C85"/>
    <w:rsid w:val="002A0CE2"/>
    <w:rsid w:val="002A0E29"/>
    <w:rsid w:val="002A13DC"/>
    <w:rsid w:val="002A140F"/>
    <w:rsid w:val="002A1A55"/>
    <w:rsid w:val="002A1CAD"/>
    <w:rsid w:val="002A1E2A"/>
    <w:rsid w:val="002A22A1"/>
    <w:rsid w:val="002A2461"/>
    <w:rsid w:val="002A2487"/>
    <w:rsid w:val="002A273B"/>
    <w:rsid w:val="002A27F7"/>
    <w:rsid w:val="002A2B4A"/>
    <w:rsid w:val="002A2E81"/>
    <w:rsid w:val="002A3565"/>
    <w:rsid w:val="002A3959"/>
    <w:rsid w:val="002A3ABA"/>
    <w:rsid w:val="002A3AE4"/>
    <w:rsid w:val="002A4135"/>
    <w:rsid w:val="002A44E2"/>
    <w:rsid w:val="002A45D8"/>
    <w:rsid w:val="002A46C9"/>
    <w:rsid w:val="002A4B57"/>
    <w:rsid w:val="002A4E88"/>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854"/>
    <w:rsid w:val="002B2C2F"/>
    <w:rsid w:val="002B2F28"/>
    <w:rsid w:val="002B32A2"/>
    <w:rsid w:val="002B341F"/>
    <w:rsid w:val="002B370D"/>
    <w:rsid w:val="002B3728"/>
    <w:rsid w:val="002B3BC2"/>
    <w:rsid w:val="002B40B9"/>
    <w:rsid w:val="002B4229"/>
    <w:rsid w:val="002B4C67"/>
    <w:rsid w:val="002B4D65"/>
    <w:rsid w:val="002B4DFB"/>
    <w:rsid w:val="002B4E49"/>
    <w:rsid w:val="002B518C"/>
    <w:rsid w:val="002B5358"/>
    <w:rsid w:val="002B5973"/>
    <w:rsid w:val="002B5B5A"/>
    <w:rsid w:val="002B5BD6"/>
    <w:rsid w:val="002B5D35"/>
    <w:rsid w:val="002B6345"/>
    <w:rsid w:val="002B64F0"/>
    <w:rsid w:val="002B67B0"/>
    <w:rsid w:val="002B6A27"/>
    <w:rsid w:val="002B6B19"/>
    <w:rsid w:val="002B6C87"/>
    <w:rsid w:val="002B7006"/>
    <w:rsid w:val="002B7135"/>
    <w:rsid w:val="002B72A6"/>
    <w:rsid w:val="002B72C2"/>
    <w:rsid w:val="002B756C"/>
    <w:rsid w:val="002B7A0D"/>
    <w:rsid w:val="002B7ABF"/>
    <w:rsid w:val="002B7BAC"/>
    <w:rsid w:val="002B7D11"/>
    <w:rsid w:val="002C0094"/>
    <w:rsid w:val="002C061B"/>
    <w:rsid w:val="002C0739"/>
    <w:rsid w:val="002C09D3"/>
    <w:rsid w:val="002C0CC8"/>
    <w:rsid w:val="002C1254"/>
    <w:rsid w:val="002C1378"/>
    <w:rsid w:val="002C15B6"/>
    <w:rsid w:val="002C16A2"/>
    <w:rsid w:val="002C18AF"/>
    <w:rsid w:val="002C1ABB"/>
    <w:rsid w:val="002C1D06"/>
    <w:rsid w:val="002C1EAA"/>
    <w:rsid w:val="002C1FF8"/>
    <w:rsid w:val="002C22B6"/>
    <w:rsid w:val="002C247F"/>
    <w:rsid w:val="002C2645"/>
    <w:rsid w:val="002C264D"/>
    <w:rsid w:val="002C29B0"/>
    <w:rsid w:val="002C2D40"/>
    <w:rsid w:val="002C362D"/>
    <w:rsid w:val="002C3953"/>
    <w:rsid w:val="002C3DC8"/>
    <w:rsid w:val="002C3DF5"/>
    <w:rsid w:val="002C44E7"/>
    <w:rsid w:val="002C45DD"/>
    <w:rsid w:val="002C59B2"/>
    <w:rsid w:val="002C5BBA"/>
    <w:rsid w:val="002C5D62"/>
    <w:rsid w:val="002C5E0D"/>
    <w:rsid w:val="002C6318"/>
    <w:rsid w:val="002C6417"/>
    <w:rsid w:val="002C661E"/>
    <w:rsid w:val="002C6675"/>
    <w:rsid w:val="002C66A1"/>
    <w:rsid w:val="002C66EA"/>
    <w:rsid w:val="002C7281"/>
    <w:rsid w:val="002C7649"/>
    <w:rsid w:val="002C774A"/>
    <w:rsid w:val="002C7D9D"/>
    <w:rsid w:val="002C7DF9"/>
    <w:rsid w:val="002D030E"/>
    <w:rsid w:val="002D0334"/>
    <w:rsid w:val="002D0488"/>
    <w:rsid w:val="002D05E5"/>
    <w:rsid w:val="002D06D6"/>
    <w:rsid w:val="002D078F"/>
    <w:rsid w:val="002D07CA"/>
    <w:rsid w:val="002D0824"/>
    <w:rsid w:val="002D0B8B"/>
    <w:rsid w:val="002D0FD8"/>
    <w:rsid w:val="002D142C"/>
    <w:rsid w:val="002D15A9"/>
    <w:rsid w:val="002D16FF"/>
    <w:rsid w:val="002D17AB"/>
    <w:rsid w:val="002D20D3"/>
    <w:rsid w:val="002D211F"/>
    <w:rsid w:val="002D2279"/>
    <w:rsid w:val="002D2519"/>
    <w:rsid w:val="002D27A8"/>
    <w:rsid w:val="002D28FF"/>
    <w:rsid w:val="002D2A9D"/>
    <w:rsid w:val="002D2E1D"/>
    <w:rsid w:val="002D2F94"/>
    <w:rsid w:val="002D33FE"/>
    <w:rsid w:val="002D3928"/>
    <w:rsid w:val="002D3EAB"/>
    <w:rsid w:val="002D4520"/>
    <w:rsid w:val="002D48BB"/>
    <w:rsid w:val="002D4B0C"/>
    <w:rsid w:val="002D4C07"/>
    <w:rsid w:val="002D4D31"/>
    <w:rsid w:val="002D5195"/>
    <w:rsid w:val="002D5450"/>
    <w:rsid w:val="002D57F9"/>
    <w:rsid w:val="002D5B48"/>
    <w:rsid w:val="002D5FAE"/>
    <w:rsid w:val="002D6013"/>
    <w:rsid w:val="002D6436"/>
    <w:rsid w:val="002D6779"/>
    <w:rsid w:val="002D67F3"/>
    <w:rsid w:val="002D6B9F"/>
    <w:rsid w:val="002D6BB6"/>
    <w:rsid w:val="002D6EF3"/>
    <w:rsid w:val="002D7187"/>
    <w:rsid w:val="002D727A"/>
    <w:rsid w:val="002D72CC"/>
    <w:rsid w:val="002D7624"/>
    <w:rsid w:val="002D767B"/>
    <w:rsid w:val="002D79B4"/>
    <w:rsid w:val="002D7A47"/>
    <w:rsid w:val="002D7C02"/>
    <w:rsid w:val="002D7CFB"/>
    <w:rsid w:val="002D7D82"/>
    <w:rsid w:val="002E04B5"/>
    <w:rsid w:val="002E0633"/>
    <w:rsid w:val="002E073D"/>
    <w:rsid w:val="002E093C"/>
    <w:rsid w:val="002E0A2B"/>
    <w:rsid w:val="002E1367"/>
    <w:rsid w:val="002E1545"/>
    <w:rsid w:val="002E18E1"/>
    <w:rsid w:val="002E1B11"/>
    <w:rsid w:val="002E1BE7"/>
    <w:rsid w:val="002E1C66"/>
    <w:rsid w:val="002E1FD5"/>
    <w:rsid w:val="002E20A7"/>
    <w:rsid w:val="002E20ED"/>
    <w:rsid w:val="002E231E"/>
    <w:rsid w:val="002E27ED"/>
    <w:rsid w:val="002E2EE3"/>
    <w:rsid w:val="002E332F"/>
    <w:rsid w:val="002E3449"/>
    <w:rsid w:val="002E3477"/>
    <w:rsid w:val="002E3967"/>
    <w:rsid w:val="002E3B77"/>
    <w:rsid w:val="002E3EB4"/>
    <w:rsid w:val="002E4CBA"/>
    <w:rsid w:val="002E4D1F"/>
    <w:rsid w:val="002E508A"/>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4BF"/>
    <w:rsid w:val="002E7578"/>
    <w:rsid w:val="002E76CF"/>
    <w:rsid w:val="002E76E2"/>
    <w:rsid w:val="002E7824"/>
    <w:rsid w:val="002E78FC"/>
    <w:rsid w:val="002E79C0"/>
    <w:rsid w:val="002E7E57"/>
    <w:rsid w:val="002F0132"/>
    <w:rsid w:val="002F014A"/>
    <w:rsid w:val="002F052A"/>
    <w:rsid w:val="002F0691"/>
    <w:rsid w:val="002F0D70"/>
    <w:rsid w:val="002F0D78"/>
    <w:rsid w:val="002F0DB9"/>
    <w:rsid w:val="002F1149"/>
    <w:rsid w:val="002F128C"/>
    <w:rsid w:val="002F156A"/>
    <w:rsid w:val="002F1A10"/>
    <w:rsid w:val="002F1BDF"/>
    <w:rsid w:val="002F1C08"/>
    <w:rsid w:val="002F1C1E"/>
    <w:rsid w:val="002F1DC3"/>
    <w:rsid w:val="002F1E98"/>
    <w:rsid w:val="002F1F6F"/>
    <w:rsid w:val="002F214C"/>
    <w:rsid w:val="002F22CC"/>
    <w:rsid w:val="002F2A5C"/>
    <w:rsid w:val="002F309B"/>
    <w:rsid w:val="002F3228"/>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5E2"/>
    <w:rsid w:val="002F6BE5"/>
    <w:rsid w:val="002F6DBA"/>
    <w:rsid w:val="002F6E2B"/>
    <w:rsid w:val="002F7631"/>
    <w:rsid w:val="002F776A"/>
    <w:rsid w:val="002F7BE8"/>
    <w:rsid w:val="002F7BE9"/>
    <w:rsid w:val="002F7C5E"/>
    <w:rsid w:val="00300156"/>
    <w:rsid w:val="0030043B"/>
    <w:rsid w:val="003004F2"/>
    <w:rsid w:val="0030078C"/>
    <w:rsid w:val="00300921"/>
    <w:rsid w:val="00300B2E"/>
    <w:rsid w:val="00300B65"/>
    <w:rsid w:val="00300C5D"/>
    <w:rsid w:val="00300D4D"/>
    <w:rsid w:val="0030106E"/>
    <w:rsid w:val="00301223"/>
    <w:rsid w:val="00301843"/>
    <w:rsid w:val="003018C3"/>
    <w:rsid w:val="00301957"/>
    <w:rsid w:val="00302017"/>
    <w:rsid w:val="00302793"/>
    <w:rsid w:val="00302E75"/>
    <w:rsid w:val="003030F1"/>
    <w:rsid w:val="00303392"/>
    <w:rsid w:val="00303776"/>
    <w:rsid w:val="00303924"/>
    <w:rsid w:val="003039BE"/>
    <w:rsid w:val="003039E6"/>
    <w:rsid w:val="00303C80"/>
    <w:rsid w:val="00304621"/>
    <w:rsid w:val="00304630"/>
    <w:rsid w:val="00304D2C"/>
    <w:rsid w:val="00304E2C"/>
    <w:rsid w:val="00304FC6"/>
    <w:rsid w:val="0030542F"/>
    <w:rsid w:val="00305899"/>
    <w:rsid w:val="003058AC"/>
    <w:rsid w:val="00305BC8"/>
    <w:rsid w:val="00305F31"/>
    <w:rsid w:val="00305FAE"/>
    <w:rsid w:val="00306102"/>
    <w:rsid w:val="00306521"/>
    <w:rsid w:val="00306740"/>
    <w:rsid w:val="003067A6"/>
    <w:rsid w:val="0030680B"/>
    <w:rsid w:val="00306BAC"/>
    <w:rsid w:val="00306C97"/>
    <w:rsid w:val="00306EA8"/>
    <w:rsid w:val="00306FE3"/>
    <w:rsid w:val="0030704B"/>
    <w:rsid w:val="003070F9"/>
    <w:rsid w:val="003076DA"/>
    <w:rsid w:val="003077EB"/>
    <w:rsid w:val="003078E7"/>
    <w:rsid w:val="00307C54"/>
    <w:rsid w:val="00307C8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FDF"/>
    <w:rsid w:val="0031203F"/>
    <w:rsid w:val="0031303B"/>
    <w:rsid w:val="0031323F"/>
    <w:rsid w:val="0031367D"/>
    <w:rsid w:val="0031398F"/>
    <w:rsid w:val="00314056"/>
    <w:rsid w:val="00314174"/>
    <w:rsid w:val="00315081"/>
    <w:rsid w:val="00315119"/>
    <w:rsid w:val="003153DD"/>
    <w:rsid w:val="00315452"/>
    <w:rsid w:val="003154CD"/>
    <w:rsid w:val="00315669"/>
    <w:rsid w:val="00315D43"/>
    <w:rsid w:val="00315E15"/>
    <w:rsid w:val="00315E7D"/>
    <w:rsid w:val="003162AD"/>
    <w:rsid w:val="0031638F"/>
    <w:rsid w:val="00316464"/>
    <w:rsid w:val="00316A33"/>
    <w:rsid w:val="0031727C"/>
    <w:rsid w:val="003172CD"/>
    <w:rsid w:val="00317551"/>
    <w:rsid w:val="003178FD"/>
    <w:rsid w:val="00317AF2"/>
    <w:rsid w:val="00317CE6"/>
    <w:rsid w:val="00317DEF"/>
    <w:rsid w:val="00320703"/>
    <w:rsid w:val="00320A0C"/>
    <w:rsid w:val="00320CAE"/>
    <w:rsid w:val="00320DB2"/>
    <w:rsid w:val="00320FD2"/>
    <w:rsid w:val="00321A36"/>
    <w:rsid w:val="00321B53"/>
    <w:rsid w:val="00321E8E"/>
    <w:rsid w:val="003220D6"/>
    <w:rsid w:val="00322192"/>
    <w:rsid w:val="00322A67"/>
    <w:rsid w:val="00322AF6"/>
    <w:rsid w:val="00322BF3"/>
    <w:rsid w:val="00323092"/>
    <w:rsid w:val="003230E9"/>
    <w:rsid w:val="003231C3"/>
    <w:rsid w:val="00323640"/>
    <w:rsid w:val="00323922"/>
    <w:rsid w:val="00323D47"/>
    <w:rsid w:val="003240B7"/>
    <w:rsid w:val="003240FA"/>
    <w:rsid w:val="003249B8"/>
    <w:rsid w:val="00324BE4"/>
    <w:rsid w:val="00324EBD"/>
    <w:rsid w:val="00324FB3"/>
    <w:rsid w:val="003251BB"/>
    <w:rsid w:val="003255DB"/>
    <w:rsid w:val="003257CB"/>
    <w:rsid w:val="00325878"/>
    <w:rsid w:val="00325A5D"/>
    <w:rsid w:val="00325A9B"/>
    <w:rsid w:val="00325E81"/>
    <w:rsid w:val="0032602D"/>
    <w:rsid w:val="003261E7"/>
    <w:rsid w:val="003262D8"/>
    <w:rsid w:val="003266C9"/>
    <w:rsid w:val="00326CDF"/>
    <w:rsid w:val="00326D1B"/>
    <w:rsid w:val="00326DA4"/>
    <w:rsid w:val="00327290"/>
    <w:rsid w:val="003275CF"/>
    <w:rsid w:val="0032771D"/>
    <w:rsid w:val="0032791F"/>
    <w:rsid w:val="003302F1"/>
    <w:rsid w:val="0033077D"/>
    <w:rsid w:val="00330A00"/>
    <w:rsid w:val="00330F36"/>
    <w:rsid w:val="0033131A"/>
    <w:rsid w:val="003316B7"/>
    <w:rsid w:val="00331C32"/>
    <w:rsid w:val="00331F1F"/>
    <w:rsid w:val="003324AC"/>
    <w:rsid w:val="003324D7"/>
    <w:rsid w:val="0033260F"/>
    <w:rsid w:val="00332DB3"/>
    <w:rsid w:val="00332DCE"/>
    <w:rsid w:val="00332EB9"/>
    <w:rsid w:val="00333175"/>
    <w:rsid w:val="003331F2"/>
    <w:rsid w:val="00333C55"/>
    <w:rsid w:val="00333D3D"/>
    <w:rsid w:val="003343E1"/>
    <w:rsid w:val="00334610"/>
    <w:rsid w:val="00334A8A"/>
    <w:rsid w:val="00334D9E"/>
    <w:rsid w:val="00334F61"/>
    <w:rsid w:val="003353DF"/>
    <w:rsid w:val="0033545F"/>
    <w:rsid w:val="003359D0"/>
    <w:rsid w:val="00335D9C"/>
    <w:rsid w:val="00335DAA"/>
    <w:rsid w:val="00335E3C"/>
    <w:rsid w:val="00335FD9"/>
    <w:rsid w:val="003364B0"/>
    <w:rsid w:val="0033681F"/>
    <w:rsid w:val="00336828"/>
    <w:rsid w:val="00336A20"/>
    <w:rsid w:val="00336A49"/>
    <w:rsid w:val="00336F27"/>
    <w:rsid w:val="00336F99"/>
    <w:rsid w:val="0033752C"/>
    <w:rsid w:val="0033790D"/>
    <w:rsid w:val="00337F95"/>
    <w:rsid w:val="003401B9"/>
    <w:rsid w:val="0034028C"/>
    <w:rsid w:val="003403E9"/>
    <w:rsid w:val="00340528"/>
    <w:rsid w:val="00340642"/>
    <w:rsid w:val="003406F8"/>
    <w:rsid w:val="00341099"/>
    <w:rsid w:val="003411BF"/>
    <w:rsid w:val="0034166D"/>
    <w:rsid w:val="003416FD"/>
    <w:rsid w:val="003417BB"/>
    <w:rsid w:val="0034210F"/>
    <w:rsid w:val="0034218A"/>
    <w:rsid w:val="0034257F"/>
    <w:rsid w:val="0034291E"/>
    <w:rsid w:val="00342C19"/>
    <w:rsid w:val="00343224"/>
    <w:rsid w:val="00343734"/>
    <w:rsid w:val="00343772"/>
    <w:rsid w:val="00343F46"/>
    <w:rsid w:val="00344103"/>
    <w:rsid w:val="003443B3"/>
    <w:rsid w:val="003444FC"/>
    <w:rsid w:val="0034483D"/>
    <w:rsid w:val="00344BAE"/>
    <w:rsid w:val="00344BCF"/>
    <w:rsid w:val="00344E46"/>
    <w:rsid w:val="00344ECB"/>
    <w:rsid w:val="00345288"/>
    <w:rsid w:val="0034554E"/>
    <w:rsid w:val="00345B00"/>
    <w:rsid w:val="00345EBD"/>
    <w:rsid w:val="0034602B"/>
    <w:rsid w:val="003461B2"/>
    <w:rsid w:val="003467EF"/>
    <w:rsid w:val="00346C9B"/>
    <w:rsid w:val="00346CFA"/>
    <w:rsid w:val="00346F3D"/>
    <w:rsid w:val="00347253"/>
    <w:rsid w:val="00347A8F"/>
    <w:rsid w:val="00347B40"/>
    <w:rsid w:val="00347C6B"/>
    <w:rsid w:val="0035042E"/>
    <w:rsid w:val="0035062C"/>
    <w:rsid w:val="00350807"/>
    <w:rsid w:val="00350BB9"/>
    <w:rsid w:val="00350EC2"/>
    <w:rsid w:val="0035104A"/>
    <w:rsid w:val="00351265"/>
    <w:rsid w:val="0035183C"/>
    <w:rsid w:val="0035183E"/>
    <w:rsid w:val="00351B3E"/>
    <w:rsid w:val="00351BC6"/>
    <w:rsid w:val="00351D5F"/>
    <w:rsid w:val="00351E1E"/>
    <w:rsid w:val="003522F9"/>
    <w:rsid w:val="00352797"/>
    <w:rsid w:val="00352996"/>
    <w:rsid w:val="00352B17"/>
    <w:rsid w:val="00352B82"/>
    <w:rsid w:val="00352C3E"/>
    <w:rsid w:val="00353048"/>
    <w:rsid w:val="0035325C"/>
    <w:rsid w:val="00353300"/>
    <w:rsid w:val="0035372B"/>
    <w:rsid w:val="0035379D"/>
    <w:rsid w:val="003538E6"/>
    <w:rsid w:val="00353917"/>
    <w:rsid w:val="003543CC"/>
    <w:rsid w:val="003543CD"/>
    <w:rsid w:val="00354BE5"/>
    <w:rsid w:val="00354D49"/>
    <w:rsid w:val="00354E54"/>
    <w:rsid w:val="00355075"/>
    <w:rsid w:val="00355836"/>
    <w:rsid w:val="00355AD5"/>
    <w:rsid w:val="00355BC7"/>
    <w:rsid w:val="00355EDA"/>
    <w:rsid w:val="0035669A"/>
    <w:rsid w:val="00356AD1"/>
    <w:rsid w:val="00356D13"/>
    <w:rsid w:val="003571AD"/>
    <w:rsid w:val="003572D7"/>
    <w:rsid w:val="00357536"/>
    <w:rsid w:val="003600E6"/>
    <w:rsid w:val="00360649"/>
    <w:rsid w:val="003608FE"/>
    <w:rsid w:val="00360915"/>
    <w:rsid w:val="00360E25"/>
    <w:rsid w:val="00360F55"/>
    <w:rsid w:val="00360FAD"/>
    <w:rsid w:val="003611D5"/>
    <w:rsid w:val="00361699"/>
    <w:rsid w:val="00361A0A"/>
    <w:rsid w:val="00361C59"/>
    <w:rsid w:val="00361CED"/>
    <w:rsid w:val="00361DCF"/>
    <w:rsid w:val="00361E49"/>
    <w:rsid w:val="00361E82"/>
    <w:rsid w:val="00361F66"/>
    <w:rsid w:val="00361F7A"/>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E11"/>
    <w:rsid w:val="0037008D"/>
    <w:rsid w:val="0037015A"/>
    <w:rsid w:val="0037033F"/>
    <w:rsid w:val="00370D82"/>
    <w:rsid w:val="00371388"/>
    <w:rsid w:val="003713C2"/>
    <w:rsid w:val="003715E0"/>
    <w:rsid w:val="003719FE"/>
    <w:rsid w:val="00371A41"/>
    <w:rsid w:val="00371C07"/>
    <w:rsid w:val="0037221A"/>
    <w:rsid w:val="003726D8"/>
    <w:rsid w:val="003727D1"/>
    <w:rsid w:val="00372863"/>
    <w:rsid w:val="00372BF3"/>
    <w:rsid w:val="003730A9"/>
    <w:rsid w:val="003731FE"/>
    <w:rsid w:val="003735F6"/>
    <w:rsid w:val="0037371B"/>
    <w:rsid w:val="00373919"/>
    <w:rsid w:val="0037397C"/>
    <w:rsid w:val="00373EFB"/>
    <w:rsid w:val="00374216"/>
    <w:rsid w:val="003742EA"/>
    <w:rsid w:val="00374332"/>
    <w:rsid w:val="00374549"/>
    <w:rsid w:val="003748CB"/>
    <w:rsid w:val="00374C2A"/>
    <w:rsid w:val="00374D52"/>
    <w:rsid w:val="003752AC"/>
    <w:rsid w:val="003753EB"/>
    <w:rsid w:val="0037540A"/>
    <w:rsid w:val="0037547E"/>
    <w:rsid w:val="00375801"/>
    <w:rsid w:val="0037591F"/>
    <w:rsid w:val="00375A50"/>
    <w:rsid w:val="00375D2A"/>
    <w:rsid w:val="00375F53"/>
    <w:rsid w:val="00375F79"/>
    <w:rsid w:val="003767BA"/>
    <w:rsid w:val="00376ACE"/>
    <w:rsid w:val="0037711F"/>
    <w:rsid w:val="003771A5"/>
    <w:rsid w:val="003779B1"/>
    <w:rsid w:val="00377CDF"/>
    <w:rsid w:val="00377F80"/>
    <w:rsid w:val="00380BB9"/>
    <w:rsid w:val="003813D5"/>
    <w:rsid w:val="0038143C"/>
    <w:rsid w:val="003817C3"/>
    <w:rsid w:val="00381A5D"/>
    <w:rsid w:val="00381CCA"/>
    <w:rsid w:val="00382237"/>
    <w:rsid w:val="00382418"/>
    <w:rsid w:val="00382699"/>
    <w:rsid w:val="00382862"/>
    <w:rsid w:val="00382F07"/>
    <w:rsid w:val="00383581"/>
    <w:rsid w:val="003835E5"/>
    <w:rsid w:val="003835FA"/>
    <w:rsid w:val="00383E32"/>
    <w:rsid w:val="00383EA8"/>
    <w:rsid w:val="0038412E"/>
    <w:rsid w:val="0038438C"/>
    <w:rsid w:val="00384744"/>
    <w:rsid w:val="00384CFE"/>
    <w:rsid w:val="00385056"/>
    <w:rsid w:val="00385755"/>
    <w:rsid w:val="00385C0E"/>
    <w:rsid w:val="00386826"/>
    <w:rsid w:val="00386904"/>
    <w:rsid w:val="00386944"/>
    <w:rsid w:val="003869C7"/>
    <w:rsid w:val="00386C50"/>
    <w:rsid w:val="00386D1C"/>
    <w:rsid w:val="00386FE5"/>
    <w:rsid w:val="003870EF"/>
    <w:rsid w:val="0038772F"/>
    <w:rsid w:val="003877CD"/>
    <w:rsid w:val="003877D6"/>
    <w:rsid w:val="00387C04"/>
    <w:rsid w:val="00387DC8"/>
    <w:rsid w:val="00390866"/>
    <w:rsid w:val="00390C9F"/>
    <w:rsid w:val="00390DA2"/>
    <w:rsid w:val="00391162"/>
    <w:rsid w:val="003911F4"/>
    <w:rsid w:val="0039121E"/>
    <w:rsid w:val="00391561"/>
    <w:rsid w:val="003917A2"/>
    <w:rsid w:val="003919B8"/>
    <w:rsid w:val="00391D58"/>
    <w:rsid w:val="00391DCB"/>
    <w:rsid w:val="00392313"/>
    <w:rsid w:val="0039231A"/>
    <w:rsid w:val="0039267F"/>
    <w:rsid w:val="003927E3"/>
    <w:rsid w:val="003927FB"/>
    <w:rsid w:val="003928ED"/>
    <w:rsid w:val="00392BA4"/>
    <w:rsid w:val="00392D2B"/>
    <w:rsid w:val="0039303E"/>
    <w:rsid w:val="00393099"/>
    <w:rsid w:val="00393348"/>
    <w:rsid w:val="003937BD"/>
    <w:rsid w:val="00393815"/>
    <w:rsid w:val="00393ADE"/>
    <w:rsid w:val="00393C55"/>
    <w:rsid w:val="00393D9B"/>
    <w:rsid w:val="003940C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759"/>
    <w:rsid w:val="00396C26"/>
    <w:rsid w:val="00396F1E"/>
    <w:rsid w:val="003970C9"/>
    <w:rsid w:val="00397343"/>
    <w:rsid w:val="0039734D"/>
    <w:rsid w:val="003976AF"/>
    <w:rsid w:val="003976DA"/>
    <w:rsid w:val="003977D0"/>
    <w:rsid w:val="0039790C"/>
    <w:rsid w:val="00397913"/>
    <w:rsid w:val="00397A79"/>
    <w:rsid w:val="003A019C"/>
    <w:rsid w:val="003A0398"/>
    <w:rsid w:val="003A04A3"/>
    <w:rsid w:val="003A073C"/>
    <w:rsid w:val="003A078C"/>
    <w:rsid w:val="003A0B7F"/>
    <w:rsid w:val="003A1540"/>
    <w:rsid w:val="003A1BD2"/>
    <w:rsid w:val="003A1C7E"/>
    <w:rsid w:val="003A1DA5"/>
    <w:rsid w:val="003A1F01"/>
    <w:rsid w:val="003A2B9E"/>
    <w:rsid w:val="003A2EED"/>
    <w:rsid w:val="003A371E"/>
    <w:rsid w:val="003A375E"/>
    <w:rsid w:val="003A3769"/>
    <w:rsid w:val="003A3804"/>
    <w:rsid w:val="003A3960"/>
    <w:rsid w:val="003A3EC1"/>
    <w:rsid w:val="003A402D"/>
    <w:rsid w:val="003A4276"/>
    <w:rsid w:val="003A4672"/>
    <w:rsid w:val="003A4740"/>
    <w:rsid w:val="003A5013"/>
    <w:rsid w:val="003A50B6"/>
    <w:rsid w:val="003A5188"/>
    <w:rsid w:val="003A5221"/>
    <w:rsid w:val="003A52DF"/>
    <w:rsid w:val="003A5495"/>
    <w:rsid w:val="003A571D"/>
    <w:rsid w:val="003A5966"/>
    <w:rsid w:val="003A59F8"/>
    <w:rsid w:val="003A5AF4"/>
    <w:rsid w:val="003A64D1"/>
    <w:rsid w:val="003A7000"/>
    <w:rsid w:val="003A7378"/>
    <w:rsid w:val="003A7426"/>
    <w:rsid w:val="003A75D8"/>
    <w:rsid w:val="003A7680"/>
    <w:rsid w:val="003A787B"/>
    <w:rsid w:val="003A7EBD"/>
    <w:rsid w:val="003B01CB"/>
    <w:rsid w:val="003B04F1"/>
    <w:rsid w:val="003B0679"/>
    <w:rsid w:val="003B08B2"/>
    <w:rsid w:val="003B0A0A"/>
    <w:rsid w:val="003B0BAA"/>
    <w:rsid w:val="003B0BBC"/>
    <w:rsid w:val="003B0C68"/>
    <w:rsid w:val="003B1813"/>
    <w:rsid w:val="003B1864"/>
    <w:rsid w:val="003B1D53"/>
    <w:rsid w:val="003B2419"/>
    <w:rsid w:val="003B24C1"/>
    <w:rsid w:val="003B288C"/>
    <w:rsid w:val="003B28A7"/>
    <w:rsid w:val="003B2F65"/>
    <w:rsid w:val="003B32DA"/>
    <w:rsid w:val="003B3977"/>
    <w:rsid w:val="003B3AD8"/>
    <w:rsid w:val="003B42D2"/>
    <w:rsid w:val="003B453C"/>
    <w:rsid w:val="003B4854"/>
    <w:rsid w:val="003B48E8"/>
    <w:rsid w:val="003B49AD"/>
    <w:rsid w:val="003B51EF"/>
    <w:rsid w:val="003B55DE"/>
    <w:rsid w:val="003B56F9"/>
    <w:rsid w:val="003B5AD6"/>
    <w:rsid w:val="003B5B72"/>
    <w:rsid w:val="003B5C5B"/>
    <w:rsid w:val="003B62BF"/>
    <w:rsid w:val="003B62CD"/>
    <w:rsid w:val="003B62E0"/>
    <w:rsid w:val="003B6572"/>
    <w:rsid w:val="003B696D"/>
    <w:rsid w:val="003B6CEE"/>
    <w:rsid w:val="003B6D43"/>
    <w:rsid w:val="003B6D8C"/>
    <w:rsid w:val="003B6E69"/>
    <w:rsid w:val="003B76AB"/>
    <w:rsid w:val="003B79EC"/>
    <w:rsid w:val="003B7B2A"/>
    <w:rsid w:val="003B7DA7"/>
    <w:rsid w:val="003B7FC5"/>
    <w:rsid w:val="003C0A87"/>
    <w:rsid w:val="003C0C68"/>
    <w:rsid w:val="003C0D90"/>
    <w:rsid w:val="003C0FE1"/>
    <w:rsid w:val="003C1539"/>
    <w:rsid w:val="003C1B57"/>
    <w:rsid w:val="003C1CE4"/>
    <w:rsid w:val="003C1F6B"/>
    <w:rsid w:val="003C245B"/>
    <w:rsid w:val="003C2468"/>
    <w:rsid w:val="003C2706"/>
    <w:rsid w:val="003C2AC2"/>
    <w:rsid w:val="003C3111"/>
    <w:rsid w:val="003C3267"/>
    <w:rsid w:val="003C35C1"/>
    <w:rsid w:val="003C35EB"/>
    <w:rsid w:val="003C3623"/>
    <w:rsid w:val="003C37D4"/>
    <w:rsid w:val="003C38CE"/>
    <w:rsid w:val="003C39CD"/>
    <w:rsid w:val="003C3A52"/>
    <w:rsid w:val="003C3AEF"/>
    <w:rsid w:val="003C3CA9"/>
    <w:rsid w:val="003C3D71"/>
    <w:rsid w:val="003C3F11"/>
    <w:rsid w:val="003C43E7"/>
    <w:rsid w:val="003C4639"/>
    <w:rsid w:val="003C4B09"/>
    <w:rsid w:val="003C5004"/>
    <w:rsid w:val="003C5336"/>
    <w:rsid w:val="003C5364"/>
    <w:rsid w:val="003C5484"/>
    <w:rsid w:val="003C570C"/>
    <w:rsid w:val="003C5A9E"/>
    <w:rsid w:val="003C5ADE"/>
    <w:rsid w:val="003C5C56"/>
    <w:rsid w:val="003C5D18"/>
    <w:rsid w:val="003C69C6"/>
    <w:rsid w:val="003C7136"/>
    <w:rsid w:val="003C7446"/>
    <w:rsid w:val="003C764B"/>
    <w:rsid w:val="003C77F1"/>
    <w:rsid w:val="003C7963"/>
    <w:rsid w:val="003C7ED7"/>
    <w:rsid w:val="003D02C0"/>
    <w:rsid w:val="003D0605"/>
    <w:rsid w:val="003D07E2"/>
    <w:rsid w:val="003D0A0C"/>
    <w:rsid w:val="003D1108"/>
    <w:rsid w:val="003D1357"/>
    <w:rsid w:val="003D19EF"/>
    <w:rsid w:val="003D1A97"/>
    <w:rsid w:val="003D20BA"/>
    <w:rsid w:val="003D22E9"/>
    <w:rsid w:val="003D2438"/>
    <w:rsid w:val="003D2926"/>
    <w:rsid w:val="003D29A5"/>
    <w:rsid w:val="003D2F0D"/>
    <w:rsid w:val="003D3206"/>
    <w:rsid w:val="003D32E0"/>
    <w:rsid w:val="003D32F2"/>
    <w:rsid w:val="003D3672"/>
    <w:rsid w:val="003D3B4F"/>
    <w:rsid w:val="003D3C25"/>
    <w:rsid w:val="003D45F8"/>
    <w:rsid w:val="003D4825"/>
    <w:rsid w:val="003D485D"/>
    <w:rsid w:val="003D48C9"/>
    <w:rsid w:val="003D498A"/>
    <w:rsid w:val="003D540A"/>
    <w:rsid w:val="003D5410"/>
    <w:rsid w:val="003D56CA"/>
    <w:rsid w:val="003D57C8"/>
    <w:rsid w:val="003D5B2D"/>
    <w:rsid w:val="003D5EB4"/>
    <w:rsid w:val="003D64FC"/>
    <w:rsid w:val="003D6703"/>
    <w:rsid w:val="003D6DC9"/>
    <w:rsid w:val="003D6E9F"/>
    <w:rsid w:val="003D7850"/>
    <w:rsid w:val="003D7FEE"/>
    <w:rsid w:val="003E01E3"/>
    <w:rsid w:val="003E01E7"/>
    <w:rsid w:val="003E0C74"/>
    <w:rsid w:val="003E0F35"/>
    <w:rsid w:val="003E10A1"/>
    <w:rsid w:val="003E138E"/>
    <w:rsid w:val="003E1398"/>
    <w:rsid w:val="003E16A6"/>
    <w:rsid w:val="003E16E0"/>
    <w:rsid w:val="003E1BC3"/>
    <w:rsid w:val="003E1D08"/>
    <w:rsid w:val="003E2118"/>
    <w:rsid w:val="003E2459"/>
    <w:rsid w:val="003E2551"/>
    <w:rsid w:val="003E266B"/>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F7"/>
    <w:rsid w:val="003E6002"/>
    <w:rsid w:val="003E6097"/>
    <w:rsid w:val="003E63FD"/>
    <w:rsid w:val="003E6457"/>
    <w:rsid w:val="003E6676"/>
    <w:rsid w:val="003E6692"/>
    <w:rsid w:val="003E6B48"/>
    <w:rsid w:val="003E6B5E"/>
    <w:rsid w:val="003E6E16"/>
    <w:rsid w:val="003E7101"/>
    <w:rsid w:val="003E7165"/>
    <w:rsid w:val="003E7175"/>
    <w:rsid w:val="003E74E3"/>
    <w:rsid w:val="003E7873"/>
    <w:rsid w:val="003E79F0"/>
    <w:rsid w:val="003E7FF4"/>
    <w:rsid w:val="003F0157"/>
    <w:rsid w:val="003F01D8"/>
    <w:rsid w:val="003F08CD"/>
    <w:rsid w:val="003F0C85"/>
    <w:rsid w:val="003F0FFF"/>
    <w:rsid w:val="003F1098"/>
    <w:rsid w:val="003F1327"/>
    <w:rsid w:val="003F1B04"/>
    <w:rsid w:val="003F1B9C"/>
    <w:rsid w:val="003F1BD4"/>
    <w:rsid w:val="003F1DB6"/>
    <w:rsid w:val="003F1FA0"/>
    <w:rsid w:val="003F2148"/>
    <w:rsid w:val="003F29E3"/>
    <w:rsid w:val="003F2BAF"/>
    <w:rsid w:val="003F2F77"/>
    <w:rsid w:val="003F3219"/>
    <w:rsid w:val="003F33E9"/>
    <w:rsid w:val="003F3493"/>
    <w:rsid w:val="003F34A7"/>
    <w:rsid w:val="003F3580"/>
    <w:rsid w:val="003F3801"/>
    <w:rsid w:val="003F39E6"/>
    <w:rsid w:val="003F3CD7"/>
    <w:rsid w:val="003F3E1D"/>
    <w:rsid w:val="003F3F98"/>
    <w:rsid w:val="003F42FB"/>
    <w:rsid w:val="003F43E2"/>
    <w:rsid w:val="003F456D"/>
    <w:rsid w:val="003F4907"/>
    <w:rsid w:val="003F4BAB"/>
    <w:rsid w:val="003F4BCC"/>
    <w:rsid w:val="003F4F5A"/>
    <w:rsid w:val="003F56D4"/>
    <w:rsid w:val="003F5A2F"/>
    <w:rsid w:val="003F5B55"/>
    <w:rsid w:val="003F5DC6"/>
    <w:rsid w:val="003F6255"/>
    <w:rsid w:val="003F62AE"/>
    <w:rsid w:val="003F6749"/>
    <w:rsid w:val="003F6918"/>
    <w:rsid w:val="003F6C92"/>
    <w:rsid w:val="003F6ED2"/>
    <w:rsid w:val="003F707F"/>
    <w:rsid w:val="003F70B8"/>
    <w:rsid w:val="003F71AF"/>
    <w:rsid w:val="003F71EA"/>
    <w:rsid w:val="003F725B"/>
    <w:rsid w:val="003F72C3"/>
    <w:rsid w:val="003F74BC"/>
    <w:rsid w:val="003F75B6"/>
    <w:rsid w:val="003F767B"/>
    <w:rsid w:val="003F7C0F"/>
    <w:rsid w:val="003F7C3A"/>
    <w:rsid w:val="00400298"/>
    <w:rsid w:val="0040049E"/>
    <w:rsid w:val="00400744"/>
    <w:rsid w:val="0040078A"/>
    <w:rsid w:val="00400C31"/>
    <w:rsid w:val="00400FCF"/>
    <w:rsid w:val="00401FE9"/>
    <w:rsid w:val="004020D8"/>
    <w:rsid w:val="0040218A"/>
    <w:rsid w:val="0040223A"/>
    <w:rsid w:val="004023F4"/>
    <w:rsid w:val="00402488"/>
    <w:rsid w:val="0040296C"/>
    <w:rsid w:val="00402A56"/>
    <w:rsid w:val="0040334A"/>
    <w:rsid w:val="00403760"/>
    <w:rsid w:val="004037B4"/>
    <w:rsid w:val="00403B1A"/>
    <w:rsid w:val="004040A4"/>
    <w:rsid w:val="00404D63"/>
    <w:rsid w:val="00405E3B"/>
    <w:rsid w:val="00405F31"/>
    <w:rsid w:val="0040606C"/>
    <w:rsid w:val="00406471"/>
    <w:rsid w:val="00406980"/>
    <w:rsid w:val="00406A66"/>
    <w:rsid w:val="00406C82"/>
    <w:rsid w:val="0040734D"/>
    <w:rsid w:val="004074AB"/>
    <w:rsid w:val="0040770A"/>
    <w:rsid w:val="00407A1D"/>
    <w:rsid w:val="00407A80"/>
    <w:rsid w:val="00407B38"/>
    <w:rsid w:val="00407C80"/>
    <w:rsid w:val="00407CDA"/>
    <w:rsid w:val="00407E3C"/>
    <w:rsid w:val="00407FAD"/>
    <w:rsid w:val="00410112"/>
    <w:rsid w:val="00410701"/>
    <w:rsid w:val="004107A8"/>
    <w:rsid w:val="00410A02"/>
    <w:rsid w:val="00410B99"/>
    <w:rsid w:val="00410E71"/>
    <w:rsid w:val="0041126A"/>
    <w:rsid w:val="00411387"/>
    <w:rsid w:val="0041190F"/>
    <w:rsid w:val="00411A7D"/>
    <w:rsid w:val="00411B57"/>
    <w:rsid w:val="0041203A"/>
    <w:rsid w:val="004120FF"/>
    <w:rsid w:val="0041217D"/>
    <w:rsid w:val="004121A2"/>
    <w:rsid w:val="00412A2C"/>
    <w:rsid w:val="00412A5D"/>
    <w:rsid w:val="00412E03"/>
    <w:rsid w:val="00413096"/>
    <w:rsid w:val="0041314E"/>
    <w:rsid w:val="0041344F"/>
    <w:rsid w:val="00413C27"/>
    <w:rsid w:val="00413DAD"/>
    <w:rsid w:val="00413E9E"/>
    <w:rsid w:val="00414035"/>
    <w:rsid w:val="00414206"/>
    <w:rsid w:val="004143FC"/>
    <w:rsid w:val="004146E1"/>
    <w:rsid w:val="00414A8B"/>
    <w:rsid w:val="00414CFC"/>
    <w:rsid w:val="00414D76"/>
    <w:rsid w:val="00414E85"/>
    <w:rsid w:val="004154C1"/>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B6E"/>
    <w:rsid w:val="00421F83"/>
    <w:rsid w:val="004222FA"/>
    <w:rsid w:val="004223DF"/>
    <w:rsid w:val="0042247D"/>
    <w:rsid w:val="00422794"/>
    <w:rsid w:val="004228B4"/>
    <w:rsid w:val="004229B1"/>
    <w:rsid w:val="00422A68"/>
    <w:rsid w:val="00422B4B"/>
    <w:rsid w:val="00422CC4"/>
    <w:rsid w:val="00422D3E"/>
    <w:rsid w:val="00422E6E"/>
    <w:rsid w:val="00423187"/>
    <w:rsid w:val="00423437"/>
    <w:rsid w:val="00423741"/>
    <w:rsid w:val="00423AE5"/>
    <w:rsid w:val="00423B60"/>
    <w:rsid w:val="00423D1D"/>
    <w:rsid w:val="004242F7"/>
    <w:rsid w:val="00424934"/>
    <w:rsid w:val="00424961"/>
    <w:rsid w:val="00424AB6"/>
    <w:rsid w:val="00424C74"/>
    <w:rsid w:val="0042549E"/>
    <w:rsid w:val="004256ED"/>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98"/>
    <w:rsid w:val="00430D9D"/>
    <w:rsid w:val="00430FB5"/>
    <w:rsid w:val="00431195"/>
    <w:rsid w:val="00431CAB"/>
    <w:rsid w:val="00431D36"/>
    <w:rsid w:val="00432150"/>
    <w:rsid w:val="0043217A"/>
    <w:rsid w:val="004322A8"/>
    <w:rsid w:val="0043252E"/>
    <w:rsid w:val="0043268C"/>
    <w:rsid w:val="004328CC"/>
    <w:rsid w:val="00433186"/>
    <w:rsid w:val="004334B6"/>
    <w:rsid w:val="00433C6F"/>
    <w:rsid w:val="00433E00"/>
    <w:rsid w:val="004340E9"/>
    <w:rsid w:val="00434174"/>
    <w:rsid w:val="004341A6"/>
    <w:rsid w:val="00434706"/>
    <w:rsid w:val="004348BC"/>
    <w:rsid w:val="004348BF"/>
    <w:rsid w:val="00434C01"/>
    <w:rsid w:val="00434FE8"/>
    <w:rsid w:val="00435453"/>
    <w:rsid w:val="00435586"/>
    <w:rsid w:val="00435BF4"/>
    <w:rsid w:val="00435C7B"/>
    <w:rsid w:val="00435E20"/>
    <w:rsid w:val="00435E2E"/>
    <w:rsid w:val="00435E9F"/>
    <w:rsid w:val="00435FBE"/>
    <w:rsid w:val="00436188"/>
    <w:rsid w:val="00436B3F"/>
    <w:rsid w:val="0043734F"/>
    <w:rsid w:val="004376F5"/>
    <w:rsid w:val="00437974"/>
    <w:rsid w:val="00437CE5"/>
    <w:rsid w:val="00437DC5"/>
    <w:rsid w:val="00437F16"/>
    <w:rsid w:val="0044016E"/>
    <w:rsid w:val="004408FB"/>
    <w:rsid w:val="00440A6B"/>
    <w:rsid w:val="004410CA"/>
    <w:rsid w:val="004413F4"/>
    <w:rsid w:val="004418F2"/>
    <w:rsid w:val="00441D12"/>
    <w:rsid w:val="00441EC2"/>
    <w:rsid w:val="00441ED1"/>
    <w:rsid w:val="0044201E"/>
    <w:rsid w:val="00442400"/>
    <w:rsid w:val="00442C2B"/>
    <w:rsid w:val="00442E00"/>
    <w:rsid w:val="00443195"/>
    <w:rsid w:val="00443E9C"/>
    <w:rsid w:val="00443FD8"/>
    <w:rsid w:val="00444035"/>
    <w:rsid w:val="00444073"/>
    <w:rsid w:val="0044435E"/>
    <w:rsid w:val="00444501"/>
    <w:rsid w:val="00444530"/>
    <w:rsid w:val="00444700"/>
    <w:rsid w:val="00444904"/>
    <w:rsid w:val="00444F2C"/>
    <w:rsid w:val="0044533D"/>
    <w:rsid w:val="00445414"/>
    <w:rsid w:val="004459CC"/>
    <w:rsid w:val="00445E06"/>
    <w:rsid w:val="004461EA"/>
    <w:rsid w:val="00446303"/>
    <w:rsid w:val="0044634B"/>
    <w:rsid w:val="004463B0"/>
    <w:rsid w:val="0044672C"/>
    <w:rsid w:val="00446870"/>
    <w:rsid w:val="00446AE8"/>
    <w:rsid w:val="00446C58"/>
    <w:rsid w:val="00446F32"/>
    <w:rsid w:val="004470D0"/>
    <w:rsid w:val="0044757D"/>
    <w:rsid w:val="00447EC1"/>
    <w:rsid w:val="004500B4"/>
    <w:rsid w:val="00450175"/>
    <w:rsid w:val="004507BE"/>
    <w:rsid w:val="00450AFB"/>
    <w:rsid w:val="00450C77"/>
    <w:rsid w:val="00450E37"/>
    <w:rsid w:val="00451689"/>
    <w:rsid w:val="0045170B"/>
    <w:rsid w:val="00451727"/>
    <w:rsid w:val="004517C8"/>
    <w:rsid w:val="00451907"/>
    <w:rsid w:val="00451A67"/>
    <w:rsid w:val="00451B9A"/>
    <w:rsid w:val="00452261"/>
    <w:rsid w:val="004522B2"/>
    <w:rsid w:val="0045235D"/>
    <w:rsid w:val="00452567"/>
    <w:rsid w:val="004525C0"/>
    <w:rsid w:val="00452A80"/>
    <w:rsid w:val="00452B0F"/>
    <w:rsid w:val="00453097"/>
    <w:rsid w:val="0045331B"/>
    <w:rsid w:val="00453733"/>
    <w:rsid w:val="0045375A"/>
    <w:rsid w:val="0045390E"/>
    <w:rsid w:val="00453A05"/>
    <w:rsid w:val="00453A0E"/>
    <w:rsid w:val="00453C3D"/>
    <w:rsid w:val="00453C54"/>
    <w:rsid w:val="0045474F"/>
    <w:rsid w:val="004547B0"/>
    <w:rsid w:val="00454880"/>
    <w:rsid w:val="00454937"/>
    <w:rsid w:val="00454949"/>
    <w:rsid w:val="00454A6C"/>
    <w:rsid w:val="0045545C"/>
    <w:rsid w:val="00455793"/>
    <w:rsid w:val="004558B4"/>
    <w:rsid w:val="00455E86"/>
    <w:rsid w:val="00456114"/>
    <w:rsid w:val="004562C4"/>
    <w:rsid w:val="00456413"/>
    <w:rsid w:val="00456482"/>
    <w:rsid w:val="0045693B"/>
    <w:rsid w:val="00456E53"/>
    <w:rsid w:val="00456F02"/>
    <w:rsid w:val="00456F61"/>
    <w:rsid w:val="00457080"/>
    <w:rsid w:val="00457157"/>
    <w:rsid w:val="004572E1"/>
    <w:rsid w:val="004575C1"/>
    <w:rsid w:val="00457A4F"/>
    <w:rsid w:val="00457BF1"/>
    <w:rsid w:val="00457C8B"/>
    <w:rsid w:val="00457DA6"/>
    <w:rsid w:val="00457FD3"/>
    <w:rsid w:val="00460230"/>
    <w:rsid w:val="004602B6"/>
    <w:rsid w:val="0046057A"/>
    <w:rsid w:val="004608D3"/>
    <w:rsid w:val="00460E0F"/>
    <w:rsid w:val="004613E1"/>
    <w:rsid w:val="00461668"/>
    <w:rsid w:val="00461757"/>
    <w:rsid w:val="00461B6D"/>
    <w:rsid w:val="00461DCF"/>
    <w:rsid w:val="00461F00"/>
    <w:rsid w:val="00461F3D"/>
    <w:rsid w:val="00461FF3"/>
    <w:rsid w:val="004626D4"/>
    <w:rsid w:val="004626E0"/>
    <w:rsid w:val="0046298C"/>
    <w:rsid w:val="00462BE8"/>
    <w:rsid w:val="00462F25"/>
    <w:rsid w:val="004630AB"/>
    <w:rsid w:val="004633EA"/>
    <w:rsid w:val="00463A16"/>
    <w:rsid w:val="00463AF1"/>
    <w:rsid w:val="004644DB"/>
    <w:rsid w:val="00464510"/>
    <w:rsid w:val="004646C3"/>
    <w:rsid w:val="00464C7A"/>
    <w:rsid w:val="00464D38"/>
    <w:rsid w:val="00464FBD"/>
    <w:rsid w:val="00465284"/>
    <w:rsid w:val="00465741"/>
    <w:rsid w:val="004657D1"/>
    <w:rsid w:val="0046590A"/>
    <w:rsid w:val="00465E8A"/>
    <w:rsid w:val="004660DA"/>
    <w:rsid w:val="0046612E"/>
    <w:rsid w:val="00466371"/>
    <w:rsid w:val="00466693"/>
    <w:rsid w:val="004669D0"/>
    <w:rsid w:val="00466C97"/>
    <w:rsid w:val="00466F5A"/>
    <w:rsid w:val="004674D9"/>
    <w:rsid w:val="0046790B"/>
    <w:rsid w:val="00467BDD"/>
    <w:rsid w:val="004701CE"/>
    <w:rsid w:val="004701D3"/>
    <w:rsid w:val="00470630"/>
    <w:rsid w:val="004708C6"/>
    <w:rsid w:val="00470954"/>
    <w:rsid w:val="00470962"/>
    <w:rsid w:val="004709B8"/>
    <w:rsid w:val="00470C67"/>
    <w:rsid w:val="00471059"/>
    <w:rsid w:val="00471223"/>
    <w:rsid w:val="0047133D"/>
    <w:rsid w:val="0047160F"/>
    <w:rsid w:val="0047165A"/>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346"/>
    <w:rsid w:val="00474471"/>
    <w:rsid w:val="00474571"/>
    <w:rsid w:val="004747B5"/>
    <w:rsid w:val="00474956"/>
    <w:rsid w:val="00474D87"/>
    <w:rsid w:val="004750E1"/>
    <w:rsid w:val="00475349"/>
    <w:rsid w:val="00475459"/>
    <w:rsid w:val="004756EC"/>
    <w:rsid w:val="00475B73"/>
    <w:rsid w:val="00476050"/>
    <w:rsid w:val="0047627E"/>
    <w:rsid w:val="0047649E"/>
    <w:rsid w:val="004767A5"/>
    <w:rsid w:val="00476A2B"/>
    <w:rsid w:val="00477197"/>
    <w:rsid w:val="004771D3"/>
    <w:rsid w:val="004772A9"/>
    <w:rsid w:val="004772B5"/>
    <w:rsid w:val="004776D9"/>
    <w:rsid w:val="004779CD"/>
    <w:rsid w:val="00480B2F"/>
    <w:rsid w:val="00480BFA"/>
    <w:rsid w:val="00480C32"/>
    <w:rsid w:val="0048102E"/>
    <w:rsid w:val="004810BC"/>
    <w:rsid w:val="0048152B"/>
    <w:rsid w:val="00481534"/>
    <w:rsid w:val="00481EBC"/>
    <w:rsid w:val="00482250"/>
    <w:rsid w:val="00482944"/>
    <w:rsid w:val="00482AA0"/>
    <w:rsid w:val="00482B25"/>
    <w:rsid w:val="00482D27"/>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A1"/>
    <w:rsid w:val="00485F31"/>
    <w:rsid w:val="0048629D"/>
    <w:rsid w:val="0048638A"/>
    <w:rsid w:val="00486456"/>
    <w:rsid w:val="004866B4"/>
    <w:rsid w:val="00486857"/>
    <w:rsid w:val="00486923"/>
    <w:rsid w:val="00486D7B"/>
    <w:rsid w:val="00487049"/>
    <w:rsid w:val="004876A5"/>
    <w:rsid w:val="00487A0D"/>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01"/>
    <w:rsid w:val="0049307B"/>
    <w:rsid w:val="004931E6"/>
    <w:rsid w:val="004932D9"/>
    <w:rsid w:val="0049341E"/>
    <w:rsid w:val="00493558"/>
    <w:rsid w:val="00493624"/>
    <w:rsid w:val="004936AF"/>
    <w:rsid w:val="004937E7"/>
    <w:rsid w:val="00493E22"/>
    <w:rsid w:val="00494055"/>
    <w:rsid w:val="00494422"/>
    <w:rsid w:val="004945E1"/>
    <w:rsid w:val="004946B9"/>
    <w:rsid w:val="00494960"/>
    <w:rsid w:val="00494A77"/>
    <w:rsid w:val="00494BFE"/>
    <w:rsid w:val="00494C5B"/>
    <w:rsid w:val="00494F8B"/>
    <w:rsid w:val="004952B2"/>
    <w:rsid w:val="00495320"/>
    <w:rsid w:val="004957BD"/>
    <w:rsid w:val="00495976"/>
    <w:rsid w:val="00496313"/>
    <w:rsid w:val="0049688B"/>
    <w:rsid w:val="004969CE"/>
    <w:rsid w:val="00496AF5"/>
    <w:rsid w:val="00497340"/>
    <w:rsid w:val="00497364"/>
    <w:rsid w:val="0049759D"/>
    <w:rsid w:val="0049776D"/>
    <w:rsid w:val="004977A6"/>
    <w:rsid w:val="00497A12"/>
    <w:rsid w:val="004A043B"/>
    <w:rsid w:val="004A0473"/>
    <w:rsid w:val="004A0636"/>
    <w:rsid w:val="004A0F95"/>
    <w:rsid w:val="004A1102"/>
    <w:rsid w:val="004A1159"/>
    <w:rsid w:val="004A150D"/>
    <w:rsid w:val="004A1629"/>
    <w:rsid w:val="004A16E1"/>
    <w:rsid w:val="004A1C95"/>
    <w:rsid w:val="004A1CDC"/>
    <w:rsid w:val="004A1DA0"/>
    <w:rsid w:val="004A2420"/>
    <w:rsid w:val="004A24EA"/>
    <w:rsid w:val="004A2673"/>
    <w:rsid w:val="004A2BD8"/>
    <w:rsid w:val="004A2CA4"/>
    <w:rsid w:val="004A2CB1"/>
    <w:rsid w:val="004A2CC8"/>
    <w:rsid w:val="004A2F82"/>
    <w:rsid w:val="004A31C1"/>
    <w:rsid w:val="004A3334"/>
    <w:rsid w:val="004A35EE"/>
    <w:rsid w:val="004A3809"/>
    <w:rsid w:val="004A3B10"/>
    <w:rsid w:val="004A3C4E"/>
    <w:rsid w:val="004A3E5D"/>
    <w:rsid w:val="004A3FF5"/>
    <w:rsid w:val="004A4217"/>
    <w:rsid w:val="004A4A5B"/>
    <w:rsid w:val="004A4BC3"/>
    <w:rsid w:val="004A4E75"/>
    <w:rsid w:val="004A5105"/>
    <w:rsid w:val="004A518C"/>
    <w:rsid w:val="004A523D"/>
    <w:rsid w:val="004A5363"/>
    <w:rsid w:val="004A54B9"/>
    <w:rsid w:val="004A6666"/>
    <w:rsid w:val="004A6D15"/>
    <w:rsid w:val="004A736A"/>
    <w:rsid w:val="004A7426"/>
    <w:rsid w:val="004A7A80"/>
    <w:rsid w:val="004A7D6F"/>
    <w:rsid w:val="004A7E61"/>
    <w:rsid w:val="004B039B"/>
    <w:rsid w:val="004B0D60"/>
    <w:rsid w:val="004B0FA6"/>
    <w:rsid w:val="004B13BD"/>
    <w:rsid w:val="004B13EE"/>
    <w:rsid w:val="004B13FE"/>
    <w:rsid w:val="004B16D6"/>
    <w:rsid w:val="004B1FE6"/>
    <w:rsid w:val="004B2094"/>
    <w:rsid w:val="004B213C"/>
    <w:rsid w:val="004B2409"/>
    <w:rsid w:val="004B26EF"/>
    <w:rsid w:val="004B296B"/>
    <w:rsid w:val="004B3124"/>
    <w:rsid w:val="004B31D0"/>
    <w:rsid w:val="004B328F"/>
    <w:rsid w:val="004B32AE"/>
    <w:rsid w:val="004B3455"/>
    <w:rsid w:val="004B35C8"/>
    <w:rsid w:val="004B4069"/>
    <w:rsid w:val="004B4296"/>
    <w:rsid w:val="004B4631"/>
    <w:rsid w:val="004B4BEC"/>
    <w:rsid w:val="004B4D09"/>
    <w:rsid w:val="004B51E6"/>
    <w:rsid w:val="004B5808"/>
    <w:rsid w:val="004B5A1A"/>
    <w:rsid w:val="004B5D95"/>
    <w:rsid w:val="004B6277"/>
    <w:rsid w:val="004B627E"/>
    <w:rsid w:val="004B6E04"/>
    <w:rsid w:val="004B7240"/>
    <w:rsid w:val="004B77B2"/>
    <w:rsid w:val="004B7CBD"/>
    <w:rsid w:val="004B7D13"/>
    <w:rsid w:val="004B7EFE"/>
    <w:rsid w:val="004B7F32"/>
    <w:rsid w:val="004C002F"/>
    <w:rsid w:val="004C015A"/>
    <w:rsid w:val="004C0285"/>
    <w:rsid w:val="004C036D"/>
    <w:rsid w:val="004C066C"/>
    <w:rsid w:val="004C0A9B"/>
    <w:rsid w:val="004C10A9"/>
    <w:rsid w:val="004C11D5"/>
    <w:rsid w:val="004C129D"/>
    <w:rsid w:val="004C1737"/>
    <w:rsid w:val="004C1A60"/>
    <w:rsid w:val="004C22B6"/>
    <w:rsid w:val="004C2339"/>
    <w:rsid w:val="004C23CF"/>
    <w:rsid w:val="004C2487"/>
    <w:rsid w:val="004C2946"/>
    <w:rsid w:val="004C29BE"/>
    <w:rsid w:val="004C2C4A"/>
    <w:rsid w:val="004C2E17"/>
    <w:rsid w:val="004C31F3"/>
    <w:rsid w:val="004C32EB"/>
    <w:rsid w:val="004C40CC"/>
    <w:rsid w:val="004C43F1"/>
    <w:rsid w:val="004C444F"/>
    <w:rsid w:val="004C4EA2"/>
    <w:rsid w:val="004C5214"/>
    <w:rsid w:val="004C52EC"/>
    <w:rsid w:val="004C536B"/>
    <w:rsid w:val="004C55A1"/>
    <w:rsid w:val="004C5638"/>
    <w:rsid w:val="004C5BC8"/>
    <w:rsid w:val="004C5DEB"/>
    <w:rsid w:val="004C6243"/>
    <w:rsid w:val="004C6247"/>
    <w:rsid w:val="004C6985"/>
    <w:rsid w:val="004C69F7"/>
    <w:rsid w:val="004C6B6E"/>
    <w:rsid w:val="004C6C94"/>
    <w:rsid w:val="004C6D16"/>
    <w:rsid w:val="004C6D3C"/>
    <w:rsid w:val="004C6D68"/>
    <w:rsid w:val="004D02CA"/>
    <w:rsid w:val="004D0A01"/>
    <w:rsid w:val="004D0D66"/>
    <w:rsid w:val="004D0E9E"/>
    <w:rsid w:val="004D10F7"/>
    <w:rsid w:val="004D152C"/>
    <w:rsid w:val="004D1CE8"/>
    <w:rsid w:val="004D1D7A"/>
    <w:rsid w:val="004D1DB0"/>
    <w:rsid w:val="004D23AD"/>
    <w:rsid w:val="004D23F8"/>
    <w:rsid w:val="004D282B"/>
    <w:rsid w:val="004D297A"/>
    <w:rsid w:val="004D30F8"/>
    <w:rsid w:val="004D3887"/>
    <w:rsid w:val="004D3A25"/>
    <w:rsid w:val="004D3D14"/>
    <w:rsid w:val="004D3E23"/>
    <w:rsid w:val="004D3FE3"/>
    <w:rsid w:val="004D4077"/>
    <w:rsid w:val="004D4207"/>
    <w:rsid w:val="004D4B1A"/>
    <w:rsid w:val="004D4D54"/>
    <w:rsid w:val="004D4EC1"/>
    <w:rsid w:val="004D51FE"/>
    <w:rsid w:val="004D53E6"/>
    <w:rsid w:val="004D53F6"/>
    <w:rsid w:val="004D581D"/>
    <w:rsid w:val="004D5FD9"/>
    <w:rsid w:val="004D62DE"/>
    <w:rsid w:val="004D6300"/>
    <w:rsid w:val="004D646C"/>
    <w:rsid w:val="004D6589"/>
    <w:rsid w:val="004D6787"/>
    <w:rsid w:val="004D688E"/>
    <w:rsid w:val="004D689B"/>
    <w:rsid w:val="004D6BC6"/>
    <w:rsid w:val="004D6C4B"/>
    <w:rsid w:val="004D6C89"/>
    <w:rsid w:val="004D6FBD"/>
    <w:rsid w:val="004D7054"/>
    <w:rsid w:val="004D7073"/>
    <w:rsid w:val="004D738D"/>
    <w:rsid w:val="004D76B4"/>
    <w:rsid w:val="004D7936"/>
    <w:rsid w:val="004D7FB5"/>
    <w:rsid w:val="004E0261"/>
    <w:rsid w:val="004E0AB3"/>
    <w:rsid w:val="004E0AF1"/>
    <w:rsid w:val="004E0FBE"/>
    <w:rsid w:val="004E0FF1"/>
    <w:rsid w:val="004E1CE8"/>
    <w:rsid w:val="004E2306"/>
    <w:rsid w:val="004E2842"/>
    <w:rsid w:val="004E2AE8"/>
    <w:rsid w:val="004E2BDF"/>
    <w:rsid w:val="004E3753"/>
    <w:rsid w:val="004E3961"/>
    <w:rsid w:val="004E3C5A"/>
    <w:rsid w:val="004E4320"/>
    <w:rsid w:val="004E4390"/>
    <w:rsid w:val="004E451E"/>
    <w:rsid w:val="004E4673"/>
    <w:rsid w:val="004E4845"/>
    <w:rsid w:val="004E4D3A"/>
    <w:rsid w:val="004E556D"/>
    <w:rsid w:val="004E5851"/>
    <w:rsid w:val="004E59E2"/>
    <w:rsid w:val="004E5BAE"/>
    <w:rsid w:val="004E6072"/>
    <w:rsid w:val="004E6648"/>
    <w:rsid w:val="004E6BEF"/>
    <w:rsid w:val="004E6C01"/>
    <w:rsid w:val="004E6C49"/>
    <w:rsid w:val="004E6D7E"/>
    <w:rsid w:val="004E6EBD"/>
    <w:rsid w:val="004E7070"/>
    <w:rsid w:val="004E7364"/>
    <w:rsid w:val="004E7A5B"/>
    <w:rsid w:val="004E7B7C"/>
    <w:rsid w:val="004E7B9C"/>
    <w:rsid w:val="004E7CFE"/>
    <w:rsid w:val="004E7EA3"/>
    <w:rsid w:val="004E7F63"/>
    <w:rsid w:val="004F002A"/>
    <w:rsid w:val="004F02F5"/>
    <w:rsid w:val="004F0467"/>
    <w:rsid w:val="004F0495"/>
    <w:rsid w:val="004F0533"/>
    <w:rsid w:val="004F0889"/>
    <w:rsid w:val="004F0AAD"/>
    <w:rsid w:val="004F0B10"/>
    <w:rsid w:val="004F0B24"/>
    <w:rsid w:val="004F14D4"/>
    <w:rsid w:val="004F1797"/>
    <w:rsid w:val="004F1BD0"/>
    <w:rsid w:val="004F207E"/>
    <w:rsid w:val="004F255D"/>
    <w:rsid w:val="004F25F4"/>
    <w:rsid w:val="004F2F15"/>
    <w:rsid w:val="004F2F89"/>
    <w:rsid w:val="004F3085"/>
    <w:rsid w:val="004F40A1"/>
    <w:rsid w:val="004F45ED"/>
    <w:rsid w:val="004F4860"/>
    <w:rsid w:val="004F4FB9"/>
    <w:rsid w:val="004F5108"/>
    <w:rsid w:val="004F592B"/>
    <w:rsid w:val="004F5BE2"/>
    <w:rsid w:val="004F5CBF"/>
    <w:rsid w:val="004F5D22"/>
    <w:rsid w:val="004F6759"/>
    <w:rsid w:val="004F6E7B"/>
    <w:rsid w:val="004F70A8"/>
    <w:rsid w:val="004F725D"/>
    <w:rsid w:val="004F7427"/>
    <w:rsid w:val="004F7528"/>
    <w:rsid w:val="004F753A"/>
    <w:rsid w:val="004F7969"/>
    <w:rsid w:val="004F7A53"/>
    <w:rsid w:val="004F7C54"/>
    <w:rsid w:val="004F7D3B"/>
    <w:rsid w:val="004F7D3D"/>
    <w:rsid w:val="004F7E8E"/>
    <w:rsid w:val="00500064"/>
    <w:rsid w:val="005009C8"/>
    <w:rsid w:val="00500C43"/>
    <w:rsid w:val="00500D8F"/>
    <w:rsid w:val="00501143"/>
    <w:rsid w:val="00501522"/>
    <w:rsid w:val="005018AE"/>
    <w:rsid w:val="005020EC"/>
    <w:rsid w:val="005021C8"/>
    <w:rsid w:val="005024C0"/>
    <w:rsid w:val="00502A37"/>
    <w:rsid w:val="00502A61"/>
    <w:rsid w:val="00502AC1"/>
    <w:rsid w:val="00502B7A"/>
    <w:rsid w:val="00502B94"/>
    <w:rsid w:val="005030D4"/>
    <w:rsid w:val="005035D1"/>
    <w:rsid w:val="005036E3"/>
    <w:rsid w:val="00503793"/>
    <w:rsid w:val="00503AE2"/>
    <w:rsid w:val="00503D93"/>
    <w:rsid w:val="00505155"/>
    <w:rsid w:val="00505362"/>
    <w:rsid w:val="005055C5"/>
    <w:rsid w:val="0050564E"/>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C50"/>
    <w:rsid w:val="00511E1F"/>
    <w:rsid w:val="00512580"/>
    <w:rsid w:val="005127EE"/>
    <w:rsid w:val="00512C85"/>
    <w:rsid w:val="00512D48"/>
    <w:rsid w:val="005132AA"/>
    <w:rsid w:val="0051335B"/>
    <w:rsid w:val="005135F6"/>
    <w:rsid w:val="00513713"/>
    <w:rsid w:val="0051372A"/>
    <w:rsid w:val="0051398C"/>
    <w:rsid w:val="00513C97"/>
    <w:rsid w:val="00514128"/>
    <w:rsid w:val="005143D3"/>
    <w:rsid w:val="00514593"/>
    <w:rsid w:val="00514750"/>
    <w:rsid w:val="00514834"/>
    <w:rsid w:val="00514AA4"/>
    <w:rsid w:val="00515011"/>
    <w:rsid w:val="005156DE"/>
    <w:rsid w:val="00515AE4"/>
    <w:rsid w:val="00515D57"/>
    <w:rsid w:val="00515EB5"/>
    <w:rsid w:val="005160CF"/>
    <w:rsid w:val="0051645C"/>
    <w:rsid w:val="00516649"/>
    <w:rsid w:val="00516938"/>
    <w:rsid w:val="00517ABA"/>
    <w:rsid w:val="00517FD2"/>
    <w:rsid w:val="00520380"/>
    <w:rsid w:val="00520725"/>
    <w:rsid w:val="00520B5F"/>
    <w:rsid w:val="00520D9A"/>
    <w:rsid w:val="005211AB"/>
    <w:rsid w:val="005212AA"/>
    <w:rsid w:val="0052131F"/>
    <w:rsid w:val="00521341"/>
    <w:rsid w:val="00521383"/>
    <w:rsid w:val="0052151E"/>
    <w:rsid w:val="00521587"/>
    <w:rsid w:val="00521650"/>
    <w:rsid w:val="005218CE"/>
    <w:rsid w:val="005220D2"/>
    <w:rsid w:val="005221EF"/>
    <w:rsid w:val="00522400"/>
    <w:rsid w:val="005229DD"/>
    <w:rsid w:val="00522BCB"/>
    <w:rsid w:val="0052304D"/>
    <w:rsid w:val="005230E9"/>
    <w:rsid w:val="00523251"/>
    <w:rsid w:val="005232A0"/>
    <w:rsid w:val="00523434"/>
    <w:rsid w:val="00523570"/>
    <w:rsid w:val="00523757"/>
    <w:rsid w:val="005239C2"/>
    <w:rsid w:val="00523AFC"/>
    <w:rsid w:val="00523B06"/>
    <w:rsid w:val="00523F7A"/>
    <w:rsid w:val="005242F2"/>
    <w:rsid w:val="005245BE"/>
    <w:rsid w:val="005245DB"/>
    <w:rsid w:val="00524643"/>
    <w:rsid w:val="005247D7"/>
    <w:rsid w:val="00524FC8"/>
    <w:rsid w:val="005258F8"/>
    <w:rsid w:val="00525935"/>
    <w:rsid w:val="005259ED"/>
    <w:rsid w:val="00525CCE"/>
    <w:rsid w:val="00525DB8"/>
    <w:rsid w:val="0052608E"/>
    <w:rsid w:val="005261F5"/>
    <w:rsid w:val="00526220"/>
    <w:rsid w:val="005262DF"/>
    <w:rsid w:val="005264DA"/>
    <w:rsid w:val="00526A86"/>
    <w:rsid w:val="00526B5A"/>
    <w:rsid w:val="00526D05"/>
    <w:rsid w:val="00526DD2"/>
    <w:rsid w:val="005270AA"/>
    <w:rsid w:val="0052758B"/>
    <w:rsid w:val="005279CB"/>
    <w:rsid w:val="00527BA2"/>
    <w:rsid w:val="00527E8E"/>
    <w:rsid w:val="00527F00"/>
    <w:rsid w:val="0053039F"/>
    <w:rsid w:val="0053075C"/>
    <w:rsid w:val="005308F8"/>
    <w:rsid w:val="00530A4B"/>
    <w:rsid w:val="00530B4E"/>
    <w:rsid w:val="00530B73"/>
    <w:rsid w:val="00531631"/>
    <w:rsid w:val="005316F7"/>
    <w:rsid w:val="005317C9"/>
    <w:rsid w:val="005317D0"/>
    <w:rsid w:val="00531A76"/>
    <w:rsid w:val="00531AEF"/>
    <w:rsid w:val="00531EF9"/>
    <w:rsid w:val="0053237C"/>
    <w:rsid w:val="00532640"/>
    <w:rsid w:val="00532934"/>
    <w:rsid w:val="00532CA7"/>
    <w:rsid w:val="005337A7"/>
    <w:rsid w:val="00533A66"/>
    <w:rsid w:val="00533C6B"/>
    <w:rsid w:val="00533DDB"/>
    <w:rsid w:val="005342F5"/>
    <w:rsid w:val="0053546D"/>
    <w:rsid w:val="0053551C"/>
    <w:rsid w:val="005357EC"/>
    <w:rsid w:val="00535AC2"/>
    <w:rsid w:val="00535DC4"/>
    <w:rsid w:val="0053609C"/>
    <w:rsid w:val="005360B4"/>
    <w:rsid w:val="00536127"/>
    <w:rsid w:val="0053685B"/>
    <w:rsid w:val="005368EC"/>
    <w:rsid w:val="00536B5C"/>
    <w:rsid w:val="00536F47"/>
    <w:rsid w:val="00536FFD"/>
    <w:rsid w:val="00537131"/>
    <w:rsid w:val="005377EC"/>
    <w:rsid w:val="00537A86"/>
    <w:rsid w:val="00537B29"/>
    <w:rsid w:val="00537D44"/>
    <w:rsid w:val="00537EAF"/>
    <w:rsid w:val="005402E2"/>
    <w:rsid w:val="00540509"/>
    <w:rsid w:val="0054065C"/>
    <w:rsid w:val="0054083E"/>
    <w:rsid w:val="00540C91"/>
    <w:rsid w:val="00540EDF"/>
    <w:rsid w:val="005411F9"/>
    <w:rsid w:val="005416AB"/>
    <w:rsid w:val="00541BAB"/>
    <w:rsid w:val="00541C0E"/>
    <w:rsid w:val="0054223B"/>
    <w:rsid w:val="00542408"/>
    <w:rsid w:val="0054248C"/>
    <w:rsid w:val="0054255B"/>
    <w:rsid w:val="0054288C"/>
    <w:rsid w:val="005429A0"/>
    <w:rsid w:val="00542C7A"/>
    <w:rsid w:val="00542CF2"/>
    <w:rsid w:val="00543212"/>
    <w:rsid w:val="00543575"/>
    <w:rsid w:val="0054367B"/>
    <w:rsid w:val="00543809"/>
    <w:rsid w:val="0054388C"/>
    <w:rsid w:val="00543C53"/>
    <w:rsid w:val="00543D34"/>
    <w:rsid w:val="0054461F"/>
    <w:rsid w:val="005449CD"/>
    <w:rsid w:val="00544B76"/>
    <w:rsid w:val="00544F2D"/>
    <w:rsid w:val="00544F62"/>
    <w:rsid w:val="005458FA"/>
    <w:rsid w:val="00545A15"/>
    <w:rsid w:val="00545EC5"/>
    <w:rsid w:val="0054663D"/>
    <w:rsid w:val="00546749"/>
    <w:rsid w:val="005467DB"/>
    <w:rsid w:val="0054692A"/>
    <w:rsid w:val="00546B59"/>
    <w:rsid w:val="005471BF"/>
    <w:rsid w:val="0054727F"/>
    <w:rsid w:val="0054735A"/>
    <w:rsid w:val="005474F1"/>
    <w:rsid w:val="005477E1"/>
    <w:rsid w:val="0054781A"/>
    <w:rsid w:val="00547D7B"/>
    <w:rsid w:val="00547EE5"/>
    <w:rsid w:val="00547F8D"/>
    <w:rsid w:val="00547FE0"/>
    <w:rsid w:val="0055021A"/>
    <w:rsid w:val="00550D28"/>
    <w:rsid w:val="00550DDE"/>
    <w:rsid w:val="00550E03"/>
    <w:rsid w:val="00551190"/>
    <w:rsid w:val="0055140C"/>
    <w:rsid w:val="00551443"/>
    <w:rsid w:val="00551A11"/>
    <w:rsid w:val="00551B76"/>
    <w:rsid w:val="0055224A"/>
    <w:rsid w:val="0055230B"/>
    <w:rsid w:val="00552359"/>
    <w:rsid w:val="0055284A"/>
    <w:rsid w:val="00552C08"/>
    <w:rsid w:val="00552D8C"/>
    <w:rsid w:val="00552ECE"/>
    <w:rsid w:val="00552ED1"/>
    <w:rsid w:val="0055314D"/>
    <w:rsid w:val="005535AD"/>
    <w:rsid w:val="00553694"/>
    <w:rsid w:val="00553B8A"/>
    <w:rsid w:val="0055477E"/>
    <w:rsid w:val="005548FC"/>
    <w:rsid w:val="00554C08"/>
    <w:rsid w:val="005555F6"/>
    <w:rsid w:val="0055594B"/>
    <w:rsid w:val="00555AAD"/>
    <w:rsid w:val="005561B1"/>
    <w:rsid w:val="005564BF"/>
    <w:rsid w:val="00556525"/>
    <w:rsid w:val="00556AFA"/>
    <w:rsid w:val="00556E77"/>
    <w:rsid w:val="00556EF9"/>
    <w:rsid w:val="00556FD9"/>
    <w:rsid w:val="005570D3"/>
    <w:rsid w:val="00557192"/>
    <w:rsid w:val="0055751D"/>
    <w:rsid w:val="00557591"/>
    <w:rsid w:val="00557AC5"/>
    <w:rsid w:val="00557B1A"/>
    <w:rsid w:val="00557CBC"/>
    <w:rsid w:val="0056088B"/>
    <w:rsid w:val="0056110C"/>
    <w:rsid w:val="005611BD"/>
    <w:rsid w:val="0056126C"/>
    <w:rsid w:val="0056138E"/>
    <w:rsid w:val="0056146C"/>
    <w:rsid w:val="00561559"/>
    <w:rsid w:val="00561B18"/>
    <w:rsid w:val="00561EBD"/>
    <w:rsid w:val="00561F97"/>
    <w:rsid w:val="0056254F"/>
    <w:rsid w:val="00562CC6"/>
    <w:rsid w:val="00563319"/>
    <w:rsid w:val="005638D5"/>
    <w:rsid w:val="005639F2"/>
    <w:rsid w:val="00563A86"/>
    <w:rsid w:val="00563CC0"/>
    <w:rsid w:val="00563F69"/>
    <w:rsid w:val="0056423F"/>
    <w:rsid w:val="005642EF"/>
    <w:rsid w:val="00564366"/>
    <w:rsid w:val="0056487E"/>
    <w:rsid w:val="00564A33"/>
    <w:rsid w:val="00564BD5"/>
    <w:rsid w:val="00564CA7"/>
    <w:rsid w:val="00564CB4"/>
    <w:rsid w:val="00565342"/>
    <w:rsid w:val="005653B1"/>
    <w:rsid w:val="00565474"/>
    <w:rsid w:val="00565596"/>
    <w:rsid w:val="00565B4A"/>
    <w:rsid w:val="005661E5"/>
    <w:rsid w:val="005663A6"/>
    <w:rsid w:val="00566422"/>
    <w:rsid w:val="00566487"/>
    <w:rsid w:val="00566773"/>
    <w:rsid w:val="00566D6D"/>
    <w:rsid w:val="00566F36"/>
    <w:rsid w:val="005672A2"/>
    <w:rsid w:val="005672A3"/>
    <w:rsid w:val="00567430"/>
    <w:rsid w:val="00567503"/>
    <w:rsid w:val="00567BA3"/>
    <w:rsid w:val="00567D93"/>
    <w:rsid w:val="005704F4"/>
    <w:rsid w:val="005707AB"/>
    <w:rsid w:val="005712F8"/>
    <w:rsid w:val="00571CD1"/>
    <w:rsid w:val="00572005"/>
    <w:rsid w:val="0057204C"/>
    <w:rsid w:val="0057209C"/>
    <w:rsid w:val="00572408"/>
    <w:rsid w:val="005724C7"/>
    <w:rsid w:val="005724ED"/>
    <w:rsid w:val="00572601"/>
    <w:rsid w:val="005726A3"/>
    <w:rsid w:val="00572AA3"/>
    <w:rsid w:val="00572ABB"/>
    <w:rsid w:val="00572B0C"/>
    <w:rsid w:val="00572EC8"/>
    <w:rsid w:val="00572FC4"/>
    <w:rsid w:val="005732AB"/>
    <w:rsid w:val="005736E0"/>
    <w:rsid w:val="00573B16"/>
    <w:rsid w:val="00574007"/>
    <w:rsid w:val="005744AE"/>
    <w:rsid w:val="0057465B"/>
    <w:rsid w:val="00574B93"/>
    <w:rsid w:val="0057530A"/>
    <w:rsid w:val="00575401"/>
    <w:rsid w:val="00575449"/>
    <w:rsid w:val="00575674"/>
    <w:rsid w:val="0057596B"/>
    <w:rsid w:val="00576300"/>
    <w:rsid w:val="005766EC"/>
    <w:rsid w:val="005767D9"/>
    <w:rsid w:val="00576C09"/>
    <w:rsid w:val="00576DF5"/>
    <w:rsid w:val="00577146"/>
    <w:rsid w:val="005772BE"/>
    <w:rsid w:val="005773A0"/>
    <w:rsid w:val="00577A21"/>
    <w:rsid w:val="00577A95"/>
    <w:rsid w:val="00577B27"/>
    <w:rsid w:val="0058004A"/>
    <w:rsid w:val="005800F8"/>
    <w:rsid w:val="005801AA"/>
    <w:rsid w:val="00580366"/>
    <w:rsid w:val="00580A07"/>
    <w:rsid w:val="0058156A"/>
    <w:rsid w:val="00581627"/>
    <w:rsid w:val="0058164A"/>
    <w:rsid w:val="00581B9F"/>
    <w:rsid w:val="00581D99"/>
    <w:rsid w:val="00581E0B"/>
    <w:rsid w:val="00582002"/>
    <w:rsid w:val="00582300"/>
    <w:rsid w:val="0058254B"/>
    <w:rsid w:val="005826B7"/>
    <w:rsid w:val="005826DA"/>
    <w:rsid w:val="0058294A"/>
    <w:rsid w:val="00582BD6"/>
    <w:rsid w:val="005830BE"/>
    <w:rsid w:val="005832F1"/>
    <w:rsid w:val="005836CB"/>
    <w:rsid w:val="0058382D"/>
    <w:rsid w:val="00583888"/>
    <w:rsid w:val="00583AB7"/>
    <w:rsid w:val="00583C58"/>
    <w:rsid w:val="00584050"/>
    <w:rsid w:val="005849CE"/>
    <w:rsid w:val="00584C69"/>
    <w:rsid w:val="00584CF3"/>
    <w:rsid w:val="00584FC7"/>
    <w:rsid w:val="0058501F"/>
    <w:rsid w:val="005851ED"/>
    <w:rsid w:val="00585525"/>
    <w:rsid w:val="00585538"/>
    <w:rsid w:val="0058570E"/>
    <w:rsid w:val="00585A90"/>
    <w:rsid w:val="00585C15"/>
    <w:rsid w:val="00585D8D"/>
    <w:rsid w:val="005860CF"/>
    <w:rsid w:val="005861E2"/>
    <w:rsid w:val="00586D72"/>
    <w:rsid w:val="00587070"/>
    <w:rsid w:val="0058785E"/>
    <w:rsid w:val="00587BE8"/>
    <w:rsid w:val="00587E4F"/>
    <w:rsid w:val="005901D1"/>
    <w:rsid w:val="00590E36"/>
    <w:rsid w:val="00590F71"/>
    <w:rsid w:val="005910C0"/>
    <w:rsid w:val="0059136D"/>
    <w:rsid w:val="005914D9"/>
    <w:rsid w:val="005915E6"/>
    <w:rsid w:val="00591C27"/>
    <w:rsid w:val="00591FF8"/>
    <w:rsid w:val="005922E1"/>
    <w:rsid w:val="00592518"/>
    <w:rsid w:val="005925A3"/>
    <w:rsid w:val="00592632"/>
    <w:rsid w:val="00592797"/>
    <w:rsid w:val="00592AE7"/>
    <w:rsid w:val="0059312A"/>
    <w:rsid w:val="005931E4"/>
    <w:rsid w:val="005933B5"/>
    <w:rsid w:val="00593540"/>
    <w:rsid w:val="00593D05"/>
    <w:rsid w:val="00593DCE"/>
    <w:rsid w:val="00594488"/>
    <w:rsid w:val="005948A3"/>
    <w:rsid w:val="00594A39"/>
    <w:rsid w:val="00594E26"/>
    <w:rsid w:val="00595532"/>
    <w:rsid w:val="00595CCA"/>
    <w:rsid w:val="00595F26"/>
    <w:rsid w:val="00595F55"/>
    <w:rsid w:val="005960DC"/>
    <w:rsid w:val="005964EB"/>
    <w:rsid w:val="00596BD1"/>
    <w:rsid w:val="00596DF4"/>
    <w:rsid w:val="00596E34"/>
    <w:rsid w:val="005970A8"/>
    <w:rsid w:val="005971DA"/>
    <w:rsid w:val="0059761C"/>
    <w:rsid w:val="00597833"/>
    <w:rsid w:val="00597CFA"/>
    <w:rsid w:val="00597ED0"/>
    <w:rsid w:val="005A0012"/>
    <w:rsid w:val="005A004D"/>
    <w:rsid w:val="005A077F"/>
    <w:rsid w:val="005A0825"/>
    <w:rsid w:val="005A10D8"/>
    <w:rsid w:val="005A12E0"/>
    <w:rsid w:val="005A156E"/>
    <w:rsid w:val="005A17B8"/>
    <w:rsid w:val="005A19F0"/>
    <w:rsid w:val="005A1C35"/>
    <w:rsid w:val="005A2173"/>
    <w:rsid w:val="005A22B8"/>
    <w:rsid w:val="005A239F"/>
    <w:rsid w:val="005A249E"/>
    <w:rsid w:val="005A27AF"/>
    <w:rsid w:val="005A27F0"/>
    <w:rsid w:val="005A34F5"/>
    <w:rsid w:val="005A3942"/>
    <w:rsid w:val="005A3A17"/>
    <w:rsid w:val="005A3C75"/>
    <w:rsid w:val="005A3DED"/>
    <w:rsid w:val="005A3E2B"/>
    <w:rsid w:val="005A433F"/>
    <w:rsid w:val="005A4466"/>
    <w:rsid w:val="005A452B"/>
    <w:rsid w:val="005A491A"/>
    <w:rsid w:val="005A606D"/>
    <w:rsid w:val="005A6411"/>
    <w:rsid w:val="005A6722"/>
    <w:rsid w:val="005A6924"/>
    <w:rsid w:val="005A6F0C"/>
    <w:rsid w:val="005A719F"/>
    <w:rsid w:val="005A7590"/>
    <w:rsid w:val="005A77B0"/>
    <w:rsid w:val="005A77C3"/>
    <w:rsid w:val="005A7970"/>
    <w:rsid w:val="005A79F6"/>
    <w:rsid w:val="005A7F14"/>
    <w:rsid w:val="005A7F35"/>
    <w:rsid w:val="005B031A"/>
    <w:rsid w:val="005B0534"/>
    <w:rsid w:val="005B05F9"/>
    <w:rsid w:val="005B0739"/>
    <w:rsid w:val="005B0860"/>
    <w:rsid w:val="005B09D0"/>
    <w:rsid w:val="005B1511"/>
    <w:rsid w:val="005B1657"/>
    <w:rsid w:val="005B18D8"/>
    <w:rsid w:val="005B18D9"/>
    <w:rsid w:val="005B18EF"/>
    <w:rsid w:val="005B1937"/>
    <w:rsid w:val="005B1E1C"/>
    <w:rsid w:val="005B2853"/>
    <w:rsid w:val="005B2A0E"/>
    <w:rsid w:val="005B31E7"/>
    <w:rsid w:val="005B3211"/>
    <w:rsid w:val="005B32B6"/>
    <w:rsid w:val="005B3A73"/>
    <w:rsid w:val="005B3C0E"/>
    <w:rsid w:val="005B3D17"/>
    <w:rsid w:val="005B3E37"/>
    <w:rsid w:val="005B4B0C"/>
    <w:rsid w:val="005B5637"/>
    <w:rsid w:val="005B62C1"/>
    <w:rsid w:val="005B6486"/>
    <w:rsid w:val="005B64CC"/>
    <w:rsid w:val="005B66AB"/>
    <w:rsid w:val="005B6897"/>
    <w:rsid w:val="005B6BC6"/>
    <w:rsid w:val="005B6C5A"/>
    <w:rsid w:val="005B77F0"/>
    <w:rsid w:val="005B787B"/>
    <w:rsid w:val="005B7D44"/>
    <w:rsid w:val="005B7DD9"/>
    <w:rsid w:val="005C0206"/>
    <w:rsid w:val="005C0238"/>
    <w:rsid w:val="005C025C"/>
    <w:rsid w:val="005C031A"/>
    <w:rsid w:val="005C0ABA"/>
    <w:rsid w:val="005C10C3"/>
    <w:rsid w:val="005C13CB"/>
    <w:rsid w:val="005C145F"/>
    <w:rsid w:val="005C14E3"/>
    <w:rsid w:val="005C176B"/>
    <w:rsid w:val="005C18AA"/>
    <w:rsid w:val="005C1A59"/>
    <w:rsid w:val="005C1F21"/>
    <w:rsid w:val="005C26ED"/>
    <w:rsid w:val="005C2A93"/>
    <w:rsid w:val="005C35D6"/>
    <w:rsid w:val="005C365D"/>
    <w:rsid w:val="005C3A3B"/>
    <w:rsid w:val="005C3B25"/>
    <w:rsid w:val="005C3C89"/>
    <w:rsid w:val="005C3D81"/>
    <w:rsid w:val="005C4097"/>
    <w:rsid w:val="005C41EA"/>
    <w:rsid w:val="005C429E"/>
    <w:rsid w:val="005C44C7"/>
    <w:rsid w:val="005C564E"/>
    <w:rsid w:val="005C5858"/>
    <w:rsid w:val="005C59B9"/>
    <w:rsid w:val="005C5ACE"/>
    <w:rsid w:val="005C5AD0"/>
    <w:rsid w:val="005C609A"/>
    <w:rsid w:val="005C60FB"/>
    <w:rsid w:val="005C6416"/>
    <w:rsid w:val="005C68E9"/>
    <w:rsid w:val="005C6BF8"/>
    <w:rsid w:val="005C6C10"/>
    <w:rsid w:val="005C6DE8"/>
    <w:rsid w:val="005C6F30"/>
    <w:rsid w:val="005C6F4B"/>
    <w:rsid w:val="005C7453"/>
    <w:rsid w:val="005C745C"/>
    <w:rsid w:val="005C7950"/>
    <w:rsid w:val="005C7953"/>
    <w:rsid w:val="005C7AF5"/>
    <w:rsid w:val="005C7B2F"/>
    <w:rsid w:val="005C7BCD"/>
    <w:rsid w:val="005C7C2F"/>
    <w:rsid w:val="005C7C86"/>
    <w:rsid w:val="005D026B"/>
    <w:rsid w:val="005D058B"/>
    <w:rsid w:val="005D07F4"/>
    <w:rsid w:val="005D0873"/>
    <w:rsid w:val="005D09DA"/>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3067"/>
    <w:rsid w:val="005D32D1"/>
    <w:rsid w:val="005D34B8"/>
    <w:rsid w:val="005D3C4F"/>
    <w:rsid w:val="005D3DB4"/>
    <w:rsid w:val="005D3E5D"/>
    <w:rsid w:val="005D3F1F"/>
    <w:rsid w:val="005D3F20"/>
    <w:rsid w:val="005D462B"/>
    <w:rsid w:val="005D48F5"/>
    <w:rsid w:val="005D4916"/>
    <w:rsid w:val="005D4E65"/>
    <w:rsid w:val="005D4ECA"/>
    <w:rsid w:val="005D50F4"/>
    <w:rsid w:val="005D53BA"/>
    <w:rsid w:val="005D5576"/>
    <w:rsid w:val="005D55E8"/>
    <w:rsid w:val="005D588C"/>
    <w:rsid w:val="005D64D0"/>
    <w:rsid w:val="005D64F9"/>
    <w:rsid w:val="005D65C0"/>
    <w:rsid w:val="005D6638"/>
    <w:rsid w:val="005D6C41"/>
    <w:rsid w:val="005D6D0D"/>
    <w:rsid w:val="005D6DBE"/>
    <w:rsid w:val="005D709B"/>
    <w:rsid w:val="005D7194"/>
    <w:rsid w:val="005D74C0"/>
    <w:rsid w:val="005D772C"/>
    <w:rsid w:val="005D7A8C"/>
    <w:rsid w:val="005D7AF0"/>
    <w:rsid w:val="005D7F6D"/>
    <w:rsid w:val="005E01D2"/>
    <w:rsid w:val="005E0719"/>
    <w:rsid w:val="005E087E"/>
    <w:rsid w:val="005E0BDE"/>
    <w:rsid w:val="005E0F0C"/>
    <w:rsid w:val="005E0F6B"/>
    <w:rsid w:val="005E146D"/>
    <w:rsid w:val="005E1A65"/>
    <w:rsid w:val="005E1CA6"/>
    <w:rsid w:val="005E1EF6"/>
    <w:rsid w:val="005E2408"/>
    <w:rsid w:val="005E2FB4"/>
    <w:rsid w:val="005E3110"/>
    <w:rsid w:val="005E311B"/>
    <w:rsid w:val="005E33C4"/>
    <w:rsid w:val="005E36A3"/>
    <w:rsid w:val="005E3C7C"/>
    <w:rsid w:val="005E3EC3"/>
    <w:rsid w:val="005E4822"/>
    <w:rsid w:val="005E4A41"/>
    <w:rsid w:val="005E4D94"/>
    <w:rsid w:val="005E4DEA"/>
    <w:rsid w:val="005E521D"/>
    <w:rsid w:val="005E551C"/>
    <w:rsid w:val="005E555E"/>
    <w:rsid w:val="005E56F9"/>
    <w:rsid w:val="005E59C7"/>
    <w:rsid w:val="005E62E2"/>
    <w:rsid w:val="005E67E6"/>
    <w:rsid w:val="005E6B50"/>
    <w:rsid w:val="005E6E34"/>
    <w:rsid w:val="005E6F53"/>
    <w:rsid w:val="005E7267"/>
    <w:rsid w:val="005E76BE"/>
    <w:rsid w:val="005E7759"/>
    <w:rsid w:val="005E78BC"/>
    <w:rsid w:val="005E7B36"/>
    <w:rsid w:val="005E7BE3"/>
    <w:rsid w:val="005E7FC8"/>
    <w:rsid w:val="005F044F"/>
    <w:rsid w:val="005F05E0"/>
    <w:rsid w:val="005F0905"/>
    <w:rsid w:val="005F0CED"/>
    <w:rsid w:val="005F0F5F"/>
    <w:rsid w:val="005F1D19"/>
    <w:rsid w:val="005F2278"/>
    <w:rsid w:val="005F2764"/>
    <w:rsid w:val="005F2B7F"/>
    <w:rsid w:val="005F2D69"/>
    <w:rsid w:val="005F2D82"/>
    <w:rsid w:val="005F2F80"/>
    <w:rsid w:val="005F36E7"/>
    <w:rsid w:val="005F370A"/>
    <w:rsid w:val="005F376D"/>
    <w:rsid w:val="005F38C6"/>
    <w:rsid w:val="005F3A63"/>
    <w:rsid w:val="005F3B3C"/>
    <w:rsid w:val="005F3C57"/>
    <w:rsid w:val="005F3C58"/>
    <w:rsid w:val="005F44CD"/>
    <w:rsid w:val="005F4626"/>
    <w:rsid w:val="005F4664"/>
    <w:rsid w:val="005F4BD2"/>
    <w:rsid w:val="005F4CDA"/>
    <w:rsid w:val="005F5147"/>
    <w:rsid w:val="005F53C3"/>
    <w:rsid w:val="005F55FC"/>
    <w:rsid w:val="005F5877"/>
    <w:rsid w:val="005F5D8E"/>
    <w:rsid w:val="005F5EFB"/>
    <w:rsid w:val="005F60E5"/>
    <w:rsid w:val="005F6442"/>
    <w:rsid w:val="005F6664"/>
    <w:rsid w:val="005F66E7"/>
    <w:rsid w:val="005F6CCA"/>
    <w:rsid w:val="005F6EA9"/>
    <w:rsid w:val="005F744A"/>
    <w:rsid w:val="005F7483"/>
    <w:rsid w:val="005F756D"/>
    <w:rsid w:val="005F77F0"/>
    <w:rsid w:val="005F781D"/>
    <w:rsid w:val="005F7A74"/>
    <w:rsid w:val="005F7DCF"/>
    <w:rsid w:val="005F7EB2"/>
    <w:rsid w:val="00600312"/>
    <w:rsid w:val="006006BC"/>
    <w:rsid w:val="0060085C"/>
    <w:rsid w:val="00600B64"/>
    <w:rsid w:val="00600D32"/>
    <w:rsid w:val="00600E6D"/>
    <w:rsid w:val="00600EF1"/>
    <w:rsid w:val="0060145B"/>
    <w:rsid w:val="006017D6"/>
    <w:rsid w:val="00601B25"/>
    <w:rsid w:val="00601C71"/>
    <w:rsid w:val="00601F18"/>
    <w:rsid w:val="00602571"/>
    <w:rsid w:val="0060261A"/>
    <w:rsid w:val="00602874"/>
    <w:rsid w:val="00602D1A"/>
    <w:rsid w:val="006032E4"/>
    <w:rsid w:val="006035F0"/>
    <w:rsid w:val="00603932"/>
    <w:rsid w:val="00603B42"/>
    <w:rsid w:val="00603BC9"/>
    <w:rsid w:val="00603E8A"/>
    <w:rsid w:val="00603EF6"/>
    <w:rsid w:val="006040F6"/>
    <w:rsid w:val="006041D8"/>
    <w:rsid w:val="00604377"/>
    <w:rsid w:val="00604B67"/>
    <w:rsid w:val="00604BE2"/>
    <w:rsid w:val="006053E0"/>
    <w:rsid w:val="006054AD"/>
    <w:rsid w:val="006057EB"/>
    <w:rsid w:val="00606134"/>
    <w:rsid w:val="00606338"/>
    <w:rsid w:val="006064E4"/>
    <w:rsid w:val="006066AF"/>
    <w:rsid w:val="006066BB"/>
    <w:rsid w:val="00606895"/>
    <w:rsid w:val="00606B38"/>
    <w:rsid w:val="00606D4C"/>
    <w:rsid w:val="00606EA2"/>
    <w:rsid w:val="00606EA4"/>
    <w:rsid w:val="006070F7"/>
    <w:rsid w:val="006075E7"/>
    <w:rsid w:val="00607D3F"/>
    <w:rsid w:val="00610095"/>
    <w:rsid w:val="00610291"/>
    <w:rsid w:val="006102F5"/>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DDD"/>
    <w:rsid w:val="00612E37"/>
    <w:rsid w:val="0061335D"/>
    <w:rsid w:val="00613494"/>
    <w:rsid w:val="006135BF"/>
    <w:rsid w:val="00614076"/>
    <w:rsid w:val="006143E3"/>
    <w:rsid w:val="00614A20"/>
    <w:rsid w:val="00614D4E"/>
    <w:rsid w:val="0061525B"/>
    <w:rsid w:val="0061529A"/>
    <w:rsid w:val="00615392"/>
    <w:rsid w:val="00615556"/>
    <w:rsid w:val="006157AC"/>
    <w:rsid w:val="00615B6F"/>
    <w:rsid w:val="00615C6E"/>
    <w:rsid w:val="00615C7D"/>
    <w:rsid w:val="00615CF4"/>
    <w:rsid w:val="00615FFF"/>
    <w:rsid w:val="00616BA3"/>
    <w:rsid w:val="00616C72"/>
    <w:rsid w:val="00616D26"/>
    <w:rsid w:val="00616F8C"/>
    <w:rsid w:val="006179A5"/>
    <w:rsid w:val="00617E13"/>
    <w:rsid w:val="00617ED2"/>
    <w:rsid w:val="006201F3"/>
    <w:rsid w:val="00620284"/>
    <w:rsid w:val="0062052B"/>
    <w:rsid w:val="00620A2B"/>
    <w:rsid w:val="00620B76"/>
    <w:rsid w:val="00620EA7"/>
    <w:rsid w:val="006210BC"/>
    <w:rsid w:val="0062188E"/>
    <w:rsid w:val="00621ADE"/>
    <w:rsid w:val="00621E4A"/>
    <w:rsid w:val="006220EF"/>
    <w:rsid w:val="00622177"/>
    <w:rsid w:val="0062233C"/>
    <w:rsid w:val="006224BC"/>
    <w:rsid w:val="0062253E"/>
    <w:rsid w:val="00622B25"/>
    <w:rsid w:val="00623012"/>
    <w:rsid w:val="0062341C"/>
    <w:rsid w:val="006234BC"/>
    <w:rsid w:val="0062355A"/>
    <w:rsid w:val="00623670"/>
    <w:rsid w:val="0062383A"/>
    <w:rsid w:val="0062388B"/>
    <w:rsid w:val="00623CE1"/>
    <w:rsid w:val="00623F1C"/>
    <w:rsid w:val="00624581"/>
    <w:rsid w:val="00624B60"/>
    <w:rsid w:val="00624D92"/>
    <w:rsid w:val="00624E2A"/>
    <w:rsid w:val="006256B8"/>
    <w:rsid w:val="00625849"/>
    <w:rsid w:val="00625921"/>
    <w:rsid w:val="00625D0E"/>
    <w:rsid w:val="00625EAF"/>
    <w:rsid w:val="00625ECE"/>
    <w:rsid w:val="0062602A"/>
    <w:rsid w:val="006262E6"/>
    <w:rsid w:val="006262F9"/>
    <w:rsid w:val="006264E5"/>
    <w:rsid w:val="006265E7"/>
    <w:rsid w:val="00626712"/>
    <w:rsid w:val="0062743E"/>
    <w:rsid w:val="006274FC"/>
    <w:rsid w:val="0062754E"/>
    <w:rsid w:val="00627626"/>
    <w:rsid w:val="00627D42"/>
    <w:rsid w:val="00630063"/>
    <w:rsid w:val="00630198"/>
    <w:rsid w:val="00630372"/>
    <w:rsid w:val="00630393"/>
    <w:rsid w:val="00630437"/>
    <w:rsid w:val="00630A1D"/>
    <w:rsid w:val="00630D32"/>
    <w:rsid w:val="0063104F"/>
    <w:rsid w:val="006310DC"/>
    <w:rsid w:val="006317E4"/>
    <w:rsid w:val="00631897"/>
    <w:rsid w:val="006319BA"/>
    <w:rsid w:val="00631A5F"/>
    <w:rsid w:val="00631B99"/>
    <w:rsid w:val="00631C42"/>
    <w:rsid w:val="00631DD1"/>
    <w:rsid w:val="00632143"/>
    <w:rsid w:val="00632D00"/>
    <w:rsid w:val="00632E96"/>
    <w:rsid w:val="00633361"/>
    <w:rsid w:val="00633624"/>
    <w:rsid w:val="006336CD"/>
    <w:rsid w:val="00633733"/>
    <w:rsid w:val="00633A50"/>
    <w:rsid w:val="00633B57"/>
    <w:rsid w:val="00633C1C"/>
    <w:rsid w:val="00633F1F"/>
    <w:rsid w:val="00633FE5"/>
    <w:rsid w:val="00634015"/>
    <w:rsid w:val="0063453A"/>
    <w:rsid w:val="0063479F"/>
    <w:rsid w:val="0063480B"/>
    <w:rsid w:val="00634C81"/>
    <w:rsid w:val="006353CE"/>
    <w:rsid w:val="00635602"/>
    <w:rsid w:val="0063575E"/>
    <w:rsid w:val="00635BA7"/>
    <w:rsid w:val="00635EDD"/>
    <w:rsid w:val="00636075"/>
    <w:rsid w:val="006361AC"/>
    <w:rsid w:val="00636217"/>
    <w:rsid w:val="006363AE"/>
    <w:rsid w:val="00636495"/>
    <w:rsid w:val="00636910"/>
    <w:rsid w:val="00636DB3"/>
    <w:rsid w:val="0063728F"/>
    <w:rsid w:val="006374BD"/>
    <w:rsid w:val="00637F05"/>
    <w:rsid w:val="00637F9A"/>
    <w:rsid w:val="0064014A"/>
    <w:rsid w:val="0064015E"/>
    <w:rsid w:val="00640177"/>
    <w:rsid w:val="006402EF"/>
    <w:rsid w:val="0064075F"/>
    <w:rsid w:val="00640AFC"/>
    <w:rsid w:val="0064170A"/>
    <w:rsid w:val="0064177B"/>
    <w:rsid w:val="00641790"/>
    <w:rsid w:val="0064180B"/>
    <w:rsid w:val="00641CA2"/>
    <w:rsid w:val="00642220"/>
    <w:rsid w:val="00642285"/>
    <w:rsid w:val="00642604"/>
    <w:rsid w:val="00642647"/>
    <w:rsid w:val="00642850"/>
    <w:rsid w:val="00642882"/>
    <w:rsid w:val="00642B30"/>
    <w:rsid w:val="00642CD5"/>
    <w:rsid w:val="00643319"/>
    <w:rsid w:val="00643409"/>
    <w:rsid w:val="006434DA"/>
    <w:rsid w:val="006436CC"/>
    <w:rsid w:val="00643826"/>
    <w:rsid w:val="00643832"/>
    <w:rsid w:val="00643A26"/>
    <w:rsid w:val="00643A31"/>
    <w:rsid w:val="00643A63"/>
    <w:rsid w:val="00643EE8"/>
    <w:rsid w:val="006441DD"/>
    <w:rsid w:val="00644362"/>
    <w:rsid w:val="006444B1"/>
    <w:rsid w:val="00644C80"/>
    <w:rsid w:val="00644F4F"/>
    <w:rsid w:val="00644FD3"/>
    <w:rsid w:val="006457EA"/>
    <w:rsid w:val="00645E29"/>
    <w:rsid w:val="006460C3"/>
    <w:rsid w:val="0064627C"/>
    <w:rsid w:val="00646502"/>
    <w:rsid w:val="00646869"/>
    <w:rsid w:val="00646921"/>
    <w:rsid w:val="00647F39"/>
    <w:rsid w:val="0065009F"/>
    <w:rsid w:val="00650280"/>
    <w:rsid w:val="006506E8"/>
    <w:rsid w:val="0065079C"/>
    <w:rsid w:val="00650A2C"/>
    <w:rsid w:val="00650B0C"/>
    <w:rsid w:val="00650F33"/>
    <w:rsid w:val="00651143"/>
    <w:rsid w:val="00651236"/>
    <w:rsid w:val="006512F4"/>
    <w:rsid w:val="00651696"/>
    <w:rsid w:val="00651B4A"/>
    <w:rsid w:val="00651C67"/>
    <w:rsid w:val="00651CD5"/>
    <w:rsid w:val="00651F46"/>
    <w:rsid w:val="00652290"/>
    <w:rsid w:val="006524B0"/>
    <w:rsid w:val="00652579"/>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98F"/>
    <w:rsid w:val="00654D45"/>
    <w:rsid w:val="00654D9B"/>
    <w:rsid w:val="0065508A"/>
    <w:rsid w:val="00655D25"/>
    <w:rsid w:val="00656317"/>
    <w:rsid w:val="00656561"/>
    <w:rsid w:val="0065690A"/>
    <w:rsid w:val="006569D4"/>
    <w:rsid w:val="00656A20"/>
    <w:rsid w:val="006571F4"/>
    <w:rsid w:val="006573F8"/>
    <w:rsid w:val="006579B7"/>
    <w:rsid w:val="00660369"/>
    <w:rsid w:val="006603F1"/>
    <w:rsid w:val="006609EC"/>
    <w:rsid w:val="00660A5E"/>
    <w:rsid w:val="00660B3B"/>
    <w:rsid w:val="00660BC0"/>
    <w:rsid w:val="00660D40"/>
    <w:rsid w:val="00660E0F"/>
    <w:rsid w:val="006611C8"/>
    <w:rsid w:val="006613D7"/>
    <w:rsid w:val="00661431"/>
    <w:rsid w:val="00661A3E"/>
    <w:rsid w:val="00661FFE"/>
    <w:rsid w:val="006624A8"/>
    <w:rsid w:val="006627FD"/>
    <w:rsid w:val="00662AB5"/>
    <w:rsid w:val="00662C65"/>
    <w:rsid w:val="006631FF"/>
    <w:rsid w:val="00663381"/>
    <w:rsid w:val="006634B7"/>
    <w:rsid w:val="006635E6"/>
    <w:rsid w:val="00663670"/>
    <w:rsid w:val="00663BE1"/>
    <w:rsid w:val="00663C11"/>
    <w:rsid w:val="00663CA8"/>
    <w:rsid w:val="00664251"/>
    <w:rsid w:val="006646D6"/>
    <w:rsid w:val="00664AD0"/>
    <w:rsid w:val="00664C1B"/>
    <w:rsid w:val="006651EE"/>
    <w:rsid w:val="00665487"/>
    <w:rsid w:val="006658C5"/>
    <w:rsid w:val="00665957"/>
    <w:rsid w:val="00665A1C"/>
    <w:rsid w:val="00665CB0"/>
    <w:rsid w:val="00666158"/>
    <w:rsid w:val="006663C9"/>
    <w:rsid w:val="0066640A"/>
    <w:rsid w:val="006668C2"/>
    <w:rsid w:val="00666946"/>
    <w:rsid w:val="006670BB"/>
    <w:rsid w:val="006672AF"/>
    <w:rsid w:val="0066747F"/>
    <w:rsid w:val="00667826"/>
    <w:rsid w:val="00667EDD"/>
    <w:rsid w:val="00670041"/>
    <w:rsid w:val="00670174"/>
    <w:rsid w:val="00670190"/>
    <w:rsid w:val="00670428"/>
    <w:rsid w:val="006707BD"/>
    <w:rsid w:val="006709B2"/>
    <w:rsid w:val="006709CC"/>
    <w:rsid w:val="00670E41"/>
    <w:rsid w:val="00670E7D"/>
    <w:rsid w:val="00671267"/>
    <w:rsid w:val="0067142D"/>
    <w:rsid w:val="0067145C"/>
    <w:rsid w:val="006715E2"/>
    <w:rsid w:val="00671612"/>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0EE"/>
    <w:rsid w:val="00674848"/>
    <w:rsid w:val="00674AC0"/>
    <w:rsid w:val="00674B80"/>
    <w:rsid w:val="00674C96"/>
    <w:rsid w:val="00675036"/>
    <w:rsid w:val="00675144"/>
    <w:rsid w:val="00675335"/>
    <w:rsid w:val="0067537F"/>
    <w:rsid w:val="0067583A"/>
    <w:rsid w:val="00675BAC"/>
    <w:rsid w:val="00676099"/>
    <w:rsid w:val="00676190"/>
    <w:rsid w:val="0067651A"/>
    <w:rsid w:val="006765B8"/>
    <w:rsid w:val="00676749"/>
    <w:rsid w:val="00676A9A"/>
    <w:rsid w:val="0067730C"/>
    <w:rsid w:val="00677B0F"/>
    <w:rsid w:val="00677BEB"/>
    <w:rsid w:val="00680597"/>
    <w:rsid w:val="006805E4"/>
    <w:rsid w:val="00680A5A"/>
    <w:rsid w:val="00680DFF"/>
    <w:rsid w:val="006810D3"/>
    <w:rsid w:val="0068112B"/>
    <w:rsid w:val="006811BB"/>
    <w:rsid w:val="00681465"/>
    <w:rsid w:val="00681C4A"/>
    <w:rsid w:val="00681D4F"/>
    <w:rsid w:val="00681DE5"/>
    <w:rsid w:val="00681FF2"/>
    <w:rsid w:val="0068242B"/>
    <w:rsid w:val="006827BF"/>
    <w:rsid w:val="00682F7F"/>
    <w:rsid w:val="00683092"/>
    <w:rsid w:val="0068312C"/>
    <w:rsid w:val="00683272"/>
    <w:rsid w:val="0068333D"/>
    <w:rsid w:val="00683377"/>
    <w:rsid w:val="0068347F"/>
    <w:rsid w:val="006834B8"/>
    <w:rsid w:val="0068364C"/>
    <w:rsid w:val="0068397F"/>
    <w:rsid w:val="00683AD3"/>
    <w:rsid w:val="00683EB3"/>
    <w:rsid w:val="006843A6"/>
    <w:rsid w:val="006843CB"/>
    <w:rsid w:val="00684C2A"/>
    <w:rsid w:val="00684F60"/>
    <w:rsid w:val="00685869"/>
    <w:rsid w:val="00685938"/>
    <w:rsid w:val="00685AFC"/>
    <w:rsid w:val="00685ECD"/>
    <w:rsid w:val="006863CA"/>
    <w:rsid w:val="0068646B"/>
    <w:rsid w:val="0068686B"/>
    <w:rsid w:val="006873B6"/>
    <w:rsid w:val="006873B8"/>
    <w:rsid w:val="006873E0"/>
    <w:rsid w:val="00687C7B"/>
    <w:rsid w:val="00687DAE"/>
    <w:rsid w:val="00687ED4"/>
    <w:rsid w:val="00687F88"/>
    <w:rsid w:val="006901F0"/>
    <w:rsid w:val="006902ED"/>
    <w:rsid w:val="006903E4"/>
    <w:rsid w:val="0069050E"/>
    <w:rsid w:val="00690543"/>
    <w:rsid w:val="00690D45"/>
    <w:rsid w:val="00690E86"/>
    <w:rsid w:val="0069117F"/>
    <w:rsid w:val="006911CD"/>
    <w:rsid w:val="00691FC9"/>
    <w:rsid w:val="00691FFB"/>
    <w:rsid w:val="006920E6"/>
    <w:rsid w:val="006921E0"/>
    <w:rsid w:val="0069241E"/>
    <w:rsid w:val="006926B1"/>
    <w:rsid w:val="00692891"/>
    <w:rsid w:val="00692999"/>
    <w:rsid w:val="00692B15"/>
    <w:rsid w:val="00692B83"/>
    <w:rsid w:val="00692E32"/>
    <w:rsid w:val="00692EAA"/>
    <w:rsid w:val="006934A5"/>
    <w:rsid w:val="006934B6"/>
    <w:rsid w:val="00693513"/>
    <w:rsid w:val="0069373E"/>
    <w:rsid w:val="00693AA2"/>
    <w:rsid w:val="00693AE2"/>
    <w:rsid w:val="00693ED3"/>
    <w:rsid w:val="0069406A"/>
    <w:rsid w:val="006940BB"/>
    <w:rsid w:val="00694259"/>
    <w:rsid w:val="006947EA"/>
    <w:rsid w:val="006948F0"/>
    <w:rsid w:val="00694F03"/>
    <w:rsid w:val="00694F4C"/>
    <w:rsid w:val="00694F8C"/>
    <w:rsid w:val="0069501D"/>
    <w:rsid w:val="00695147"/>
    <w:rsid w:val="00695920"/>
    <w:rsid w:val="00695CA7"/>
    <w:rsid w:val="00695CC2"/>
    <w:rsid w:val="00695F01"/>
    <w:rsid w:val="006960F5"/>
    <w:rsid w:val="0069656F"/>
    <w:rsid w:val="00696A10"/>
    <w:rsid w:val="00696A75"/>
    <w:rsid w:val="00696C45"/>
    <w:rsid w:val="00696E31"/>
    <w:rsid w:val="00696E73"/>
    <w:rsid w:val="00696F7B"/>
    <w:rsid w:val="0069712C"/>
    <w:rsid w:val="00697504"/>
    <w:rsid w:val="0069760D"/>
    <w:rsid w:val="00697704"/>
    <w:rsid w:val="0069792A"/>
    <w:rsid w:val="00697980"/>
    <w:rsid w:val="00697A12"/>
    <w:rsid w:val="00697CDA"/>
    <w:rsid w:val="00697E9B"/>
    <w:rsid w:val="006A049C"/>
    <w:rsid w:val="006A0558"/>
    <w:rsid w:val="006A0845"/>
    <w:rsid w:val="006A094A"/>
    <w:rsid w:val="006A0FAB"/>
    <w:rsid w:val="006A1116"/>
    <w:rsid w:val="006A148A"/>
    <w:rsid w:val="006A19ED"/>
    <w:rsid w:val="006A19F7"/>
    <w:rsid w:val="006A1B61"/>
    <w:rsid w:val="006A1BD2"/>
    <w:rsid w:val="006A1D26"/>
    <w:rsid w:val="006A1E3B"/>
    <w:rsid w:val="006A1F21"/>
    <w:rsid w:val="006A2122"/>
    <w:rsid w:val="006A2CA1"/>
    <w:rsid w:val="006A2FDF"/>
    <w:rsid w:val="006A3008"/>
    <w:rsid w:val="006A3098"/>
    <w:rsid w:val="006A31B1"/>
    <w:rsid w:val="006A3375"/>
    <w:rsid w:val="006A3523"/>
    <w:rsid w:val="006A3878"/>
    <w:rsid w:val="006A3964"/>
    <w:rsid w:val="006A3B2C"/>
    <w:rsid w:val="006A4074"/>
    <w:rsid w:val="006A444D"/>
    <w:rsid w:val="006A459F"/>
    <w:rsid w:val="006A47AA"/>
    <w:rsid w:val="006A4980"/>
    <w:rsid w:val="006A4A44"/>
    <w:rsid w:val="006A4B54"/>
    <w:rsid w:val="006A4EB4"/>
    <w:rsid w:val="006A4F1E"/>
    <w:rsid w:val="006A4F4D"/>
    <w:rsid w:val="006A5515"/>
    <w:rsid w:val="006A564E"/>
    <w:rsid w:val="006A5714"/>
    <w:rsid w:val="006A597F"/>
    <w:rsid w:val="006A5A6A"/>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94"/>
    <w:rsid w:val="006A7CC3"/>
    <w:rsid w:val="006A7D6F"/>
    <w:rsid w:val="006B00DA"/>
    <w:rsid w:val="006B0556"/>
    <w:rsid w:val="006B056E"/>
    <w:rsid w:val="006B07DB"/>
    <w:rsid w:val="006B08B7"/>
    <w:rsid w:val="006B0927"/>
    <w:rsid w:val="006B0B90"/>
    <w:rsid w:val="006B0C14"/>
    <w:rsid w:val="006B0C56"/>
    <w:rsid w:val="006B0E5A"/>
    <w:rsid w:val="006B0EB1"/>
    <w:rsid w:val="006B1220"/>
    <w:rsid w:val="006B1695"/>
    <w:rsid w:val="006B1705"/>
    <w:rsid w:val="006B17CF"/>
    <w:rsid w:val="006B18B7"/>
    <w:rsid w:val="006B1AB8"/>
    <w:rsid w:val="006B2344"/>
    <w:rsid w:val="006B23F5"/>
    <w:rsid w:val="006B2B1E"/>
    <w:rsid w:val="006B2BD9"/>
    <w:rsid w:val="006B2F6C"/>
    <w:rsid w:val="006B3234"/>
    <w:rsid w:val="006B33DA"/>
    <w:rsid w:val="006B3AE1"/>
    <w:rsid w:val="006B3C8B"/>
    <w:rsid w:val="006B40AA"/>
    <w:rsid w:val="006B417E"/>
    <w:rsid w:val="006B4245"/>
    <w:rsid w:val="006B42EC"/>
    <w:rsid w:val="006B45D6"/>
    <w:rsid w:val="006B4639"/>
    <w:rsid w:val="006B47AE"/>
    <w:rsid w:val="006B4A0C"/>
    <w:rsid w:val="006B4A53"/>
    <w:rsid w:val="006B4A92"/>
    <w:rsid w:val="006B5010"/>
    <w:rsid w:val="006B51ED"/>
    <w:rsid w:val="006B5532"/>
    <w:rsid w:val="006B57AB"/>
    <w:rsid w:val="006B5817"/>
    <w:rsid w:val="006B5C13"/>
    <w:rsid w:val="006B60E9"/>
    <w:rsid w:val="006B6475"/>
    <w:rsid w:val="006B64DF"/>
    <w:rsid w:val="006B653C"/>
    <w:rsid w:val="006B6589"/>
    <w:rsid w:val="006B6C86"/>
    <w:rsid w:val="006B6FF6"/>
    <w:rsid w:val="006B70A5"/>
    <w:rsid w:val="006B78F0"/>
    <w:rsid w:val="006C0012"/>
    <w:rsid w:val="006C00B3"/>
    <w:rsid w:val="006C06CC"/>
    <w:rsid w:val="006C0A56"/>
    <w:rsid w:val="006C0A5C"/>
    <w:rsid w:val="006C0C20"/>
    <w:rsid w:val="006C0E04"/>
    <w:rsid w:val="006C0F64"/>
    <w:rsid w:val="006C0F8F"/>
    <w:rsid w:val="006C1148"/>
    <w:rsid w:val="006C127B"/>
    <w:rsid w:val="006C1399"/>
    <w:rsid w:val="006C142E"/>
    <w:rsid w:val="006C1522"/>
    <w:rsid w:val="006C1AD2"/>
    <w:rsid w:val="006C1F22"/>
    <w:rsid w:val="006C29CE"/>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4BC"/>
    <w:rsid w:val="006C6383"/>
    <w:rsid w:val="006C63AA"/>
    <w:rsid w:val="006C65E2"/>
    <w:rsid w:val="006C6F8E"/>
    <w:rsid w:val="006C703C"/>
    <w:rsid w:val="006C75C4"/>
    <w:rsid w:val="006C7D69"/>
    <w:rsid w:val="006C7F83"/>
    <w:rsid w:val="006D0184"/>
    <w:rsid w:val="006D0716"/>
    <w:rsid w:val="006D1389"/>
    <w:rsid w:val="006D191A"/>
    <w:rsid w:val="006D1950"/>
    <w:rsid w:val="006D1C39"/>
    <w:rsid w:val="006D1CEA"/>
    <w:rsid w:val="006D1E35"/>
    <w:rsid w:val="006D21C4"/>
    <w:rsid w:val="006D2321"/>
    <w:rsid w:val="006D2348"/>
    <w:rsid w:val="006D2491"/>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627"/>
    <w:rsid w:val="006D4781"/>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57C"/>
    <w:rsid w:val="006D7640"/>
    <w:rsid w:val="006D7963"/>
    <w:rsid w:val="006D79DA"/>
    <w:rsid w:val="006D7DAA"/>
    <w:rsid w:val="006D7F7C"/>
    <w:rsid w:val="006E000E"/>
    <w:rsid w:val="006E017C"/>
    <w:rsid w:val="006E07B8"/>
    <w:rsid w:val="006E0951"/>
    <w:rsid w:val="006E098E"/>
    <w:rsid w:val="006E1197"/>
    <w:rsid w:val="006E151D"/>
    <w:rsid w:val="006E19CD"/>
    <w:rsid w:val="006E22FB"/>
    <w:rsid w:val="006E2592"/>
    <w:rsid w:val="006E26E0"/>
    <w:rsid w:val="006E2B16"/>
    <w:rsid w:val="006E3070"/>
    <w:rsid w:val="006E328A"/>
    <w:rsid w:val="006E34BE"/>
    <w:rsid w:val="006E351F"/>
    <w:rsid w:val="006E3530"/>
    <w:rsid w:val="006E3FC0"/>
    <w:rsid w:val="006E411F"/>
    <w:rsid w:val="006E4686"/>
    <w:rsid w:val="006E4AC6"/>
    <w:rsid w:val="006E4CD8"/>
    <w:rsid w:val="006E4CDD"/>
    <w:rsid w:val="006E556E"/>
    <w:rsid w:val="006E57E5"/>
    <w:rsid w:val="006E58AB"/>
    <w:rsid w:val="006E592D"/>
    <w:rsid w:val="006E59AF"/>
    <w:rsid w:val="006E5CB4"/>
    <w:rsid w:val="006E5E54"/>
    <w:rsid w:val="006E5E8C"/>
    <w:rsid w:val="006E6CDE"/>
    <w:rsid w:val="006E6E54"/>
    <w:rsid w:val="006E724B"/>
    <w:rsid w:val="006E72A9"/>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A8"/>
    <w:rsid w:val="006F42A6"/>
    <w:rsid w:val="006F4BBE"/>
    <w:rsid w:val="006F4ED7"/>
    <w:rsid w:val="006F54ED"/>
    <w:rsid w:val="006F586D"/>
    <w:rsid w:val="006F58DF"/>
    <w:rsid w:val="006F58FE"/>
    <w:rsid w:val="006F5951"/>
    <w:rsid w:val="006F5AD0"/>
    <w:rsid w:val="006F5E0B"/>
    <w:rsid w:val="006F5E4B"/>
    <w:rsid w:val="006F5FD9"/>
    <w:rsid w:val="006F6117"/>
    <w:rsid w:val="006F65DC"/>
    <w:rsid w:val="006F68F8"/>
    <w:rsid w:val="006F69E2"/>
    <w:rsid w:val="006F6EF5"/>
    <w:rsid w:val="006F7098"/>
    <w:rsid w:val="006F70A0"/>
    <w:rsid w:val="006F7382"/>
    <w:rsid w:val="006F79BF"/>
    <w:rsid w:val="0070006F"/>
    <w:rsid w:val="0070026F"/>
    <w:rsid w:val="00700393"/>
    <w:rsid w:val="0070043F"/>
    <w:rsid w:val="007004BF"/>
    <w:rsid w:val="007006C4"/>
    <w:rsid w:val="007007F1"/>
    <w:rsid w:val="007008AA"/>
    <w:rsid w:val="007010F1"/>
    <w:rsid w:val="00701174"/>
    <w:rsid w:val="007012E4"/>
    <w:rsid w:val="00701421"/>
    <w:rsid w:val="007014A1"/>
    <w:rsid w:val="00701787"/>
    <w:rsid w:val="007019E9"/>
    <w:rsid w:val="00701A1E"/>
    <w:rsid w:val="007022B6"/>
    <w:rsid w:val="0070247A"/>
    <w:rsid w:val="00702BBF"/>
    <w:rsid w:val="00702CBD"/>
    <w:rsid w:val="00702EF2"/>
    <w:rsid w:val="00702F01"/>
    <w:rsid w:val="007030E2"/>
    <w:rsid w:val="007032ED"/>
    <w:rsid w:val="00703310"/>
    <w:rsid w:val="007034AD"/>
    <w:rsid w:val="007034BA"/>
    <w:rsid w:val="007034CD"/>
    <w:rsid w:val="007036F7"/>
    <w:rsid w:val="007039DF"/>
    <w:rsid w:val="0070451A"/>
    <w:rsid w:val="007047CD"/>
    <w:rsid w:val="007048A9"/>
    <w:rsid w:val="00704E33"/>
    <w:rsid w:val="00704FAF"/>
    <w:rsid w:val="00705211"/>
    <w:rsid w:val="00705409"/>
    <w:rsid w:val="007055C0"/>
    <w:rsid w:val="00705C5E"/>
    <w:rsid w:val="007062D6"/>
    <w:rsid w:val="00706434"/>
    <w:rsid w:val="00706A91"/>
    <w:rsid w:val="00706AA0"/>
    <w:rsid w:val="00706BAA"/>
    <w:rsid w:val="00706FD6"/>
    <w:rsid w:val="007070F8"/>
    <w:rsid w:val="00707367"/>
    <w:rsid w:val="00707C95"/>
    <w:rsid w:val="00707E21"/>
    <w:rsid w:val="0071023B"/>
    <w:rsid w:val="00710512"/>
    <w:rsid w:val="0071061B"/>
    <w:rsid w:val="007106DA"/>
    <w:rsid w:val="00710821"/>
    <w:rsid w:val="00711060"/>
    <w:rsid w:val="007118B9"/>
    <w:rsid w:val="007118E7"/>
    <w:rsid w:val="00711A07"/>
    <w:rsid w:val="00711ABB"/>
    <w:rsid w:val="00711AD8"/>
    <w:rsid w:val="00711D29"/>
    <w:rsid w:val="00712E1D"/>
    <w:rsid w:val="0071336F"/>
    <w:rsid w:val="00713A19"/>
    <w:rsid w:val="00713D36"/>
    <w:rsid w:val="00713D89"/>
    <w:rsid w:val="00714239"/>
    <w:rsid w:val="00714642"/>
    <w:rsid w:val="00714E9A"/>
    <w:rsid w:val="00715162"/>
    <w:rsid w:val="00715191"/>
    <w:rsid w:val="00715965"/>
    <w:rsid w:val="007159A6"/>
    <w:rsid w:val="00715A53"/>
    <w:rsid w:val="0071644E"/>
    <w:rsid w:val="007164BD"/>
    <w:rsid w:val="007168DC"/>
    <w:rsid w:val="00716D01"/>
    <w:rsid w:val="00716DF7"/>
    <w:rsid w:val="00716E79"/>
    <w:rsid w:val="00717396"/>
    <w:rsid w:val="007175A4"/>
    <w:rsid w:val="0071761A"/>
    <w:rsid w:val="00717988"/>
    <w:rsid w:val="00717DF7"/>
    <w:rsid w:val="0072019C"/>
    <w:rsid w:val="00720327"/>
    <w:rsid w:val="0072038E"/>
    <w:rsid w:val="007208C7"/>
    <w:rsid w:val="00721024"/>
    <w:rsid w:val="00721078"/>
    <w:rsid w:val="007211B5"/>
    <w:rsid w:val="00721264"/>
    <w:rsid w:val="00721278"/>
    <w:rsid w:val="0072150D"/>
    <w:rsid w:val="007215D0"/>
    <w:rsid w:val="00722297"/>
    <w:rsid w:val="0072288C"/>
    <w:rsid w:val="007228FD"/>
    <w:rsid w:val="00722C37"/>
    <w:rsid w:val="00723305"/>
    <w:rsid w:val="007234EB"/>
    <w:rsid w:val="0072353B"/>
    <w:rsid w:val="00723A11"/>
    <w:rsid w:val="00723A95"/>
    <w:rsid w:val="00723E3D"/>
    <w:rsid w:val="0072431F"/>
    <w:rsid w:val="00724A52"/>
    <w:rsid w:val="00725667"/>
    <w:rsid w:val="00725AA9"/>
    <w:rsid w:val="00726066"/>
    <w:rsid w:val="007260AE"/>
    <w:rsid w:val="007260C8"/>
    <w:rsid w:val="007261AC"/>
    <w:rsid w:val="00726603"/>
    <w:rsid w:val="00726807"/>
    <w:rsid w:val="00726A1A"/>
    <w:rsid w:val="00726BD1"/>
    <w:rsid w:val="00726CED"/>
    <w:rsid w:val="00726EE7"/>
    <w:rsid w:val="00726F6C"/>
    <w:rsid w:val="007271E1"/>
    <w:rsid w:val="0072734A"/>
    <w:rsid w:val="00727A3C"/>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D43"/>
    <w:rsid w:val="00733121"/>
    <w:rsid w:val="007331D3"/>
    <w:rsid w:val="00733473"/>
    <w:rsid w:val="007339AE"/>
    <w:rsid w:val="00733A0D"/>
    <w:rsid w:val="00733B12"/>
    <w:rsid w:val="00733C4B"/>
    <w:rsid w:val="00733FF7"/>
    <w:rsid w:val="00734316"/>
    <w:rsid w:val="007343A6"/>
    <w:rsid w:val="00734506"/>
    <w:rsid w:val="007348A5"/>
    <w:rsid w:val="007348E0"/>
    <w:rsid w:val="00734AEA"/>
    <w:rsid w:val="00734B6D"/>
    <w:rsid w:val="00734C7A"/>
    <w:rsid w:val="00734DD2"/>
    <w:rsid w:val="00735384"/>
    <w:rsid w:val="007358E1"/>
    <w:rsid w:val="00735A01"/>
    <w:rsid w:val="00735BED"/>
    <w:rsid w:val="00735E14"/>
    <w:rsid w:val="00735F9A"/>
    <w:rsid w:val="0073626D"/>
    <w:rsid w:val="00736445"/>
    <w:rsid w:val="00736581"/>
    <w:rsid w:val="00736685"/>
    <w:rsid w:val="00736884"/>
    <w:rsid w:val="00736A65"/>
    <w:rsid w:val="00736A84"/>
    <w:rsid w:val="00736AE8"/>
    <w:rsid w:val="00736C15"/>
    <w:rsid w:val="00736D9E"/>
    <w:rsid w:val="00736F95"/>
    <w:rsid w:val="0073735E"/>
    <w:rsid w:val="007373F0"/>
    <w:rsid w:val="00737B38"/>
    <w:rsid w:val="00737CB1"/>
    <w:rsid w:val="00737CB5"/>
    <w:rsid w:val="007407AF"/>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F5B"/>
    <w:rsid w:val="00744270"/>
    <w:rsid w:val="00744372"/>
    <w:rsid w:val="007448D3"/>
    <w:rsid w:val="007452F4"/>
    <w:rsid w:val="007457E9"/>
    <w:rsid w:val="00746057"/>
    <w:rsid w:val="00746242"/>
    <w:rsid w:val="007467F9"/>
    <w:rsid w:val="007469CB"/>
    <w:rsid w:val="00746B1D"/>
    <w:rsid w:val="00746BFB"/>
    <w:rsid w:val="00746CC6"/>
    <w:rsid w:val="00746E81"/>
    <w:rsid w:val="00746F03"/>
    <w:rsid w:val="007470BB"/>
    <w:rsid w:val="00747816"/>
    <w:rsid w:val="00747B06"/>
    <w:rsid w:val="00747B26"/>
    <w:rsid w:val="00747F58"/>
    <w:rsid w:val="00747FE4"/>
    <w:rsid w:val="00750177"/>
    <w:rsid w:val="0075019F"/>
    <w:rsid w:val="0075074E"/>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163"/>
    <w:rsid w:val="007532CF"/>
    <w:rsid w:val="0075349E"/>
    <w:rsid w:val="007536AE"/>
    <w:rsid w:val="007536C1"/>
    <w:rsid w:val="00753971"/>
    <w:rsid w:val="00753C02"/>
    <w:rsid w:val="00753E22"/>
    <w:rsid w:val="0075484B"/>
    <w:rsid w:val="00754A08"/>
    <w:rsid w:val="00754AD5"/>
    <w:rsid w:val="00754BF1"/>
    <w:rsid w:val="0075512B"/>
    <w:rsid w:val="00755329"/>
    <w:rsid w:val="00755381"/>
    <w:rsid w:val="00755956"/>
    <w:rsid w:val="00755D9F"/>
    <w:rsid w:val="00755E27"/>
    <w:rsid w:val="00755EA1"/>
    <w:rsid w:val="00756292"/>
    <w:rsid w:val="00756513"/>
    <w:rsid w:val="00756C27"/>
    <w:rsid w:val="00756DEC"/>
    <w:rsid w:val="00756EFE"/>
    <w:rsid w:val="007571EA"/>
    <w:rsid w:val="007579DB"/>
    <w:rsid w:val="007600A3"/>
    <w:rsid w:val="00760141"/>
    <w:rsid w:val="0076017C"/>
    <w:rsid w:val="007601E5"/>
    <w:rsid w:val="007603D0"/>
    <w:rsid w:val="007611F3"/>
    <w:rsid w:val="00761275"/>
    <w:rsid w:val="00761D25"/>
    <w:rsid w:val="00761EE6"/>
    <w:rsid w:val="0076204C"/>
    <w:rsid w:val="00762119"/>
    <w:rsid w:val="00762405"/>
    <w:rsid w:val="00762957"/>
    <w:rsid w:val="007630A5"/>
    <w:rsid w:val="0076312F"/>
    <w:rsid w:val="007632A3"/>
    <w:rsid w:val="007636A5"/>
    <w:rsid w:val="00763C3F"/>
    <w:rsid w:val="00763F1D"/>
    <w:rsid w:val="00763FC4"/>
    <w:rsid w:val="00763FF6"/>
    <w:rsid w:val="0076402D"/>
    <w:rsid w:val="00764285"/>
    <w:rsid w:val="007645BB"/>
    <w:rsid w:val="007645E7"/>
    <w:rsid w:val="007646A3"/>
    <w:rsid w:val="00764831"/>
    <w:rsid w:val="00764B89"/>
    <w:rsid w:val="00764BA8"/>
    <w:rsid w:val="00764EBD"/>
    <w:rsid w:val="00765469"/>
    <w:rsid w:val="00765663"/>
    <w:rsid w:val="00765853"/>
    <w:rsid w:val="0076595B"/>
    <w:rsid w:val="00765EBB"/>
    <w:rsid w:val="00765FC8"/>
    <w:rsid w:val="00766357"/>
    <w:rsid w:val="007664E5"/>
    <w:rsid w:val="007669F8"/>
    <w:rsid w:val="00766A9B"/>
    <w:rsid w:val="00766BE5"/>
    <w:rsid w:val="00766C19"/>
    <w:rsid w:val="00766E0A"/>
    <w:rsid w:val="00766F81"/>
    <w:rsid w:val="00767189"/>
    <w:rsid w:val="007672D0"/>
    <w:rsid w:val="00767470"/>
    <w:rsid w:val="00767751"/>
    <w:rsid w:val="00767A59"/>
    <w:rsid w:val="00767F16"/>
    <w:rsid w:val="007700D9"/>
    <w:rsid w:val="007702BB"/>
    <w:rsid w:val="00770554"/>
    <w:rsid w:val="00770943"/>
    <w:rsid w:val="00770A12"/>
    <w:rsid w:val="00770B1A"/>
    <w:rsid w:val="00770CEA"/>
    <w:rsid w:val="00770CF8"/>
    <w:rsid w:val="00770CFC"/>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E3A"/>
    <w:rsid w:val="007741BA"/>
    <w:rsid w:val="00774309"/>
    <w:rsid w:val="007743BA"/>
    <w:rsid w:val="00774475"/>
    <w:rsid w:val="00774593"/>
    <w:rsid w:val="00774A95"/>
    <w:rsid w:val="00774D25"/>
    <w:rsid w:val="00774DCB"/>
    <w:rsid w:val="00774EDE"/>
    <w:rsid w:val="00774F93"/>
    <w:rsid w:val="0077511B"/>
    <w:rsid w:val="0077534C"/>
    <w:rsid w:val="00775395"/>
    <w:rsid w:val="00775598"/>
    <w:rsid w:val="00775601"/>
    <w:rsid w:val="00775A46"/>
    <w:rsid w:val="00775B2A"/>
    <w:rsid w:val="00775CF0"/>
    <w:rsid w:val="00775E30"/>
    <w:rsid w:val="00776252"/>
    <w:rsid w:val="00776269"/>
    <w:rsid w:val="007763DB"/>
    <w:rsid w:val="007764AB"/>
    <w:rsid w:val="00776C62"/>
    <w:rsid w:val="00776CAE"/>
    <w:rsid w:val="00776CF8"/>
    <w:rsid w:val="00776D50"/>
    <w:rsid w:val="00776D69"/>
    <w:rsid w:val="00776E93"/>
    <w:rsid w:val="00777081"/>
    <w:rsid w:val="00777424"/>
    <w:rsid w:val="00777B85"/>
    <w:rsid w:val="00777C3C"/>
    <w:rsid w:val="00777F8E"/>
    <w:rsid w:val="007802AD"/>
    <w:rsid w:val="00780737"/>
    <w:rsid w:val="00780B85"/>
    <w:rsid w:val="00780D8A"/>
    <w:rsid w:val="00780DC4"/>
    <w:rsid w:val="00780E00"/>
    <w:rsid w:val="0078109D"/>
    <w:rsid w:val="007818F8"/>
    <w:rsid w:val="00781BDA"/>
    <w:rsid w:val="00781BE7"/>
    <w:rsid w:val="00781D5B"/>
    <w:rsid w:val="0078267D"/>
    <w:rsid w:val="007828DD"/>
    <w:rsid w:val="00782E4E"/>
    <w:rsid w:val="00783086"/>
    <w:rsid w:val="0078310F"/>
    <w:rsid w:val="007834BC"/>
    <w:rsid w:val="00783648"/>
    <w:rsid w:val="0078368A"/>
    <w:rsid w:val="00783805"/>
    <w:rsid w:val="00783AC2"/>
    <w:rsid w:val="00783B70"/>
    <w:rsid w:val="00783E94"/>
    <w:rsid w:val="00783EB6"/>
    <w:rsid w:val="00784457"/>
    <w:rsid w:val="00784463"/>
    <w:rsid w:val="00784790"/>
    <w:rsid w:val="00784AAB"/>
    <w:rsid w:val="00784CDF"/>
    <w:rsid w:val="00784F0E"/>
    <w:rsid w:val="00784F36"/>
    <w:rsid w:val="0078536B"/>
    <w:rsid w:val="00785793"/>
    <w:rsid w:val="007858ED"/>
    <w:rsid w:val="007859BF"/>
    <w:rsid w:val="00785B0D"/>
    <w:rsid w:val="00785C9C"/>
    <w:rsid w:val="00785CA1"/>
    <w:rsid w:val="00785F51"/>
    <w:rsid w:val="0078610E"/>
    <w:rsid w:val="0078613A"/>
    <w:rsid w:val="007864C2"/>
    <w:rsid w:val="0078673D"/>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F90"/>
    <w:rsid w:val="007914EC"/>
    <w:rsid w:val="007917F7"/>
    <w:rsid w:val="00791C5A"/>
    <w:rsid w:val="00791F75"/>
    <w:rsid w:val="0079217A"/>
    <w:rsid w:val="00792287"/>
    <w:rsid w:val="00792413"/>
    <w:rsid w:val="007929D3"/>
    <w:rsid w:val="00792C55"/>
    <w:rsid w:val="007934D9"/>
    <w:rsid w:val="0079377A"/>
    <w:rsid w:val="007939DA"/>
    <w:rsid w:val="00793A8A"/>
    <w:rsid w:val="0079416C"/>
    <w:rsid w:val="007942DD"/>
    <w:rsid w:val="0079441D"/>
    <w:rsid w:val="00794535"/>
    <w:rsid w:val="00794598"/>
    <w:rsid w:val="00794D08"/>
    <w:rsid w:val="00794E73"/>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C08"/>
    <w:rsid w:val="007A02B1"/>
    <w:rsid w:val="007A09E7"/>
    <w:rsid w:val="007A0ACC"/>
    <w:rsid w:val="007A0F4C"/>
    <w:rsid w:val="007A11C0"/>
    <w:rsid w:val="007A1216"/>
    <w:rsid w:val="007A12AD"/>
    <w:rsid w:val="007A12FE"/>
    <w:rsid w:val="007A15E2"/>
    <w:rsid w:val="007A1B51"/>
    <w:rsid w:val="007A1E98"/>
    <w:rsid w:val="007A1FF3"/>
    <w:rsid w:val="007A22AD"/>
    <w:rsid w:val="007A29EB"/>
    <w:rsid w:val="007A2D9A"/>
    <w:rsid w:val="007A2EB3"/>
    <w:rsid w:val="007A2F79"/>
    <w:rsid w:val="007A2F9F"/>
    <w:rsid w:val="007A308B"/>
    <w:rsid w:val="007A35BD"/>
    <w:rsid w:val="007A3B1C"/>
    <w:rsid w:val="007A4558"/>
    <w:rsid w:val="007A4CA0"/>
    <w:rsid w:val="007A4FF6"/>
    <w:rsid w:val="007A51A4"/>
    <w:rsid w:val="007A5341"/>
    <w:rsid w:val="007A57ED"/>
    <w:rsid w:val="007A58E5"/>
    <w:rsid w:val="007A58EA"/>
    <w:rsid w:val="007A59DA"/>
    <w:rsid w:val="007A5C72"/>
    <w:rsid w:val="007A5E6E"/>
    <w:rsid w:val="007A64E1"/>
    <w:rsid w:val="007A69F4"/>
    <w:rsid w:val="007A6C31"/>
    <w:rsid w:val="007A6C5D"/>
    <w:rsid w:val="007A6E7E"/>
    <w:rsid w:val="007A7348"/>
    <w:rsid w:val="007A778C"/>
    <w:rsid w:val="007A793A"/>
    <w:rsid w:val="007A79D6"/>
    <w:rsid w:val="007A7EFF"/>
    <w:rsid w:val="007B0064"/>
    <w:rsid w:val="007B03AE"/>
    <w:rsid w:val="007B07C5"/>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39BD"/>
    <w:rsid w:val="007B3E80"/>
    <w:rsid w:val="007B41E5"/>
    <w:rsid w:val="007B4441"/>
    <w:rsid w:val="007B4D1E"/>
    <w:rsid w:val="007B4F9D"/>
    <w:rsid w:val="007B5407"/>
    <w:rsid w:val="007B560C"/>
    <w:rsid w:val="007B5B84"/>
    <w:rsid w:val="007B5F4A"/>
    <w:rsid w:val="007B6146"/>
    <w:rsid w:val="007B6606"/>
    <w:rsid w:val="007B66EC"/>
    <w:rsid w:val="007B67CB"/>
    <w:rsid w:val="007B6A7E"/>
    <w:rsid w:val="007B6A88"/>
    <w:rsid w:val="007B6BAB"/>
    <w:rsid w:val="007B6BAC"/>
    <w:rsid w:val="007B6C07"/>
    <w:rsid w:val="007B744E"/>
    <w:rsid w:val="007B766A"/>
    <w:rsid w:val="007B7C30"/>
    <w:rsid w:val="007B7FFD"/>
    <w:rsid w:val="007C00D8"/>
    <w:rsid w:val="007C02DD"/>
    <w:rsid w:val="007C0876"/>
    <w:rsid w:val="007C0B17"/>
    <w:rsid w:val="007C0B64"/>
    <w:rsid w:val="007C0CB7"/>
    <w:rsid w:val="007C0DBC"/>
    <w:rsid w:val="007C0DEA"/>
    <w:rsid w:val="007C0ECD"/>
    <w:rsid w:val="007C13FC"/>
    <w:rsid w:val="007C161B"/>
    <w:rsid w:val="007C16E8"/>
    <w:rsid w:val="007C1AB0"/>
    <w:rsid w:val="007C1B28"/>
    <w:rsid w:val="007C2067"/>
    <w:rsid w:val="007C207E"/>
    <w:rsid w:val="007C2708"/>
    <w:rsid w:val="007C2860"/>
    <w:rsid w:val="007C28C7"/>
    <w:rsid w:val="007C2BC3"/>
    <w:rsid w:val="007C2C8B"/>
    <w:rsid w:val="007C2E62"/>
    <w:rsid w:val="007C2EB2"/>
    <w:rsid w:val="007C2F4E"/>
    <w:rsid w:val="007C3230"/>
    <w:rsid w:val="007C359B"/>
    <w:rsid w:val="007C3671"/>
    <w:rsid w:val="007C36C3"/>
    <w:rsid w:val="007C3E98"/>
    <w:rsid w:val="007C3F97"/>
    <w:rsid w:val="007C3FCB"/>
    <w:rsid w:val="007C490F"/>
    <w:rsid w:val="007C49F6"/>
    <w:rsid w:val="007C4B83"/>
    <w:rsid w:val="007C532D"/>
    <w:rsid w:val="007C54E9"/>
    <w:rsid w:val="007C5AF4"/>
    <w:rsid w:val="007C6284"/>
    <w:rsid w:val="007C6608"/>
    <w:rsid w:val="007C680E"/>
    <w:rsid w:val="007C6863"/>
    <w:rsid w:val="007C69E1"/>
    <w:rsid w:val="007C6CBC"/>
    <w:rsid w:val="007C6CFC"/>
    <w:rsid w:val="007C6F99"/>
    <w:rsid w:val="007C70FE"/>
    <w:rsid w:val="007C73A5"/>
    <w:rsid w:val="007C785C"/>
    <w:rsid w:val="007C7EEC"/>
    <w:rsid w:val="007D01D7"/>
    <w:rsid w:val="007D0606"/>
    <w:rsid w:val="007D066E"/>
    <w:rsid w:val="007D06B4"/>
    <w:rsid w:val="007D0B3C"/>
    <w:rsid w:val="007D0B67"/>
    <w:rsid w:val="007D0CF1"/>
    <w:rsid w:val="007D0FAF"/>
    <w:rsid w:val="007D11B1"/>
    <w:rsid w:val="007D136E"/>
    <w:rsid w:val="007D1462"/>
    <w:rsid w:val="007D1C1E"/>
    <w:rsid w:val="007D1CD0"/>
    <w:rsid w:val="007D22C8"/>
    <w:rsid w:val="007D24CD"/>
    <w:rsid w:val="007D268B"/>
    <w:rsid w:val="007D3B79"/>
    <w:rsid w:val="007D43C5"/>
    <w:rsid w:val="007D45CE"/>
    <w:rsid w:val="007D4739"/>
    <w:rsid w:val="007D482A"/>
    <w:rsid w:val="007D49DA"/>
    <w:rsid w:val="007D4BA0"/>
    <w:rsid w:val="007D4DBD"/>
    <w:rsid w:val="007D501C"/>
    <w:rsid w:val="007D51DE"/>
    <w:rsid w:val="007D54F2"/>
    <w:rsid w:val="007D5A2B"/>
    <w:rsid w:val="007D5AC0"/>
    <w:rsid w:val="007D5C64"/>
    <w:rsid w:val="007D5C66"/>
    <w:rsid w:val="007D5F26"/>
    <w:rsid w:val="007D603F"/>
    <w:rsid w:val="007D6061"/>
    <w:rsid w:val="007D6290"/>
    <w:rsid w:val="007D63C3"/>
    <w:rsid w:val="007D640D"/>
    <w:rsid w:val="007D66F3"/>
    <w:rsid w:val="007D69A5"/>
    <w:rsid w:val="007D6F3A"/>
    <w:rsid w:val="007D712C"/>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659"/>
    <w:rsid w:val="007E27C2"/>
    <w:rsid w:val="007E37E9"/>
    <w:rsid w:val="007E3A95"/>
    <w:rsid w:val="007E3BCD"/>
    <w:rsid w:val="007E3CBA"/>
    <w:rsid w:val="007E3FB4"/>
    <w:rsid w:val="007E4341"/>
    <w:rsid w:val="007E4C21"/>
    <w:rsid w:val="007E54B9"/>
    <w:rsid w:val="007E64AF"/>
    <w:rsid w:val="007E6D79"/>
    <w:rsid w:val="007E7441"/>
    <w:rsid w:val="007E746D"/>
    <w:rsid w:val="007E7711"/>
    <w:rsid w:val="007E7885"/>
    <w:rsid w:val="007E79B5"/>
    <w:rsid w:val="007E7E0D"/>
    <w:rsid w:val="007F0256"/>
    <w:rsid w:val="007F0604"/>
    <w:rsid w:val="007F08B9"/>
    <w:rsid w:val="007F0924"/>
    <w:rsid w:val="007F09A5"/>
    <w:rsid w:val="007F0C7A"/>
    <w:rsid w:val="007F0DC3"/>
    <w:rsid w:val="007F0EED"/>
    <w:rsid w:val="007F11DC"/>
    <w:rsid w:val="007F13CB"/>
    <w:rsid w:val="007F15A7"/>
    <w:rsid w:val="007F185E"/>
    <w:rsid w:val="007F1F15"/>
    <w:rsid w:val="007F2526"/>
    <w:rsid w:val="007F2780"/>
    <w:rsid w:val="007F304B"/>
    <w:rsid w:val="007F305D"/>
    <w:rsid w:val="007F39CE"/>
    <w:rsid w:val="007F3ACC"/>
    <w:rsid w:val="007F3DC9"/>
    <w:rsid w:val="007F4471"/>
    <w:rsid w:val="007F4B39"/>
    <w:rsid w:val="007F4B82"/>
    <w:rsid w:val="007F4C01"/>
    <w:rsid w:val="007F4DE4"/>
    <w:rsid w:val="007F5050"/>
    <w:rsid w:val="007F5113"/>
    <w:rsid w:val="007F57FB"/>
    <w:rsid w:val="007F5A61"/>
    <w:rsid w:val="007F5B34"/>
    <w:rsid w:val="007F5E32"/>
    <w:rsid w:val="007F6168"/>
    <w:rsid w:val="007F632C"/>
    <w:rsid w:val="007F6435"/>
    <w:rsid w:val="007F6705"/>
    <w:rsid w:val="007F6E98"/>
    <w:rsid w:val="007F70AB"/>
    <w:rsid w:val="007F7296"/>
    <w:rsid w:val="007F761C"/>
    <w:rsid w:val="007F7AE2"/>
    <w:rsid w:val="008004AE"/>
    <w:rsid w:val="00800D8A"/>
    <w:rsid w:val="008010F1"/>
    <w:rsid w:val="00801408"/>
    <w:rsid w:val="0080147F"/>
    <w:rsid w:val="008014A8"/>
    <w:rsid w:val="00801582"/>
    <w:rsid w:val="008017D2"/>
    <w:rsid w:val="00801939"/>
    <w:rsid w:val="008022D3"/>
    <w:rsid w:val="0080243C"/>
    <w:rsid w:val="008024B9"/>
    <w:rsid w:val="008030F8"/>
    <w:rsid w:val="00803254"/>
    <w:rsid w:val="00803332"/>
    <w:rsid w:val="00803498"/>
    <w:rsid w:val="00803709"/>
    <w:rsid w:val="00803BF1"/>
    <w:rsid w:val="00803C39"/>
    <w:rsid w:val="00803CF1"/>
    <w:rsid w:val="00803FEC"/>
    <w:rsid w:val="00804011"/>
    <w:rsid w:val="0080432C"/>
    <w:rsid w:val="0080437A"/>
    <w:rsid w:val="00804440"/>
    <w:rsid w:val="00805438"/>
    <w:rsid w:val="00805488"/>
    <w:rsid w:val="00805BA6"/>
    <w:rsid w:val="00805DE4"/>
    <w:rsid w:val="00805EB6"/>
    <w:rsid w:val="008062B3"/>
    <w:rsid w:val="008062DE"/>
    <w:rsid w:val="00806449"/>
    <w:rsid w:val="00806636"/>
    <w:rsid w:val="00806991"/>
    <w:rsid w:val="00806C88"/>
    <w:rsid w:val="00807393"/>
    <w:rsid w:val="008076FF"/>
    <w:rsid w:val="00807750"/>
    <w:rsid w:val="00807A5B"/>
    <w:rsid w:val="00807EE8"/>
    <w:rsid w:val="0081018A"/>
    <w:rsid w:val="0081063B"/>
    <w:rsid w:val="008109FE"/>
    <w:rsid w:val="00810E78"/>
    <w:rsid w:val="0081101D"/>
    <w:rsid w:val="00811690"/>
    <w:rsid w:val="008116AA"/>
    <w:rsid w:val="00811752"/>
    <w:rsid w:val="008117D5"/>
    <w:rsid w:val="00811828"/>
    <w:rsid w:val="00811AB5"/>
    <w:rsid w:val="00811BF2"/>
    <w:rsid w:val="00812314"/>
    <w:rsid w:val="008126ED"/>
    <w:rsid w:val="00812A50"/>
    <w:rsid w:val="00812ADB"/>
    <w:rsid w:val="00812BB6"/>
    <w:rsid w:val="008130CE"/>
    <w:rsid w:val="00813254"/>
    <w:rsid w:val="0081335D"/>
    <w:rsid w:val="00813ED0"/>
    <w:rsid w:val="00814269"/>
    <w:rsid w:val="008143C0"/>
    <w:rsid w:val="008143CB"/>
    <w:rsid w:val="0081445F"/>
    <w:rsid w:val="008144FF"/>
    <w:rsid w:val="0081485B"/>
    <w:rsid w:val="008149BE"/>
    <w:rsid w:val="00814AE0"/>
    <w:rsid w:val="00814C65"/>
    <w:rsid w:val="008153AE"/>
    <w:rsid w:val="0081574B"/>
    <w:rsid w:val="00815CC4"/>
    <w:rsid w:val="00815F49"/>
    <w:rsid w:val="008160F6"/>
    <w:rsid w:val="00816221"/>
    <w:rsid w:val="008165A3"/>
    <w:rsid w:val="008167D0"/>
    <w:rsid w:val="00817020"/>
    <w:rsid w:val="00817437"/>
    <w:rsid w:val="0081756C"/>
    <w:rsid w:val="00817FC6"/>
    <w:rsid w:val="008201CA"/>
    <w:rsid w:val="008209EC"/>
    <w:rsid w:val="0082129A"/>
    <w:rsid w:val="00821613"/>
    <w:rsid w:val="00821622"/>
    <w:rsid w:val="008217E8"/>
    <w:rsid w:val="00821AE6"/>
    <w:rsid w:val="00821B30"/>
    <w:rsid w:val="00821D2D"/>
    <w:rsid w:val="00821F8C"/>
    <w:rsid w:val="0082203E"/>
    <w:rsid w:val="008223F1"/>
    <w:rsid w:val="008224DD"/>
    <w:rsid w:val="0082252D"/>
    <w:rsid w:val="00822EBD"/>
    <w:rsid w:val="008234EB"/>
    <w:rsid w:val="008236B6"/>
    <w:rsid w:val="00823720"/>
    <w:rsid w:val="00823AE6"/>
    <w:rsid w:val="00823AED"/>
    <w:rsid w:val="00823DCC"/>
    <w:rsid w:val="008248DF"/>
    <w:rsid w:val="00824AFA"/>
    <w:rsid w:val="00824C7A"/>
    <w:rsid w:val="00824C93"/>
    <w:rsid w:val="00824E13"/>
    <w:rsid w:val="00825145"/>
    <w:rsid w:val="0082519D"/>
    <w:rsid w:val="00825947"/>
    <w:rsid w:val="008260FA"/>
    <w:rsid w:val="008264F1"/>
    <w:rsid w:val="00826981"/>
    <w:rsid w:val="00826A16"/>
    <w:rsid w:val="00826B77"/>
    <w:rsid w:val="00826DC8"/>
    <w:rsid w:val="00827242"/>
    <w:rsid w:val="008277A9"/>
    <w:rsid w:val="00827941"/>
    <w:rsid w:val="00827967"/>
    <w:rsid w:val="00827DF7"/>
    <w:rsid w:val="008300DF"/>
    <w:rsid w:val="00830595"/>
    <w:rsid w:val="008305C7"/>
    <w:rsid w:val="008305DD"/>
    <w:rsid w:val="008306D9"/>
    <w:rsid w:val="0083072B"/>
    <w:rsid w:val="00830AF6"/>
    <w:rsid w:val="00830B42"/>
    <w:rsid w:val="00830C85"/>
    <w:rsid w:val="00830CE7"/>
    <w:rsid w:val="00831674"/>
    <w:rsid w:val="00831C33"/>
    <w:rsid w:val="00831CCB"/>
    <w:rsid w:val="00831CF6"/>
    <w:rsid w:val="00832212"/>
    <w:rsid w:val="00832591"/>
    <w:rsid w:val="0083260C"/>
    <w:rsid w:val="00832A41"/>
    <w:rsid w:val="00833037"/>
    <w:rsid w:val="008330ED"/>
    <w:rsid w:val="0083329A"/>
    <w:rsid w:val="00833334"/>
    <w:rsid w:val="008333B1"/>
    <w:rsid w:val="008336E9"/>
    <w:rsid w:val="00833705"/>
    <w:rsid w:val="00833B5B"/>
    <w:rsid w:val="00834883"/>
    <w:rsid w:val="00834A62"/>
    <w:rsid w:val="0083508F"/>
    <w:rsid w:val="00835754"/>
    <w:rsid w:val="00835819"/>
    <w:rsid w:val="00836684"/>
    <w:rsid w:val="00836757"/>
    <w:rsid w:val="0083690D"/>
    <w:rsid w:val="00836C7B"/>
    <w:rsid w:val="00836CD8"/>
    <w:rsid w:val="00836EEF"/>
    <w:rsid w:val="00837454"/>
    <w:rsid w:val="00840019"/>
    <w:rsid w:val="00840659"/>
    <w:rsid w:val="00840ACA"/>
    <w:rsid w:val="00840BE5"/>
    <w:rsid w:val="00840D6A"/>
    <w:rsid w:val="00841150"/>
    <w:rsid w:val="0084158B"/>
    <w:rsid w:val="008416C7"/>
    <w:rsid w:val="008418E9"/>
    <w:rsid w:val="00841CA7"/>
    <w:rsid w:val="00841E16"/>
    <w:rsid w:val="008423F5"/>
    <w:rsid w:val="00842797"/>
    <w:rsid w:val="008427C2"/>
    <w:rsid w:val="00842ACB"/>
    <w:rsid w:val="00842C5F"/>
    <w:rsid w:val="0084315C"/>
    <w:rsid w:val="008431D4"/>
    <w:rsid w:val="0084352A"/>
    <w:rsid w:val="0084357F"/>
    <w:rsid w:val="008436A1"/>
    <w:rsid w:val="008438FF"/>
    <w:rsid w:val="00843EAD"/>
    <w:rsid w:val="0084408F"/>
    <w:rsid w:val="008440CF"/>
    <w:rsid w:val="0084417D"/>
    <w:rsid w:val="00844251"/>
    <w:rsid w:val="00844578"/>
    <w:rsid w:val="0084462A"/>
    <w:rsid w:val="008449B0"/>
    <w:rsid w:val="00844FF2"/>
    <w:rsid w:val="0084511E"/>
    <w:rsid w:val="0084512C"/>
    <w:rsid w:val="00845236"/>
    <w:rsid w:val="008452E6"/>
    <w:rsid w:val="008453DF"/>
    <w:rsid w:val="00845BD8"/>
    <w:rsid w:val="00845DD1"/>
    <w:rsid w:val="008465B9"/>
    <w:rsid w:val="0084666C"/>
    <w:rsid w:val="00846B1B"/>
    <w:rsid w:val="00846F41"/>
    <w:rsid w:val="00847081"/>
    <w:rsid w:val="0084749E"/>
    <w:rsid w:val="008474D9"/>
    <w:rsid w:val="00847515"/>
    <w:rsid w:val="00847913"/>
    <w:rsid w:val="00847EA8"/>
    <w:rsid w:val="00847F25"/>
    <w:rsid w:val="008502B3"/>
    <w:rsid w:val="008502DA"/>
    <w:rsid w:val="0085055E"/>
    <w:rsid w:val="00850836"/>
    <w:rsid w:val="00850998"/>
    <w:rsid w:val="00850F67"/>
    <w:rsid w:val="00851185"/>
    <w:rsid w:val="0085131B"/>
    <w:rsid w:val="0085148F"/>
    <w:rsid w:val="008518CC"/>
    <w:rsid w:val="00851B40"/>
    <w:rsid w:val="00852262"/>
    <w:rsid w:val="008525B0"/>
    <w:rsid w:val="00852BFE"/>
    <w:rsid w:val="008533A9"/>
    <w:rsid w:val="008537D7"/>
    <w:rsid w:val="0085392E"/>
    <w:rsid w:val="00853A34"/>
    <w:rsid w:val="00853B18"/>
    <w:rsid w:val="00853B1B"/>
    <w:rsid w:val="00854259"/>
    <w:rsid w:val="00854337"/>
    <w:rsid w:val="00854572"/>
    <w:rsid w:val="00854CE6"/>
    <w:rsid w:val="00854F2A"/>
    <w:rsid w:val="00855418"/>
    <w:rsid w:val="00855AF6"/>
    <w:rsid w:val="0085632D"/>
    <w:rsid w:val="008563D7"/>
    <w:rsid w:val="00856433"/>
    <w:rsid w:val="00856484"/>
    <w:rsid w:val="008569BD"/>
    <w:rsid w:val="00856CCB"/>
    <w:rsid w:val="00856D9A"/>
    <w:rsid w:val="00856FCD"/>
    <w:rsid w:val="0085732D"/>
    <w:rsid w:val="008573A2"/>
    <w:rsid w:val="008575F2"/>
    <w:rsid w:val="00857D01"/>
    <w:rsid w:val="00857DDC"/>
    <w:rsid w:val="00857F81"/>
    <w:rsid w:val="0086028E"/>
    <w:rsid w:val="00860528"/>
    <w:rsid w:val="0086081D"/>
    <w:rsid w:val="00860AB8"/>
    <w:rsid w:val="00860EAD"/>
    <w:rsid w:val="0086117F"/>
    <w:rsid w:val="008611CD"/>
    <w:rsid w:val="00861996"/>
    <w:rsid w:val="0086199A"/>
    <w:rsid w:val="00861BD5"/>
    <w:rsid w:val="00861C15"/>
    <w:rsid w:val="0086244A"/>
    <w:rsid w:val="00862700"/>
    <w:rsid w:val="00862783"/>
    <w:rsid w:val="008627E1"/>
    <w:rsid w:val="00862DBE"/>
    <w:rsid w:val="00862DC8"/>
    <w:rsid w:val="00862F19"/>
    <w:rsid w:val="00863044"/>
    <w:rsid w:val="00863849"/>
    <w:rsid w:val="00863F18"/>
    <w:rsid w:val="00863F7D"/>
    <w:rsid w:val="008642A0"/>
    <w:rsid w:val="0086479A"/>
    <w:rsid w:val="008647F3"/>
    <w:rsid w:val="008654C3"/>
    <w:rsid w:val="008658B6"/>
    <w:rsid w:val="00865AA0"/>
    <w:rsid w:val="00865B0E"/>
    <w:rsid w:val="00865B8B"/>
    <w:rsid w:val="00865C7E"/>
    <w:rsid w:val="00865FFB"/>
    <w:rsid w:val="00867255"/>
    <w:rsid w:val="008678CB"/>
    <w:rsid w:val="0086798E"/>
    <w:rsid w:val="00867A40"/>
    <w:rsid w:val="00867D47"/>
    <w:rsid w:val="00867FBE"/>
    <w:rsid w:val="008703F5"/>
    <w:rsid w:val="00870B5F"/>
    <w:rsid w:val="00870FD8"/>
    <w:rsid w:val="008714BE"/>
    <w:rsid w:val="008716A3"/>
    <w:rsid w:val="00871710"/>
    <w:rsid w:val="00871969"/>
    <w:rsid w:val="00871CF0"/>
    <w:rsid w:val="00871EDE"/>
    <w:rsid w:val="008722A2"/>
    <w:rsid w:val="00872412"/>
    <w:rsid w:val="00872648"/>
    <w:rsid w:val="00872D1A"/>
    <w:rsid w:val="00873139"/>
    <w:rsid w:val="008738A9"/>
    <w:rsid w:val="00873A40"/>
    <w:rsid w:val="00873B3D"/>
    <w:rsid w:val="00873CAB"/>
    <w:rsid w:val="00874205"/>
    <w:rsid w:val="0087436E"/>
    <w:rsid w:val="008743A0"/>
    <w:rsid w:val="008743B7"/>
    <w:rsid w:val="008743DE"/>
    <w:rsid w:val="0087445A"/>
    <w:rsid w:val="008746DE"/>
    <w:rsid w:val="008749FA"/>
    <w:rsid w:val="00874B71"/>
    <w:rsid w:val="008751E6"/>
    <w:rsid w:val="0087560E"/>
    <w:rsid w:val="0087563C"/>
    <w:rsid w:val="00875D58"/>
    <w:rsid w:val="00875FCA"/>
    <w:rsid w:val="0087618A"/>
    <w:rsid w:val="008763B4"/>
    <w:rsid w:val="00876457"/>
    <w:rsid w:val="00876706"/>
    <w:rsid w:val="008769FF"/>
    <w:rsid w:val="00876BAC"/>
    <w:rsid w:val="00876D36"/>
    <w:rsid w:val="00877329"/>
    <w:rsid w:val="008774F8"/>
    <w:rsid w:val="0087786D"/>
    <w:rsid w:val="00877F12"/>
    <w:rsid w:val="00877FC6"/>
    <w:rsid w:val="00880A63"/>
    <w:rsid w:val="00880E32"/>
    <w:rsid w:val="008812BB"/>
    <w:rsid w:val="00881433"/>
    <w:rsid w:val="00881637"/>
    <w:rsid w:val="008816E1"/>
    <w:rsid w:val="00881E4E"/>
    <w:rsid w:val="0088207E"/>
    <w:rsid w:val="00882249"/>
    <w:rsid w:val="0088236A"/>
    <w:rsid w:val="0088260B"/>
    <w:rsid w:val="008826F4"/>
    <w:rsid w:val="00882A24"/>
    <w:rsid w:val="00882C06"/>
    <w:rsid w:val="00882E1D"/>
    <w:rsid w:val="00882F72"/>
    <w:rsid w:val="008831C8"/>
    <w:rsid w:val="00883487"/>
    <w:rsid w:val="00883545"/>
    <w:rsid w:val="0088355F"/>
    <w:rsid w:val="00883669"/>
    <w:rsid w:val="0088395D"/>
    <w:rsid w:val="008839A2"/>
    <w:rsid w:val="008839F6"/>
    <w:rsid w:val="00883A9D"/>
    <w:rsid w:val="00883B3D"/>
    <w:rsid w:val="00883B5C"/>
    <w:rsid w:val="00883CF0"/>
    <w:rsid w:val="0088469C"/>
    <w:rsid w:val="00884800"/>
    <w:rsid w:val="00884B25"/>
    <w:rsid w:val="00884B75"/>
    <w:rsid w:val="00885074"/>
    <w:rsid w:val="00885185"/>
    <w:rsid w:val="00885306"/>
    <w:rsid w:val="008853BE"/>
    <w:rsid w:val="008854A6"/>
    <w:rsid w:val="00885595"/>
    <w:rsid w:val="008859EB"/>
    <w:rsid w:val="00885BB6"/>
    <w:rsid w:val="00885CB9"/>
    <w:rsid w:val="008861F5"/>
    <w:rsid w:val="00886306"/>
    <w:rsid w:val="008863CB"/>
    <w:rsid w:val="00886E3E"/>
    <w:rsid w:val="00886ED9"/>
    <w:rsid w:val="0088720D"/>
    <w:rsid w:val="0088728A"/>
    <w:rsid w:val="008874B9"/>
    <w:rsid w:val="008876EE"/>
    <w:rsid w:val="00890228"/>
    <w:rsid w:val="00890253"/>
    <w:rsid w:val="00890418"/>
    <w:rsid w:val="008904C9"/>
    <w:rsid w:val="00890678"/>
    <w:rsid w:val="00890845"/>
    <w:rsid w:val="00890916"/>
    <w:rsid w:val="00890AB0"/>
    <w:rsid w:val="00891487"/>
    <w:rsid w:val="00891A07"/>
    <w:rsid w:val="00891A82"/>
    <w:rsid w:val="00891B06"/>
    <w:rsid w:val="00891C7F"/>
    <w:rsid w:val="00891F7A"/>
    <w:rsid w:val="00892135"/>
    <w:rsid w:val="00892C3E"/>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0F8"/>
    <w:rsid w:val="0089726A"/>
    <w:rsid w:val="00897672"/>
    <w:rsid w:val="0089778B"/>
    <w:rsid w:val="008978B6"/>
    <w:rsid w:val="008978F4"/>
    <w:rsid w:val="0089791E"/>
    <w:rsid w:val="00897935"/>
    <w:rsid w:val="00897BA9"/>
    <w:rsid w:val="00897BEB"/>
    <w:rsid w:val="00897D1E"/>
    <w:rsid w:val="00897D66"/>
    <w:rsid w:val="00897DC3"/>
    <w:rsid w:val="008A068C"/>
    <w:rsid w:val="008A090B"/>
    <w:rsid w:val="008A0BFF"/>
    <w:rsid w:val="008A12C3"/>
    <w:rsid w:val="008A134E"/>
    <w:rsid w:val="008A14E8"/>
    <w:rsid w:val="008A1A5A"/>
    <w:rsid w:val="008A1FDD"/>
    <w:rsid w:val="008A2239"/>
    <w:rsid w:val="008A2FBA"/>
    <w:rsid w:val="008A31AD"/>
    <w:rsid w:val="008A3274"/>
    <w:rsid w:val="008A3493"/>
    <w:rsid w:val="008A3614"/>
    <w:rsid w:val="008A3A01"/>
    <w:rsid w:val="008A3F05"/>
    <w:rsid w:val="008A4040"/>
    <w:rsid w:val="008A4242"/>
    <w:rsid w:val="008A451D"/>
    <w:rsid w:val="008A494F"/>
    <w:rsid w:val="008A4956"/>
    <w:rsid w:val="008A495C"/>
    <w:rsid w:val="008A49D2"/>
    <w:rsid w:val="008A4A4E"/>
    <w:rsid w:val="008A4B2C"/>
    <w:rsid w:val="008A4D18"/>
    <w:rsid w:val="008A5102"/>
    <w:rsid w:val="008A52BB"/>
    <w:rsid w:val="008A575C"/>
    <w:rsid w:val="008A5BB6"/>
    <w:rsid w:val="008A5BBE"/>
    <w:rsid w:val="008A5DAD"/>
    <w:rsid w:val="008A6219"/>
    <w:rsid w:val="008A62A1"/>
    <w:rsid w:val="008A6346"/>
    <w:rsid w:val="008A634C"/>
    <w:rsid w:val="008A6369"/>
    <w:rsid w:val="008A6731"/>
    <w:rsid w:val="008A73E0"/>
    <w:rsid w:val="008A7526"/>
    <w:rsid w:val="008A765F"/>
    <w:rsid w:val="008A797F"/>
    <w:rsid w:val="008A7DBB"/>
    <w:rsid w:val="008B00C4"/>
    <w:rsid w:val="008B0655"/>
    <w:rsid w:val="008B08D6"/>
    <w:rsid w:val="008B08FB"/>
    <w:rsid w:val="008B09EE"/>
    <w:rsid w:val="008B0AF2"/>
    <w:rsid w:val="008B11AC"/>
    <w:rsid w:val="008B18CE"/>
    <w:rsid w:val="008B1B5F"/>
    <w:rsid w:val="008B1B90"/>
    <w:rsid w:val="008B2015"/>
    <w:rsid w:val="008B201D"/>
    <w:rsid w:val="008B2036"/>
    <w:rsid w:val="008B20B2"/>
    <w:rsid w:val="008B263F"/>
    <w:rsid w:val="008B269F"/>
    <w:rsid w:val="008B27C6"/>
    <w:rsid w:val="008B31A8"/>
    <w:rsid w:val="008B37D7"/>
    <w:rsid w:val="008B38AE"/>
    <w:rsid w:val="008B397D"/>
    <w:rsid w:val="008B3B1C"/>
    <w:rsid w:val="008B3BEB"/>
    <w:rsid w:val="008B3CC5"/>
    <w:rsid w:val="008B3F46"/>
    <w:rsid w:val="008B3FD4"/>
    <w:rsid w:val="008B4A5A"/>
    <w:rsid w:val="008B5096"/>
    <w:rsid w:val="008B548A"/>
    <w:rsid w:val="008B5BC4"/>
    <w:rsid w:val="008B5ED0"/>
    <w:rsid w:val="008B62F4"/>
    <w:rsid w:val="008B64CE"/>
    <w:rsid w:val="008B6A66"/>
    <w:rsid w:val="008B6E04"/>
    <w:rsid w:val="008B707C"/>
    <w:rsid w:val="008B70FE"/>
    <w:rsid w:val="008B72BE"/>
    <w:rsid w:val="008B7656"/>
    <w:rsid w:val="008B77AD"/>
    <w:rsid w:val="008B77F5"/>
    <w:rsid w:val="008B7C02"/>
    <w:rsid w:val="008B7DD9"/>
    <w:rsid w:val="008C05F3"/>
    <w:rsid w:val="008C0901"/>
    <w:rsid w:val="008C0CD6"/>
    <w:rsid w:val="008C0F92"/>
    <w:rsid w:val="008C1080"/>
    <w:rsid w:val="008C1096"/>
    <w:rsid w:val="008C131A"/>
    <w:rsid w:val="008C186F"/>
    <w:rsid w:val="008C18D6"/>
    <w:rsid w:val="008C21D2"/>
    <w:rsid w:val="008C25CC"/>
    <w:rsid w:val="008C28C7"/>
    <w:rsid w:val="008C2CBA"/>
    <w:rsid w:val="008C2D29"/>
    <w:rsid w:val="008C3027"/>
    <w:rsid w:val="008C3279"/>
    <w:rsid w:val="008C328E"/>
    <w:rsid w:val="008C3CCF"/>
    <w:rsid w:val="008C3FF6"/>
    <w:rsid w:val="008C4839"/>
    <w:rsid w:val="008C4C04"/>
    <w:rsid w:val="008C565D"/>
    <w:rsid w:val="008C56C6"/>
    <w:rsid w:val="008C5B49"/>
    <w:rsid w:val="008C5D78"/>
    <w:rsid w:val="008C6058"/>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E8"/>
    <w:rsid w:val="008D1B32"/>
    <w:rsid w:val="008D1BFB"/>
    <w:rsid w:val="008D1FDF"/>
    <w:rsid w:val="008D220C"/>
    <w:rsid w:val="008D276E"/>
    <w:rsid w:val="008D2B8B"/>
    <w:rsid w:val="008D30AA"/>
    <w:rsid w:val="008D34C9"/>
    <w:rsid w:val="008D3857"/>
    <w:rsid w:val="008D397B"/>
    <w:rsid w:val="008D3EE2"/>
    <w:rsid w:val="008D3F33"/>
    <w:rsid w:val="008D40A1"/>
    <w:rsid w:val="008D44C4"/>
    <w:rsid w:val="008D453F"/>
    <w:rsid w:val="008D4582"/>
    <w:rsid w:val="008D48F9"/>
    <w:rsid w:val="008D4C85"/>
    <w:rsid w:val="008D525B"/>
    <w:rsid w:val="008D5541"/>
    <w:rsid w:val="008D581D"/>
    <w:rsid w:val="008D5904"/>
    <w:rsid w:val="008D59D3"/>
    <w:rsid w:val="008D5E94"/>
    <w:rsid w:val="008D61E2"/>
    <w:rsid w:val="008D6DB7"/>
    <w:rsid w:val="008D7CE3"/>
    <w:rsid w:val="008E01AC"/>
    <w:rsid w:val="008E02ED"/>
    <w:rsid w:val="008E0421"/>
    <w:rsid w:val="008E062F"/>
    <w:rsid w:val="008E074A"/>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BEE"/>
    <w:rsid w:val="008E2CD8"/>
    <w:rsid w:val="008E2E08"/>
    <w:rsid w:val="008E2E5A"/>
    <w:rsid w:val="008E2F07"/>
    <w:rsid w:val="008E3217"/>
    <w:rsid w:val="008E336D"/>
    <w:rsid w:val="008E3671"/>
    <w:rsid w:val="008E3773"/>
    <w:rsid w:val="008E3940"/>
    <w:rsid w:val="008E3F0E"/>
    <w:rsid w:val="008E4131"/>
    <w:rsid w:val="008E42F8"/>
    <w:rsid w:val="008E45B9"/>
    <w:rsid w:val="008E465F"/>
    <w:rsid w:val="008E47CC"/>
    <w:rsid w:val="008E4ACF"/>
    <w:rsid w:val="008E51F3"/>
    <w:rsid w:val="008E52DE"/>
    <w:rsid w:val="008E54F7"/>
    <w:rsid w:val="008E5771"/>
    <w:rsid w:val="008E5999"/>
    <w:rsid w:val="008E5BC7"/>
    <w:rsid w:val="008E5CB9"/>
    <w:rsid w:val="008E6332"/>
    <w:rsid w:val="008E64A7"/>
    <w:rsid w:val="008E66D2"/>
    <w:rsid w:val="008E6796"/>
    <w:rsid w:val="008E6A1E"/>
    <w:rsid w:val="008E6C18"/>
    <w:rsid w:val="008E6CB7"/>
    <w:rsid w:val="008E6E7C"/>
    <w:rsid w:val="008E75E9"/>
    <w:rsid w:val="008E765E"/>
    <w:rsid w:val="008E793F"/>
    <w:rsid w:val="008E79CA"/>
    <w:rsid w:val="008E79EE"/>
    <w:rsid w:val="008E7DFA"/>
    <w:rsid w:val="008F013F"/>
    <w:rsid w:val="008F0942"/>
    <w:rsid w:val="008F118C"/>
    <w:rsid w:val="008F11C6"/>
    <w:rsid w:val="008F11F7"/>
    <w:rsid w:val="008F2047"/>
    <w:rsid w:val="008F2CD2"/>
    <w:rsid w:val="008F3218"/>
    <w:rsid w:val="008F3391"/>
    <w:rsid w:val="008F33A9"/>
    <w:rsid w:val="008F33CD"/>
    <w:rsid w:val="008F38D2"/>
    <w:rsid w:val="008F397D"/>
    <w:rsid w:val="008F3A33"/>
    <w:rsid w:val="008F4541"/>
    <w:rsid w:val="008F477F"/>
    <w:rsid w:val="008F4B47"/>
    <w:rsid w:val="008F517F"/>
    <w:rsid w:val="008F529A"/>
    <w:rsid w:val="008F5605"/>
    <w:rsid w:val="008F5615"/>
    <w:rsid w:val="008F563E"/>
    <w:rsid w:val="008F571C"/>
    <w:rsid w:val="008F591D"/>
    <w:rsid w:val="008F5938"/>
    <w:rsid w:val="008F5BA7"/>
    <w:rsid w:val="008F5BE2"/>
    <w:rsid w:val="008F5E33"/>
    <w:rsid w:val="008F5ED5"/>
    <w:rsid w:val="008F6728"/>
    <w:rsid w:val="008F678F"/>
    <w:rsid w:val="008F694A"/>
    <w:rsid w:val="008F6D89"/>
    <w:rsid w:val="008F6F29"/>
    <w:rsid w:val="008F77CF"/>
    <w:rsid w:val="008F7900"/>
    <w:rsid w:val="00900152"/>
    <w:rsid w:val="00900612"/>
    <w:rsid w:val="0090065D"/>
    <w:rsid w:val="009007B7"/>
    <w:rsid w:val="009007DE"/>
    <w:rsid w:val="009008B1"/>
    <w:rsid w:val="0090092A"/>
    <w:rsid w:val="00900B6E"/>
    <w:rsid w:val="00900CDE"/>
    <w:rsid w:val="0090159B"/>
    <w:rsid w:val="00901A2C"/>
    <w:rsid w:val="00901AA7"/>
    <w:rsid w:val="0090239D"/>
    <w:rsid w:val="009025E9"/>
    <w:rsid w:val="00902606"/>
    <w:rsid w:val="00902ACF"/>
    <w:rsid w:val="00902BB9"/>
    <w:rsid w:val="009030E9"/>
    <w:rsid w:val="00903236"/>
    <w:rsid w:val="00903A52"/>
    <w:rsid w:val="00903A59"/>
    <w:rsid w:val="00903CB3"/>
    <w:rsid w:val="00904049"/>
    <w:rsid w:val="00904063"/>
    <w:rsid w:val="009040E6"/>
    <w:rsid w:val="009043FD"/>
    <w:rsid w:val="009044C2"/>
    <w:rsid w:val="009048C5"/>
    <w:rsid w:val="00904D0E"/>
    <w:rsid w:val="00904D2F"/>
    <w:rsid w:val="00905060"/>
    <w:rsid w:val="0090519A"/>
    <w:rsid w:val="009051A6"/>
    <w:rsid w:val="0090561D"/>
    <w:rsid w:val="009057E1"/>
    <w:rsid w:val="00905F8C"/>
    <w:rsid w:val="009060E6"/>
    <w:rsid w:val="009068F0"/>
    <w:rsid w:val="00906C1B"/>
    <w:rsid w:val="00906C20"/>
    <w:rsid w:val="00906C91"/>
    <w:rsid w:val="00906D81"/>
    <w:rsid w:val="00906E3C"/>
    <w:rsid w:val="0090713D"/>
    <w:rsid w:val="009071FC"/>
    <w:rsid w:val="009074AC"/>
    <w:rsid w:val="009074BD"/>
    <w:rsid w:val="00907520"/>
    <w:rsid w:val="00907549"/>
    <w:rsid w:val="0090791C"/>
    <w:rsid w:val="00907AC8"/>
    <w:rsid w:val="00907EE6"/>
    <w:rsid w:val="00910611"/>
    <w:rsid w:val="00910D1E"/>
    <w:rsid w:val="00910D61"/>
    <w:rsid w:val="00911767"/>
    <w:rsid w:val="009118F9"/>
    <w:rsid w:val="00911FB1"/>
    <w:rsid w:val="009127D9"/>
    <w:rsid w:val="00912931"/>
    <w:rsid w:val="009131AB"/>
    <w:rsid w:val="009132D0"/>
    <w:rsid w:val="0091360A"/>
    <w:rsid w:val="00913844"/>
    <w:rsid w:val="009138FF"/>
    <w:rsid w:val="00913977"/>
    <w:rsid w:val="00913D8B"/>
    <w:rsid w:val="00914203"/>
    <w:rsid w:val="00914248"/>
    <w:rsid w:val="0091457B"/>
    <w:rsid w:val="00914902"/>
    <w:rsid w:val="00914B70"/>
    <w:rsid w:val="00914E42"/>
    <w:rsid w:val="00914E7F"/>
    <w:rsid w:val="00914EDC"/>
    <w:rsid w:val="00914FE2"/>
    <w:rsid w:val="00914FEF"/>
    <w:rsid w:val="0091569D"/>
    <w:rsid w:val="009163F2"/>
    <w:rsid w:val="00916588"/>
    <w:rsid w:val="00916B0A"/>
    <w:rsid w:val="00916FE1"/>
    <w:rsid w:val="0091760A"/>
    <w:rsid w:val="0091783B"/>
    <w:rsid w:val="00917890"/>
    <w:rsid w:val="009178E0"/>
    <w:rsid w:val="0091791E"/>
    <w:rsid w:val="009179F9"/>
    <w:rsid w:val="00917A06"/>
    <w:rsid w:val="00917D4B"/>
    <w:rsid w:val="00917F6F"/>
    <w:rsid w:val="00920197"/>
    <w:rsid w:val="0092089E"/>
    <w:rsid w:val="00920C5A"/>
    <w:rsid w:val="00921583"/>
    <w:rsid w:val="0092165B"/>
    <w:rsid w:val="00921BFA"/>
    <w:rsid w:val="009222C0"/>
    <w:rsid w:val="009225CF"/>
    <w:rsid w:val="009228DD"/>
    <w:rsid w:val="009231AB"/>
    <w:rsid w:val="009231C2"/>
    <w:rsid w:val="00923900"/>
    <w:rsid w:val="00923E68"/>
    <w:rsid w:val="00923ED4"/>
    <w:rsid w:val="009240DB"/>
    <w:rsid w:val="009243F5"/>
    <w:rsid w:val="00924716"/>
    <w:rsid w:val="00924EF2"/>
    <w:rsid w:val="00925069"/>
    <w:rsid w:val="0092509F"/>
    <w:rsid w:val="0092560D"/>
    <w:rsid w:val="00925749"/>
    <w:rsid w:val="00925867"/>
    <w:rsid w:val="00925DD5"/>
    <w:rsid w:val="00926397"/>
    <w:rsid w:val="0092649C"/>
    <w:rsid w:val="00926C57"/>
    <w:rsid w:val="00926CB8"/>
    <w:rsid w:val="00926CB9"/>
    <w:rsid w:val="00926FA0"/>
    <w:rsid w:val="00927458"/>
    <w:rsid w:val="0092752C"/>
    <w:rsid w:val="0092776E"/>
    <w:rsid w:val="0092787A"/>
    <w:rsid w:val="00927F34"/>
    <w:rsid w:val="00927FAE"/>
    <w:rsid w:val="00930216"/>
    <w:rsid w:val="00930226"/>
    <w:rsid w:val="00930241"/>
    <w:rsid w:val="009302D9"/>
    <w:rsid w:val="00930A51"/>
    <w:rsid w:val="00930AA9"/>
    <w:rsid w:val="00930C98"/>
    <w:rsid w:val="00930D82"/>
    <w:rsid w:val="00930EBF"/>
    <w:rsid w:val="00930F6B"/>
    <w:rsid w:val="009314ED"/>
    <w:rsid w:val="00931A98"/>
    <w:rsid w:val="00931BBF"/>
    <w:rsid w:val="00931DD0"/>
    <w:rsid w:val="009321E6"/>
    <w:rsid w:val="00932252"/>
    <w:rsid w:val="0093234D"/>
    <w:rsid w:val="00932538"/>
    <w:rsid w:val="009326DE"/>
    <w:rsid w:val="00932B81"/>
    <w:rsid w:val="00932C11"/>
    <w:rsid w:val="0093338B"/>
    <w:rsid w:val="009335CA"/>
    <w:rsid w:val="00933951"/>
    <w:rsid w:val="00933F9D"/>
    <w:rsid w:val="00934337"/>
    <w:rsid w:val="00934504"/>
    <w:rsid w:val="00934643"/>
    <w:rsid w:val="00934780"/>
    <w:rsid w:val="009348A1"/>
    <w:rsid w:val="00934E8D"/>
    <w:rsid w:val="009353D0"/>
    <w:rsid w:val="00935A36"/>
    <w:rsid w:val="00935E08"/>
    <w:rsid w:val="00936282"/>
    <w:rsid w:val="009365AD"/>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6F2"/>
    <w:rsid w:val="0094084F"/>
    <w:rsid w:val="00940ABA"/>
    <w:rsid w:val="00940BD8"/>
    <w:rsid w:val="00940BF5"/>
    <w:rsid w:val="00940CE6"/>
    <w:rsid w:val="00940DB8"/>
    <w:rsid w:val="00941155"/>
    <w:rsid w:val="009413FA"/>
    <w:rsid w:val="00941566"/>
    <w:rsid w:val="00941815"/>
    <w:rsid w:val="00941B84"/>
    <w:rsid w:val="00941C32"/>
    <w:rsid w:val="009420F7"/>
    <w:rsid w:val="0094234D"/>
    <w:rsid w:val="009423D8"/>
    <w:rsid w:val="00942566"/>
    <w:rsid w:val="009425F9"/>
    <w:rsid w:val="009426EF"/>
    <w:rsid w:val="009428BB"/>
    <w:rsid w:val="00942FC0"/>
    <w:rsid w:val="009434A6"/>
    <w:rsid w:val="009435B6"/>
    <w:rsid w:val="0094373F"/>
    <w:rsid w:val="00943802"/>
    <w:rsid w:val="00943804"/>
    <w:rsid w:val="00943832"/>
    <w:rsid w:val="0094385D"/>
    <w:rsid w:val="00943C98"/>
    <w:rsid w:val="00943EA6"/>
    <w:rsid w:val="0094420E"/>
    <w:rsid w:val="0094442B"/>
    <w:rsid w:val="0094481F"/>
    <w:rsid w:val="00944BCB"/>
    <w:rsid w:val="00944F41"/>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CDC"/>
    <w:rsid w:val="00950135"/>
    <w:rsid w:val="009504C8"/>
    <w:rsid w:val="009505A6"/>
    <w:rsid w:val="009505C3"/>
    <w:rsid w:val="009505C6"/>
    <w:rsid w:val="009509FD"/>
    <w:rsid w:val="00950BFD"/>
    <w:rsid w:val="00950CE7"/>
    <w:rsid w:val="009510B1"/>
    <w:rsid w:val="009519DA"/>
    <w:rsid w:val="00951AE4"/>
    <w:rsid w:val="00951B76"/>
    <w:rsid w:val="00951C12"/>
    <w:rsid w:val="00951E15"/>
    <w:rsid w:val="00951E54"/>
    <w:rsid w:val="009522E9"/>
    <w:rsid w:val="00952444"/>
    <w:rsid w:val="00953071"/>
    <w:rsid w:val="00953349"/>
    <w:rsid w:val="0095390C"/>
    <w:rsid w:val="00954A06"/>
    <w:rsid w:val="00954B9B"/>
    <w:rsid w:val="00954D11"/>
    <w:rsid w:val="0095508C"/>
    <w:rsid w:val="00955208"/>
    <w:rsid w:val="009554CA"/>
    <w:rsid w:val="009554FF"/>
    <w:rsid w:val="009555AE"/>
    <w:rsid w:val="009556E5"/>
    <w:rsid w:val="00955797"/>
    <w:rsid w:val="00955916"/>
    <w:rsid w:val="009567DD"/>
    <w:rsid w:val="00956846"/>
    <w:rsid w:val="00956CDF"/>
    <w:rsid w:val="00956D70"/>
    <w:rsid w:val="009572D6"/>
    <w:rsid w:val="0095754A"/>
    <w:rsid w:val="00957667"/>
    <w:rsid w:val="00957E1C"/>
    <w:rsid w:val="00957FB1"/>
    <w:rsid w:val="00960116"/>
    <w:rsid w:val="00960141"/>
    <w:rsid w:val="0096030B"/>
    <w:rsid w:val="00960533"/>
    <w:rsid w:val="009605A8"/>
    <w:rsid w:val="00960717"/>
    <w:rsid w:val="00960746"/>
    <w:rsid w:val="00960888"/>
    <w:rsid w:val="00960947"/>
    <w:rsid w:val="00960BB8"/>
    <w:rsid w:val="00960E77"/>
    <w:rsid w:val="00960E82"/>
    <w:rsid w:val="0096108C"/>
    <w:rsid w:val="00961311"/>
    <w:rsid w:val="00961651"/>
    <w:rsid w:val="00961826"/>
    <w:rsid w:val="00961B6C"/>
    <w:rsid w:val="00961F26"/>
    <w:rsid w:val="0096213D"/>
    <w:rsid w:val="00962216"/>
    <w:rsid w:val="0096247D"/>
    <w:rsid w:val="00962A3E"/>
    <w:rsid w:val="00962A99"/>
    <w:rsid w:val="00962D3A"/>
    <w:rsid w:val="00963274"/>
    <w:rsid w:val="0096341A"/>
    <w:rsid w:val="0096370C"/>
    <w:rsid w:val="0096374D"/>
    <w:rsid w:val="009637FC"/>
    <w:rsid w:val="00963887"/>
    <w:rsid w:val="00963895"/>
    <w:rsid w:val="00963D15"/>
    <w:rsid w:val="00963D45"/>
    <w:rsid w:val="00964425"/>
    <w:rsid w:val="00964A5E"/>
    <w:rsid w:val="00964E34"/>
    <w:rsid w:val="00965225"/>
    <w:rsid w:val="0096564B"/>
    <w:rsid w:val="0096565C"/>
    <w:rsid w:val="00965B35"/>
    <w:rsid w:val="00965E56"/>
    <w:rsid w:val="00965F20"/>
    <w:rsid w:val="009661ED"/>
    <w:rsid w:val="00966232"/>
    <w:rsid w:val="0096630C"/>
    <w:rsid w:val="009664C7"/>
    <w:rsid w:val="0096653E"/>
    <w:rsid w:val="0096665D"/>
    <w:rsid w:val="00966D20"/>
    <w:rsid w:val="009675C4"/>
    <w:rsid w:val="00967D09"/>
    <w:rsid w:val="00967E4E"/>
    <w:rsid w:val="00967E95"/>
    <w:rsid w:val="0097047F"/>
    <w:rsid w:val="00970EEE"/>
    <w:rsid w:val="00970F83"/>
    <w:rsid w:val="009711E3"/>
    <w:rsid w:val="009718E3"/>
    <w:rsid w:val="00971B47"/>
    <w:rsid w:val="00971DB8"/>
    <w:rsid w:val="00971DDE"/>
    <w:rsid w:val="009725D0"/>
    <w:rsid w:val="00972903"/>
    <w:rsid w:val="00972DD3"/>
    <w:rsid w:val="009732AB"/>
    <w:rsid w:val="00973564"/>
    <w:rsid w:val="00973AA8"/>
    <w:rsid w:val="00974068"/>
    <w:rsid w:val="00974A69"/>
    <w:rsid w:val="00974D52"/>
    <w:rsid w:val="00974F76"/>
    <w:rsid w:val="00974FBE"/>
    <w:rsid w:val="00975794"/>
    <w:rsid w:val="0097581A"/>
    <w:rsid w:val="00975941"/>
    <w:rsid w:val="00975B14"/>
    <w:rsid w:val="00975B8B"/>
    <w:rsid w:val="00975C4D"/>
    <w:rsid w:val="00976060"/>
    <w:rsid w:val="0097728F"/>
    <w:rsid w:val="00977329"/>
    <w:rsid w:val="009773CB"/>
    <w:rsid w:val="00977579"/>
    <w:rsid w:val="00977A25"/>
    <w:rsid w:val="00977B60"/>
    <w:rsid w:val="00977D86"/>
    <w:rsid w:val="00977E0D"/>
    <w:rsid w:val="009806CC"/>
    <w:rsid w:val="00980A11"/>
    <w:rsid w:val="00980E67"/>
    <w:rsid w:val="00980FD5"/>
    <w:rsid w:val="009814BA"/>
    <w:rsid w:val="009814CF"/>
    <w:rsid w:val="00981924"/>
    <w:rsid w:val="00981B3B"/>
    <w:rsid w:val="00981C81"/>
    <w:rsid w:val="00981D35"/>
    <w:rsid w:val="00981DF3"/>
    <w:rsid w:val="00982786"/>
    <w:rsid w:val="00982AAE"/>
    <w:rsid w:val="00982BE2"/>
    <w:rsid w:val="00982C3A"/>
    <w:rsid w:val="009832C1"/>
    <w:rsid w:val="009836B5"/>
    <w:rsid w:val="00983A5A"/>
    <w:rsid w:val="00983B38"/>
    <w:rsid w:val="00983D53"/>
    <w:rsid w:val="00983F22"/>
    <w:rsid w:val="009842F8"/>
    <w:rsid w:val="009844BA"/>
    <w:rsid w:val="00984547"/>
    <w:rsid w:val="00984565"/>
    <w:rsid w:val="009845A3"/>
    <w:rsid w:val="009848C7"/>
    <w:rsid w:val="00984B88"/>
    <w:rsid w:val="00984C26"/>
    <w:rsid w:val="00984C33"/>
    <w:rsid w:val="00984C3A"/>
    <w:rsid w:val="00985110"/>
    <w:rsid w:val="0098522A"/>
    <w:rsid w:val="0098525B"/>
    <w:rsid w:val="00985260"/>
    <w:rsid w:val="00985717"/>
    <w:rsid w:val="00985770"/>
    <w:rsid w:val="009857D5"/>
    <w:rsid w:val="00985F3E"/>
    <w:rsid w:val="0098612B"/>
    <w:rsid w:val="0098632F"/>
    <w:rsid w:val="00986D96"/>
    <w:rsid w:val="00987390"/>
    <w:rsid w:val="00987394"/>
    <w:rsid w:val="00987B4B"/>
    <w:rsid w:val="00987C4B"/>
    <w:rsid w:val="00987C8A"/>
    <w:rsid w:val="00990392"/>
    <w:rsid w:val="0099046B"/>
    <w:rsid w:val="00990487"/>
    <w:rsid w:val="00992416"/>
    <w:rsid w:val="00992425"/>
    <w:rsid w:val="009926CC"/>
    <w:rsid w:val="00992884"/>
    <w:rsid w:val="009928D9"/>
    <w:rsid w:val="00992AEB"/>
    <w:rsid w:val="00992E99"/>
    <w:rsid w:val="00992ECB"/>
    <w:rsid w:val="00992F1C"/>
    <w:rsid w:val="0099305B"/>
    <w:rsid w:val="00993989"/>
    <w:rsid w:val="009939D8"/>
    <w:rsid w:val="00993E62"/>
    <w:rsid w:val="00994642"/>
    <w:rsid w:val="00994811"/>
    <w:rsid w:val="00994EA3"/>
    <w:rsid w:val="00995102"/>
    <w:rsid w:val="0099520D"/>
    <w:rsid w:val="00995407"/>
    <w:rsid w:val="00995FEE"/>
    <w:rsid w:val="00996591"/>
    <w:rsid w:val="0099661F"/>
    <w:rsid w:val="009966DC"/>
    <w:rsid w:val="00996772"/>
    <w:rsid w:val="00996B60"/>
    <w:rsid w:val="0099716D"/>
    <w:rsid w:val="00997487"/>
    <w:rsid w:val="00997536"/>
    <w:rsid w:val="009975AA"/>
    <w:rsid w:val="00997718"/>
    <w:rsid w:val="0099782E"/>
    <w:rsid w:val="00997957"/>
    <w:rsid w:val="009A014C"/>
    <w:rsid w:val="009A021D"/>
    <w:rsid w:val="009A026A"/>
    <w:rsid w:val="009A0411"/>
    <w:rsid w:val="009A0427"/>
    <w:rsid w:val="009A067B"/>
    <w:rsid w:val="009A0733"/>
    <w:rsid w:val="009A141E"/>
    <w:rsid w:val="009A1678"/>
    <w:rsid w:val="009A1842"/>
    <w:rsid w:val="009A280C"/>
    <w:rsid w:val="009A283A"/>
    <w:rsid w:val="009A2843"/>
    <w:rsid w:val="009A2934"/>
    <w:rsid w:val="009A2C13"/>
    <w:rsid w:val="009A2D35"/>
    <w:rsid w:val="009A2E0F"/>
    <w:rsid w:val="009A2E23"/>
    <w:rsid w:val="009A2E9C"/>
    <w:rsid w:val="009A3173"/>
    <w:rsid w:val="009A38D8"/>
    <w:rsid w:val="009A39E3"/>
    <w:rsid w:val="009A3AE6"/>
    <w:rsid w:val="009A4F7F"/>
    <w:rsid w:val="009A5157"/>
    <w:rsid w:val="009A519B"/>
    <w:rsid w:val="009A53EE"/>
    <w:rsid w:val="009A5411"/>
    <w:rsid w:val="009A57AE"/>
    <w:rsid w:val="009A5D1B"/>
    <w:rsid w:val="009A67B7"/>
    <w:rsid w:val="009A67C5"/>
    <w:rsid w:val="009A705C"/>
    <w:rsid w:val="009A78ED"/>
    <w:rsid w:val="009A7B00"/>
    <w:rsid w:val="009B03AF"/>
    <w:rsid w:val="009B04D6"/>
    <w:rsid w:val="009B0731"/>
    <w:rsid w:val="009B0996"/>
    <w:rsid w:val="009B0B4D"/>
    <w:rsid w:val="009B0C1C"/>
    <w:rsid w:val="009B12C7"/>
    <w:rsid w:val="009B135C"/>
    <w:rsid w:val="009B13A9"/>
    <w:rsid w:val="009B163B"/>
    <w:rsid w:val="009B1A17"/>
    <w:rsid w:val="009B1F99"/>
    <w:rsid w:val="009B23BC"/>
    <w:rsid w:val="009B2875"/>
    <w:rsid w:val="009B2AA2"/>
    <w:rsid w:val="009B2D12"/>
    <w:rsid w:val="009B3D48"/>
    <w:rsid w:val="009B3DD6"/>
    <w:rsid w:val="009B3F8A"/>
    <w:rsid w:val="009B4043"/>
    <w:rsid w:val="009B40A1"/>
    <w:rsid w:val="009B42BA"/>
    <w:rsid w:val="009B4CB4"/>
    <w:rsid w:val="009B5181"/>
    <w:rsid w:val="009B51C7"/>
    <w:rsid w:val="009B521A"/>
    <w:rsid w:val="009B5328"/>
    <w:rsid w:val="009B532D"/>
    <w:rsid w:val="009B5413"/>
    <w:rsid w:val="009B544F"/>
    <w:rsid w:val="009B58ED"/>
    <w:rsid w:val="009B594C"/>
    <w:rsid w:val="009B5B20"/>
    <w:rsid w:val="009B5B31"/>
    <w:rsid w:val="009B5D86"/>
    <w:rsid w:val="009B641A"/>
    <w:rsid w:val="009B6C9A"/>
    <w:rsid w:val="009B6CD8"/>
    <w:rsid w:val="009B74EB"/>
    <w:rsid w:val="009B792D"/>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7A3"/>
    <w:rsid w:val="009C27DD"/>
    <w:rsid w:val="009C28A6"/>
    <w:rsid w:val="009C295D"/>
    <w:rsid w:val="009C2C1F"/>
    <w:rsid w:val="009C2FFF"/>
    <w:rsid w:val="009C300E"/>
    <w:rsid w:val="009C319A"/>
    <w:rsid w:val="009C32C7"/>
    <w:rsid w:val="009C3B5D"/>
    <w:rsid w:val="009C3F20"/>
    <w:rsid w:val="009C458C"/>
    <w:rsid w:val="009C458E"/>
    <w:rsid w:val="009C4718"/>
    <w:rsid w:val="009C4929"/>
    <w:rsid w:val="009C49CA"/>
    <w:rsid w:val="009C4A36"/>
    <w:rsid w:val="009C4D5A"/>
    <w:rsid w:val="009C4D99"/>
    <w:rsid w:val="009C4EDD"/>
    <w:rsid w:val="009C519E"/>
    <w:rsid w:val="009C52C2"/>
    <w:rsid w:val="009C52CB"/>
    <w:rsid w:val="009C5309"/>
    <w:rsid w:val="009C554A"/>
    <w:rsid w:val="009C5587"/>
    <w:rsid w:val="009C571B"/>
    <w:rsid w:val="009C58B4"/>
    <w:rsid w:val="009C5F02"/>
    <w:rsid w:val="009C618E"/>
    <w:rsid w:val="009C69C4"/>
    <w:rsid w:val="009C6A3A"/>
    <w:rsid w:val="009C6B9D"/>
    <w:rsid w:val="009C6C88"/>
    <w:rsid w:val="009C6DC8"/>
    <w:rsid w:val="009C73E6"/>
    <w:rsid w:val="009C76FD"/>
    <w:rsid w:val="009C7A57"/>
    <w:rsid w:val="009D01BF"/>
    <w:rsid w:val="009D0314"/>
    <w:rsid w:val="009D0A75"/>
    <w:rsid w:val="009D0C1F"/>
    <w:rsid w:val="009D0DAC"/>
    <w:rsid w:val="009D111E"/>
    <w:rsid w:val="009D1135"/>
    <w:rsid w:val="009D1137"/>
    <w:rsid w:val="009D135D"/>
    <w:rsid w:val="009D17D7"/>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F2"/>
    <w:rsid w:val="009D47A4"/>
    <w:rsid w:val="009D48DA"/>
    <w:rsid w:val="009D4A4F"/>
    <w:rsid w:val="009D4C20"/>
    <w:rsid w:val="009D5233"/>
    <w:rsid w:val="009D526A"/>
    <w:rsid w:val="009D5EA8"/>
    <w:rsid w:val="009D66E2"/>
    <w:rsid w:val="009D68E3"/>
    <w:rsid w:val="009D6D4F"/>
    <w:rsid w:val="009D72B4"/>
    <w:rsid w:val="009D731C"/>
    <w:rsid w:val="009D7454"/>
    <w:rsid w:val="009D75B8"/>
    <w:rsid w:val="009D79CF"/>
    <w:rsid w:val="009D7CC5"/>
    <w:rsid w:val="009D7D86"/>
    <w:rsid w:val="009D7D90"/>
    <w:rsid w:val="009E09B1"/>
    <w:rsid w:val="009E0A1D"/>
    <w:rsid w:val="009E0DD9"/>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47D"/>
    <w:rsid w:val="009E4524"/>
    <w:rsid w:val="009E45E4"/>
    <w:rsid w:val="009E45E8"/>
    <w:rsid w:val="009E4900"/>
    <w:rsid w:val="009E4B3D"/>
    <w:rsid w:val="009E4F3B"/>
    <w:rsid w:val="009E5013"/>
    <w:rsid w:val="009E50FE"/>
    <w:rsid w:val="009E5200"/>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961"/>
    <w:rsid w:val="009F0C0A"/>
    <w:rsid w:val="009F0EAD"/>
    <w:rsid w:val="009F10FC"/>
    <w:rsid w:val="009F12F4"/>
    <w:rsid w:val="009F13EE"/>
    <w:rsid w:val="009F15B7"/>
    <w:rsid w:val="009F1630"/>
    <w:rsid w:val="009F1A8A"/>
    <w:rsid w:val="009F2287"/>
    <w:rsid w:val="009F2473"/>
    <w:rsid w:val="009F26B9"/>
    <w:rsid w:val="009F2929"/>
    <w:rsid w:val="009F2E30"/>
    <w:rsid w:val="009F2F61"/>
    <w:rsid w:val="009F36C9"/>
    <w:rsid w:val="009F3A18"/>
    <w:rsid w:val="009F3FBC"/>
    <w:rsid w:val="009F41A9"/>
    <w:rsid w:val="009F4331"/>
    <w:rsid w:val="009F4475"/>
    <w:rsid w:val="009F4B6A"/>
    <w:rsid w:val="009F4EF4"/>
    <w:rsid w:val="009F4F4B"/>
    <w:rsid w:val="009F5694"/>
    <w:rsid w:val="009F5DD6"/>
    <w:rsid w:val="009F5F13"/>
    <w:rsid w:val="009F609F"/>
    <w:rsid w:val="009F65DF"/>
    <w:rsid w:val="009F66C8"/>
    <w:rsid w:val="009F6CF6"/>
    <w:rsid w:val="009F6EFD"/>
    <w:rsid w:val="009F74D5"/>
    <w:rsid w:val="009F775F"/>
    <w:rsid w:val="009F782E"/>
    <w:rsid w:val="009F7C49"/>
    <w:rsid w:val="009F7EE4"/>
    <w:rsid w:val="009F7F1C"/>
    <w:rsid w:val="00A0021B"/>
    <w:rsid w:val="00A003FB"/>
    <w:rsid w:val="00A009FA"/>
    <w:rsid w:val="00A00A7F"/>
    <w:rsid w:val="00A00CBA"/>
    <w:rsid w:val="00A00CE6"/>
    <w:rsid w:val="00A013F3"/>
    <w:rsid w:val="00A01552"/>
    <w:rsid w:val="00A015F6"/>
    <w:rsid w:val="00A01658"/>
    <w:rsid w:val="00A0170C"/>
    <w:rsid w:val="00A017AA"/>
    <w:rsid w:val="00A01A77"/>
    <w:rsid w:val="00A01CFD"/>
    <w:rsid w:val="00A02238"/>
    <w:rsid w:val="00A032DA"/>
    <w:rsid w:val="00A033ED"/>
    <w:rsid w:val="00A03D23"/>
    <w:rsid w:val="00A03F11"/>
    <w:rsid w:val="00A04D84"/>
    <w:rsid w:val="00A05890"/>
    <w:rsid w:val="00A059A9"/>
    <w:rsid w:val="00A05A13"/>
    <w:rsid w:val="00A05DFB"/>
    <w:rsid w:val="00A061E8"/>
    <w:rsid w:val="00A06460"/>
    <w:rsid w:val="00A0649F"/>
    <w:rsid w:val="00A06D7C"/>
    <w:rsid w:val="00A06E29"/>
    <w:rsid w:val="00A070DA"/>
    <w:rsid w:val="00A0778F"/>
    <w:rsid w:val="00A07805"/>
    <w:rsid w:val="00A078E4"/>
    <w:rsid w:val="00A07CE8"/>
    <w:rsid w:val="00A10082"/>
    <w:rsid w:val="00A100D8"/>
    <w:rsid w:val="00A101FF"/>
    <w:rsid w:val="00A1056A"/>
    <w:rsid w:val="00A1064A"/>
    <w:rsid w:val="00A11220"/>
    <w:rsid w:val="00A11288"/>
    <w:rsid w:val="00A1131E"/>
    <w:rsid w:val="00A117E4"/>
    <w:rsid w:val="00A119ED"/>
    <w:rsid w:val="00A11C48"/>
    <w:rsid w:val="00A11D3D"/>
    <w:rsid w:val="00A12539"/>
    <w:rsid w:val="00A12C68"/>
    <w:rsid w:val="00A12D8E"/>
    <w:rsid w:val="00A12E2E"/>
    <w:rsid w:val="00A13154"/>
    <w:rsid w:val="00A134B6"/>
    <w:rsid w:val="00A1367E"/>
    <w:rsid w:val="00A136E5"/>
    <w:rsid w:val="00A13E03"/>
    <w:rsid w:val="00A13E05"/>
    <w:rsid w:val="00A140AD"/>
    <w:rsid w:val="00A1411F"/>
    <w:rsid w:val="00A14667"/>
    <w:rsid w:val="00A14792"/>
    <w:rsid w:val="00A14CCA"/>
    <w:rsid w:val="00A15109"/>
    <w:rsid w:val="00A152F1"/>
    <w:rsid w:val="00A155A7"/>
    <w:rsid w:val="00A158E2"/>
    <w:rsid w:val="00A15910"/>
    <w:rsid w:val="00A15940"/>
    <w:rsid w:val="00A15C6F"/>
    <w:rsid w:val="00A15D65"/>
    <w:rsid w:val="00A16222"/>
    <w:rsid w:val="00A1659A"/>
    <w:rsid w:val="00A17A17"/>
    <w:rsid w:val="00A17BC5"/>
    <w:rsid w:val="00A17CA2"/>
    <w:rsid w:val="00A17FB7"/>
    <w:rsid w:val="00A2000C"/>
    <w:rsid w:val="00A203D6"/>
    <w:rsid w:val="00A209C9"/>
    <w:rsid w:val="00A20AA7"/>
    <w:rsid w:val="00A2115E"/>
    <w:rsid w:val="00A21560"/>
    <w:rsid w:val="00A21EF6"/>
    <w:rsid w:val="00A223C8"/>
    <w:rsid w:val="00A226BC"/>
    <w:rsid w:val="00A2284A"/>
    <w:rsid w:val="00A23221"/>
    <w:rsid w:val="00A2359B"/>
    <w:rsid w:val="00A237E0"/>
    <w:rsid w:val="00A2389A"/>
    <w:rsid w:val="00A23BAD"/>
    <w:rsid w:val="00A23D48"/>
    <w:rsid w:val="00A2400F"/>
    <w:rsid w:val="00A2435B"/>
    <w:rsid w:val="00A2437A"/>
    <w:rsid w:val="00A24CBD"/>
    <w:rsid w:val="00A24E37"/>
    <w:rsid w:val="00A250C1"/>
    <w:rsid w:val="00A251AD"/>
    <w:rsid w:val="00A2565E"/>
    <w:rsid w:val="00A25A56"/>
    <w:rsid w:val="00A26006"/>
    <w:rsid w:val="00A264B0"/>
    <w:rsid w:val="00A26565"/>
    <w:rsid w:val="00A2677B"/>
    <w:rsid w:val="00A26789"/>
    <w:rsid w:val="00A2699C"/>
    <w:rsid w:val="00A26CD0"/>
    <w:rsid w:val="00A26F1E"/>
    <w:rsid w:val="00A272EF"/>
    <w:rsid w:val="00A27653"/>
    <w:rsid w:val="00A27783"/>
    <w:rsid w:val="00A27858"/>
    <w:rsid w:val="00A27D37"/>
    <w:rsid w:val="00A30870"/>
    <w:rsid w:val="00A30E51"/>
    <w:rsid w:val="00A31014"/>
    <w:rsid w:val="00A31376"/>
    <w:rsid w:val="00A316C7"/>
    <w:rsid w:val="00A31B72"/>
    <w:rsid w:val="00A31BD3"/>
    <w:rsid w:val="00A31F4B"/>
    <w:rsid w:val="00A322AF"/>
    <w:rsid w:val="00A3231A"/>
    <w:rsid w:val="00A323F7"/>
    <w:rsid w:val="00A32700"/>
    <w:rsid w:val="00A32B4F"/>
    <w:rsid w:val="00A32CE6"/>
    <w:rsid w:val="00A32DB6"/>
    <w:rsid w:val="00A32EAD"/>
    <w:rsid w:val="00A3311F"/>
    <w:rsid w:val="00A3324B"/>
    <w:rsid w:val="00A333DA"/>
    <w:rsid w:val="00A33543"/>
    <w:rsid w:val="00A33566"/>
    <w:rsid w:val="00A339EA"/>
    <w:rsid w:val="00A33B15"/>
    <w:rsid w:val="00A33D88"/>
    <w:rsid w:val="00A34010"/>
    <w:rsid w:val="00A348FF"/>
    <w:rsid w:val="00A34BBD"/>
    <w:rsid w:val="00A34DE7"/>
    <w:rsid w:val="00A34DFC"/>
    <w:rsid w:val="00A34EFF"/>
    <w:rsid w:val="00A3520E"/>
    <w:rsid w:val="00A35472"/>
    <w:rsid w:val="00A35520"/>
    <w:rsid w:val="00A35737"/>
    <w:rsid w:val="00A36927"/>
    <w:rsid w:val="00A36EF2"/>
    <w:rsid w:val="00A3704F"/>
    <w:rsid w:val="00A37253"/>
    <w:rsid w:val="00A37AFA"/>
    <w:rsid w:val="00A404D6"/>
    <w:rsid w:val="00A4058D"/>
    <w:rsid w:val="00A406D8"/>
    <w:rsid w:val="00A40C5B"/>
    <w:rsid w:val="00A40D74"/>
    <w:rsid w:val="00A40F7E"/>
    <w:rsid w:val="00A40F96"/>
    <w:rsid w:val="00A412C2"/>
    <w:rsid w:val="00A4135B"/>
    <w:rsid w:val="00A4155F"/>
    <w:rsid w:val="00A4161C"/>
    <w:rsid w:val="00A416CE"/>
    <w:rsid w:val="00A418AA"/>
    <w:rsid w:val="00A41A73"/>
    <w:rsid w:val="00A41EFC"/>
    <w:rsid w:val="00A420D8"/>
    <w:rsid w:val="00A421FA"/>
    <w:rsid w:val="00A42217"/>
    <w:rsid w:val="00A42EED"/>
    <w:rsid w:val="00A42FAF"/>
    <w:rsid w:val="00A42FB1"/>
    <w:rsid w:val="00A43212"/>
    <w:rsid w:val="00A432EA"/>
    <w:rsid w:val="00A43558"/>
    <w:rsid w:val="00A43B30"/>
    <w:rsid w:val="00A43BE5"/>
    <w:rsid w:val="00A43FDB"/>
    <w:rsid w:val="00A440BE"/>
    <w:rsid w:val="00A4460F"/>
    <w:rsid w:val="00A44993"/>
    <w:rsid w:val="00A44A1D"/>
    <w:rsid w:val="00A44AD8"/>
    <w:rsid w:val="00A44F12"/>
    <w:rsid w:val="00A451D0"/>
    <w:rsid w:val="00A4580F"/>
    <w:rsid w:val="00A45845"/>
    <w:rsid w:val="00A458E3"/>
    <w:rsid w:val="00A45D21"/>
    <w:rsid w:val="00A45D89"/>
    <w:rsid w:val="00A46157"/>
    <w:rsid w:val="00A461D4"/>
    <w:rsid w:val="00A462B9"/>
    <w:rsid w:val="00A466FB"/>
    <w:rsid w:val="00A4675C"/>
    <w:rsid w:val="00A46765"/>
    <w:rsid w:val="00A4677A"/>
    <w:rsid w:val="00A46C45"/>
    <w:rsid w:val="00A46EE2"/>
    <w:rsid w:val="00A4704F"/>
    <w:rsid w:val="00A4710C"/>
    <w:rsid w:val="00A47336"/>
    <w:rsid w:val="00A47672"/>
    <w:rsid w:val="00A47708"/>
    <w:rsid w:val="00A4777A"/>
    <w:rsid w:val="00A47C4F"/>
    <w:rsid w:val="00A5022A"/>
    <w:rsid w:val="00A50371"/>
    <w:rsid w:val="00A50569"/>
    <w:rsid w:val="00A50E1B"/>
    <w:rsid w:val="00A50E52"/>
    <w:rsid w:val="00A50EF7"/>
    <w:rsid w:val="00A513C0"/>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8F9"/>
    <w:rsid w:val="00A52B17"/>
    <w:rsid w:val="00A52CA9"/>
    <w:rsid w:val="00A53209"/>
    <w:rsid w:val="00A53A90"/>
    <w:rsid w:val="00A54300"/>
    <w:rsid w:val="00A549C9"/>
    <w:rsid w:val="00A54E7B"/>
    <w:rsid w:val="00A54F7E"/>
    <w:rsid w:val="00A54F8C"/>
    <w:rsid w:val="00A54FAA"/>
    <w:rsid w:val="00A55006"/>
    <w:rsid w:val="00A55CCB"/>
    <w:rsid w:val="00A55DB2"/>
    <w:rsid w:val="00A5608E"/>
    <w:rsid w:val="00A5633E"/>
    <w:rsid w:val="00A5648D"/>
    <w:rsid w:val="00A564BA"/>
    <w:rsid w:val="00A56ACB"/>
    <w:rsid w:val="00A56B85"/>
    <w:rsid w:val="00A56EB3"/>
    <w:rsid w:val="00A572D2"/>
    <w:rsid w:val="00A5740F"/>
    <w:rsid w:val="00A57664"/>
    <w:rsid w:val="00A577CC"/>
    <w:rsid w:val="00A5795A"/>
    <w:rsid w:val="00A579B6"/>
    <w:rsid w:val="00A57FF7"/>
    <w:rsid w:val="00A60268"/>
    <w:rsid w:val="00A60648"/>
    <w:rsid w:val="00A606FD"/>
    <w:rsid w:val="00A607B3"/>
    <w:rsid w:val="00A60957"/>
    <w:rsid w:val="00A60B6E"/>
    <w:rsid w:val="00A60CB6"/>
    <w:rsid w:val="00A610C4"/>
    <w:rsid w:val="00A61296"/>
    <w:rsid w:val="00A613D6"/>
    <w:rsid w:val="00A615AB"/>
    <w:rsid w:val="00A619E0"/>
    <w:rsid w:val="00A61B27"/>
    <w:rsid w:val="00A61F77"/>
    <w:rsid w:val="00A62754"/>
    <w:rsid w:val="00A62790"/>
    <w:rsid w:val="00A62A3E"/>
    <w:rsid w:val="00A62C6C"/>
    <w:rsid w:val="00A62F9B"/>
    <w:rsid w:val="00A631D8"/>
    <w:rsid w:val="00A6394B"/>
    <w:rsid w:val="00A63E70"/>
    <w:rsid w:val="00A63EE3"/>
    <w:rsid w:val="00A644F3"/>
    <w:rsid w:val="00A64B26"/>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C3A"/>
    <w:rsid w:val="00A67CED"/>
    <w:rsid w:val="00A67F2F"/>
    <w:rsid w:val="00A703AB"/>
    <w:rsid w:val="00A7053F"/>
    <w:rsid w:val="00A70683"/>
    <w:rsid w:val="00A708E2"/>
    <w:rsid w:val="00A7096D"/>
    <w:rsid w:val="00A70A81"/>
    <w:rsid w:val="00A71007"/>
    <w:rsid w:val="00A71070"/>
    <w:rsid w:val="00A710C3"/>
    <w:rsid w:val="00A71753"/>
    <w:rsid w:val="00A71E2F"/>
    <w:rsid w:val="00A722E1"/>
    <w:rsid w:val="00A7261D"/>
    <w:rsid w:val="00A7294F"/>
    <w:rsid w:val="00A72FBC"/>
    <w:rsid w:val="00A7315C"/>
    <w:rsid w:val="00A735BD"/>
    <w:rsid w:val="00A739B3"/>
    <w:rsid w:val="00A73C12"/>
    <w:rsid w:val="00A74149"/>
    <w:rsid w:val="00A742F6"/>
    <w:rsid w:val="00A74426"/>
    <w:rsid w:val="00A747CF"/>
    <w:rsid w:val="00A7496B"/>
    <w:rsid w:val="00A74D6D"/>
    <w:rsid w:val="00A74F52"/>
    <w:rsid w:val="00A75239"/>
    <w:rsid w:val="00A75431"/>
    <w:rsid w:val="00A757FC"/>
    <w:rsid w:val="00A75C01"/>
    <w:rsid w:val="00A75F42"/>
    <w:rsid w:val="00A761C3"/>
    <w:rsid w:val="00A763FC"/>
    <w:rsid w:val="00A765CD"/>
    <w:rsid w:val="00A767E1"/>
    <w:rsid w:val="00A76CE8"/>
    <w:rsid w:val="00A76DA0"/>
    <w:rsid w:val="00A77222"/>
    <w:rsid w:val="00A779A4"/>
    <w:rsid w:val="00A77E21"/>
    <w:rsid w:val="00A77F84"/>
    <w:rsid w:val="00A80199"/>
    <w:rsid w:val="00A802E5"/>
    <w:rsid w:val="00A8098C"/>
    <w:rsid w:val="00A80DB4"/>
    <w:rsid w:val="00A80E1D"/>
    <w:rsid w:val="00A80F2B"/>
    <w:rsid w:val="00A816EF"/>
    <w:rsid w:val="00A81A84"/>
    <w:rsid w:val="00A81B36"/>
    <w:rsid w:val="00A81DA6"/>
    <w:rsid w:val="00A822DC"/>
    <w:rsid w:val="00A82306"/>
    <w:rsid w:val="00A82444"/>
    <w:rsid w:val="00A8323F"/>
    <w:rsid w:val="00A8325F"/>
    <w:rsid w:val="00A8352E"/>
    <w:rsid w:val="00A83806"/>
    <w:rsid w:val="00A83831"/>
    <w:rsid w:val="00A83DD9"/>
    <w:rsid w:val="00A840AD"/>
    <w:rsid w:val="00A8459F"/>
    <w:rsid w:val="00A84869"/>
    <w:rsid w:val="00A851D6"/>
    <w:rsid w:val="00A852F0"/>
    <w:rsid w:val="00A85CE6"/>
    <w:rsid w:val="00A86058"/>
    <w:rsid w:val="00A861C9"/>
    <w:rsid w:val="00A863FF"/>
    <w:rsid w:val="00A866F1"/>
    <w:rsid w:val="00A86E56"/>
    <w:rsid w:val="00A877AD"/>
    <w:rsid w:val="00A87B07"/>
    <w:rsid w:val="00A87BB4"/>
    <w:rsid w:val="00A87E16"/>
    <w:rsid w:val="00A87E1C"/>
    <w:rsid w:val="00A87ED0"/>
    <w:rsid w:val="00A90145"/>
    <w:rsid w:val="00A9062C"/>
    <w:rsid w:val="00A90670"/>
    <w:rsid w:val="00A91208"/>
    <w:rsid w:val="00A913A0"/>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41AC"/>
    <w:rsid w:val="00A94863"/>
    <w:rsid w:val="00A94998"/>
    <w:rsid w:val="00A94B99"/>
    <w:rsid w:val="00A9508C"/>
    <w:rsid w:val="00A95113"/>
    <w:rsid w:val="00A959BA"/>
    <w:rsid w:val="00A95A3B"/>
    <w:rsid w:val="00A95B5D"/>
    <w:rsid w:val="00A95EA6"/>
    <w:rsid w:val="00A95F2E"/>
    <w:rsid w:val="00A96694"/>
    <w:rsid w:val="00A96897"/>
    <w:rsid w:val="00A973F2"/>
    <w:rsid w:val="00A9752B"/>
    <w:rsid w:val="00A9757E"/>
    <w:rsid w:val="00A97759"/>
    <w:rsid w:val="00A97828"/>
    <w:rsid w:val="00A9785D"/>
    <w:rsid w:val="00A97A34"/>
    <w:rsid w:val="00A97A89"/>
    <w:rsid w:val="00A97B26"/>
    <w:rsid w:val="00A97CAE"/>
    <w:rsid w:val="00A97E6A"/>
    <w:rsid w:val="00AA02D0"/>
    <w:rsid w:val="00AA0302"/>
    <w:rsid w:val="00AA06B5"/>
    <w:rsid w:val="00AA0C7E"/>
    <w:rsid w:val="00AA0CF0"/>
    <w:rsid w:val="00AA0E4F"/>
    <w:rsid w:val="00AA106B"/>
    <w:rsid w:val="00AA116F"/>
    <w:rsid w:val="00AA117A"/>
    <w:rsid w:val="00AA13DA"/>
    <w:rsid w:val="00AA14AD"/>
    <w:rsid w:val="00AA18A7"/>
    <w:rsid w:val="00AA19D0"/>
    <w:rsid w:val="00AA20D6"/>
    <w:rsid w:val="00AA220A"/>
    <w:rsid w:val="00AA238E"/>
    <w:rsid w:val="00AA2961"/>
    <w:rsid w:val="00AA29D5"/>
    <w:rsid w:val="00AA328B"/>
    <w:rsid w:val="00AA3341"/>
    <w:rsid w:val="00AA347A"/>
    <w:rsid w:val="00AA3618"/>
    <w:rsid w:val="00AA3E39"/>
    <w:rsid w:val="00AA4131"/>
    <w:rsid w:val="00AA4357"/>
    <w:rsid w:val="00AA46E3"/>
    <w:rsid w:val="00AA4960"/>
    <w:rsid w:val="00AA4D19"/>
    <w:rsid w:val="00AA4E69"/>
    <w:rsid w:val="00AA4FC9"/>
    <w:rsid w:val="00AA54B6"/>
    <w:rsid w:val="00AA55C8"/>
    <w:rsid w:val="00AA574E"/>
    <w:rsid w:val="00AA57DF"/>
    <w:rsid w:val="00AA626E"/>
    <w:rsid w:val="00AA66D2"/>
    <w:rsid w:val="00AA6941"/>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229"/>
    <w:rsid w:val="00AB26B8"/>
    <w:rsid w:val="00AB2869"/>
    <w:rsid w:val="00AB2A55"/>
    <w:rsid w:val="00AB2C5D"/>
    <w:rsid w:val="00AB2F5E"/>
    <w:rsid w:val="00AB30D5"/>
    <w:rsid w:val="00AB337E"/>
    <w:rsid w:val="00AB3976"/>
    <w:rsid w:val="00AB39B3"/>
    <w:rsid w:val="00AB3E64"/>
    <w:rsid w:val="00AB4250"/>
    <w:rsid w:val="00AB4416"/>
    <w:rsid w:val="00AB4523"/>
    <w:rsid w:val="00AB4865"/>
    <w:rsid w:val="00AB48A2"/>
    <w:rsid w:val="00AB4B74"/>
    <w:rsid w:val="00AB4C44"/>
    <w:rsid w:val="00AB4D8D"/>
    <w:rsid w:val="00AB4DEE"/>
    <w:rsid w:val="00AB4E1A"/>
    <w:rsid w:val="00AB510C"/>
    <w:rsid w:val="00AB516D"/>
    <w:rsid w:val="00AB642D"/>
    <w:rsid w:val="00AB64AF"/>
    <w:rsid w:val="00AB664C"/>
    <w:rsid w:val="00AB6CEE"/>
    <w:rsid w:val="00AB6DFB"/>
    <w:rsid w:val="00AB6E8A"/>
    <w:rsid w:val="00AB714D"/>
    <w:rsid w:val="00AB7180"/>
    <w:rsid w:val="00AB7AD3"/>
    <w:rsid w:val="00AB7B9C"/>
    <w:rsid w:val="00AC0119"/>
    <w:rsid w:val="00AC0120"/>
    <w:rsid w:val="00AC0290"/>
    <w:rsid w:val="00AC0750"/>
    <w:rsid w:val="00AC081F"/>
    <w:rsid w:val="00AC0B7A"/>
    <w:rsid w:val="00AC0CC5"/>
    <w:rsid w:val="00AC0D3A"/>
    <w:rsid w:val="00AC174A"/>
    <w:rsid w:val="00AC1D0D"/>
    <w:rsid w:val="00AC1D77"/>
    <w:rsid w:val="00AC2200"/>
    <w:rsid w:val="00AC238C"/>
    <w:rsid w:val="00AC26EF"/>
    <w:rsid w:val="00AC29CC"/>
    <w:rsid w:val="00AC2BDC"/>
    <w:rsid w:val="00AC35B4"/>
    <w:rsid w:val="00AC3839"/>
    <w:rsid w:val="00AC3A34"/>
    <w:rsid w:val="00AC3B37"/>
    <w:rsid w:val="00AC3C6A"/>
    <w:rsid w:val="00AC403C"/>
    <w:rsid w:val="00AC4912"/>
    <w:rsid w:val="00AC4D20"/>
    <w:rsid w:val="00AC4D51"/>
    <w:rsid w:val="00AC4D8F"/>
    <w:rsid w:val="00AC5220"/>
    <w:rsid w:val="00AC53C8"/>
    <w:rsid w:val="00AC5535"/>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74D3"/>
    <w:rsid w:val="00AC787E"/>
    <w:rsid w:val="00AC7BF8"/>
    <w:rsid w:val="00AC7D4C"/>
    <w:rsid w:val="00AD008E"/>
    <w:rsid w:val="00AD026B"/>
    <w:rsid w:val="00AD02BF"/>
    <w:rsid w:val="00AD0450"/>
    <w:rsid w:val="00AD04E0"/>
    <w:rsid w:val="00AD0984"/>
    <w:rsid w:val="00AD0A40"/>
    <w:rsid w:val="00AD0B1F"/>
    <w:rsid w:val="00AD0FF1"/>
    <w:rsid w:val="00AD1109"/>
    <w:rsid w:val="00AD128F"/>
    <w:rsid w:val="00AD1681"/>
    <w:rsid w:val="00AD1997"/>
    <w:rsid w:val="00AD1B1C"/>
    <w:rsid w:val="00AD1E66"/>
    <w:rsid w:val="00AD1EB8"/>
    <w:rsid w:val="00AD265E"/>
    <w:rsid w:val="00AD2B53"/>
    <w:rsid w:val="00AD2E53"/>
    <w:rsid w:val="00AD2F33"/>
    <w:rsid w:val="00AD300B"/>
    <w:rsid w:val="00AD3195"/>
    <w:rsid w:val="00AD3682"/>
    <w:rsid w:val="00AD3889"/>
    <w:rsid w:val="00AD39B3"/>
    <w:rsid w:val="00AD405A"/>
    <w:rsid w:val="00AD48BF"/>
    <w:rsid w:val="00AD4A9C"/>
    <w:rsid w:val="00AD4F42"/>
    <w:rsid w:val="00AD5294"/>
    <w:rsid w:val="00AD53F2"/>
    <w:rsid w:val="00AD545D"/>
    <w:rsid w:val="00AD5499"/>
    <w:rsid w:val="00AD5901"/>
    <w:rsid w:val="00AD5A35"/>
    <w:rsid w:val="00AD5B4B"/>
    <w:rsid w:val="00AD5E8E"/>
    <w:rsid w:val="00AD63CC"/>
    <w:rsid w:val="00AD64F4"/>
    <w:rsid w:val="00AD6598"/>
    <w:rsid w:val="00AD6A36"/>
    <w:rsid w:val="00AD6C1B"/>
    <w:rsid w:val="00AD6D2E"/>
    <w:rsid w:val="00AD6DE8"/>
    <w:rsid w:val="00AD6FB9"/>
    <w:rsid w:val="00AD733A"/>
    <w:rsid w:val="00AD741B"/>
    <w:rsid w:val="00AD7922"/>
    <w:rsid w:val="00AD7C25"/>
    <w:rsid w:val="00AD7EDC"/>
    <w:rsid w:val="00AE0042"/>
    <w:rsid w:val="00AE005A"/>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1D"/>
    <w:rsid w:val="00AE2144"/>
    <w:rsid w:val="00AE21B4"/>
    <w:rsid w:val="00AE246C"/>
    <w:rsid w:val="00AE34B8"/>
    <w:rsid w:val="00AE35FF"/>
    <w:rsid w:val="00AE36A3"/>
    <w:rsid w:val="00AE3AC0"/>
    <w:rsid w:val="00AE3E95"/>
    <w:rsid w:val="00AE41E7"/>
    <w:rsid w:val="00AE4342"/>
    <w:rsid w:val="00AE465E"/>
    <w:rsid w:val="00AE4845"/>
    <w:rsid w:val="00AE4962"/>
    <w:rsid w:val="00AE4A9B"/>
    <w:rsid w:val="00AE4AB9"/>
    <w:rsid w:val="00AE4E11"/>
    <w:rsid w:val="00AE5294"/>
    <w:rsid w:val="00AE53E7"/>
    <w:rsid w:val="00AE543D"/>
    <w:rsid w:val="00AE552E"/>
    <w:rsid w:val="00AE55A8"/>
    <w:rsid w:val="00AE56A1"/>
    <w:rsid w:val="00AE586B"/>
    <w:rsid w:val="00AE58C1"/>
    <w:rsid w:val="00AE5AA0"/>
    <w:rsid w:val="00AE5CC7"/>
    <w:rsid w:val="00AE5D26"/>
    <w:rsid w:val="00AE5F62"/>
    <w:rsid w:val="00AE63FA"/>
    <w:rsid w:val="00AE64AD"/>
    <w:rsid w:val="00AE68CA"/>
    <w:rsid w:val="00AE6975"/>
    <w:rsid w:val="00AE6994"/>
    <w:rsid w:val="00AE708F"/>
    <w:rsid w:val="00AE72AA"/>
    <w:rsid w:val="00AE72DC"/>
    <w:rsid w:val="00AE746F"/>
    <w:rsid w:val="00AE7699"/>
    <w:rsid w:val="00AE771C"/>
    <w:rsid w:val="00AE7B48"/>
    <w:rsid w:val="00AE7BA7"/>
    <w:rsid w:val="00AF0257"/>
    <w:rsid w:val="00AF042E"/>
    <w:rsid w:val="00AF0579"/>
    <w:rsid w:val="00AF087C"/>
    <w:rsid w:val="00AF0A29"/>
    <w:rsid w:val="00AF0A9D"/>
    <w:rsid w:val="00AF0E27"/>
    <w:rsid w:val="00AF15B8"/>
    <w:rsid w:val="00AF16D1"/>
    <w:rsid w:val="00AF1D65"/>
    <w:rsid w:val="00AF1FE0"/>
    <w:rsid w:val="00AF22B1"/>
    <w:rsid w:val="00AF2CB9"/>
    <w:rsid w:val="00AF32D6"/>
    <w:rsid w:val="00AF33F6"/>
    <w:rsid w:val="00AF345E"/>
    <w:rsid w:val="00AF36E1"/>
    <w:rsid w:val="00AF3E03"/>
    <w:rsid w:val="00AF3E8A"/>
    <w:rsid w:val="00AF405D"/>
    <w:rsid w:val="00AF589C"/>
    <w:rsid w:val="00AF5A00"/>
    <w:rsid w:val="00AF6237"/>
    <w:rsid w:val="00AF623E"/>
    <w:rsid w:val="00AF62F1"/>
    <w:rsid w:val="00AF63BB"/>
    <w:rsid w:val="00AF67DD"/>
    <w:rsid w:val="00AF6D01"/>
    <w:rsid w:val="00AF7382"/>
    <w:rsid w:val="00AF764A"/>
    <w:rsid w:val="00AF7B2C"/>
    <w:rsid w:val="00B0012A"/>
    <w:rsid w:val="00B00193"/>
    <w:rsid w:val="00B00289"/>
    <w:rsid w:val="00B00294"/>
    <w:rsid w:val="00B006E8"/>
    <w:rsid w:val="00B00F9D"/>
    <w:rsid w:val="00B010CA"/>
    <w:rsid w:val="00B01157"/>
    <w:rsid w:val="00B011A3"/>
    <w:rsid w:val="00B01222"/>
    <w:rsid w:val="00B01619"/>
    <w:rsid w:val="00B017B4"/>
    <w:rsid w:val="00B022FC"/>
    <w:rsid w:val="00B02677"/>
    <w:rsid w:val="00B02827"/>
    <w:rsid w:val="00B0289D"/>
    <w:rsid w:val="00B02B6D"/>
    <w:rsid w:val="00B03555"/>
    <w:rsid w:val="00B037C1"/>
    <w:rsid w:val="00B03844"/>
    <w:rsid w:val="00B03B12"/>
    <w:rsid w:val="00B03E11"/>
    <w:rsid w:val="00B0406B"/>
    <w:rsid w:val="00B047D1"/>
    <w:rsid w:val="00B04BB7"/>
    <w:rsid w:val="00B04C47"/>
    <w:rsid w:val="00B04EC2"/>
    <w:rsid w:val="00B053E0"/>
    <w:rsid w:val="00B05AF6"/>
    <w:rsid w:val="00B05BD9"/>
    <w:rsid w:val="00B05BEF"/>
    <w:rsid w:val="00B05C3D"/>
    <w:rsid w:val="00B05EB5"/>
    <w:rsid w:val="00B0648C"/>
    <w:rsid w:val="00B064C0"/>
    <w:rsid w:val="00B064E5"/>
    <w:rsid w:val="00B06791"/>
    <w:rsid w:val="00B069FC"/>
    <w:rsid w:val="00B06A1E"/>
    <w:rsid w:val="00B06DFC"/>
    <w:rsid w:val="00B06F27"/>
    <w:rsid w:val="00B07356"/>
    <w:rsid w:val="00B07692"/>
    <w:rsid w:val="00B07D6B"/>
    <w:rsid w:val="00B07E0D"/>
    <w:rsid w:val="00B1035A"/>
    <w:rsid w:val="00B103E0"/>
    <w:rsid w:val="00B10735"/>
    <w:rsid w:val="00B111CE"/>
    <w:rsid w:val="00B113DD"/>
    <w:rsid w:val="00B118E2"/>
    <w:rsid w:val="00B1191B"/>
    <w:rsid w:val="00B1193B"/>
    <w:rsid w:val="00B11D16"/>
    <w:rsid w:val="00B12315"/>
    <w:rsid w:val="00B1252E"/>
    <w:rsid w:val="00B1271C"/>
    <w:rsid w:val="00B12821"/>
    <w:rsid w:val="00B12F2E"/>
    <w:rsid w:val="00B1318E"/>
    <w:rsid w:val="00B1329A"/>
    <w:rsid w:val="00B13953"/>
    <w:rsid w:val="00B13C55"/>
    <w:rsid w:val="00B13CE9"/>
    <w:rsid w:val="00B13D75"/>
    <w:rsid w:val="00B13DCA"/>
    <w:rsid w:val="00B1468A"/>
    <w:rsid w:val="00B14720"/>
    <w:rsid w:val="00B14C1A"/>
    <w:rsid w:val="00B15097"/>
    <w:rsid w:val="00B1516C"/>
    <w:rsid w:val="00B1521D"/>
    <w:rsid w:val="00B15672"/>
    <w:rsid w:val="00B15908"/>
    <w:rsid w:val="00B15AE2"/>
    <w:rsid w:val="00B16A94"/>
    <w:rsid w:val="00B16CE3"/>
    <w:rsid w:val="00B17059"/>
    <w:rsid w:val="00B178FA"/>
    <w:rsid w:val="00B17D65"/>
    <w:rsid w:val="00B17DCE"/>
    <w:rsid w:val="00B201A5"/>
    <w:rsid w:val="00B20415"/>
    <w:rsid w:val="00B20AA4"/>
    <w:rsid w:val="00B217CD"/>
    <w:rsid w:val="00B21AED"/>
    <w:rsid w:val="00B21C2E"/>
    <w:rsid w:val="00B21DBE"/>
    <w:rsid w:val="00B21E85"/>
    <w:rsid w:val="00B21F89"/>
    <w:rsid w:val="00B21FD6"/>
    <w:rsid w:val="00B22133"/>
    <w:rsid w:val="00B2238C"/>
    <w:rsid w:val="00B224DE"/>
    <w:rsid w:val="00B22738"/>
    <w:rsid w:val="00B22748"/>
    <w:rsid w:val="00B2280A"/>
    <w:rsid w:val="00B22AA8"/>
    <w:rsid w:val="00B22E11"/>
    <w:rsid w:val="00B2315D"/>
    <w:rsid w:val="00B23223"/>
    <w:rsid w:val="00B23649"/>
    <w:rsid w:val="00B23869"/>
    <w:rsid w:val="00B2391B"/>
    <w:rsid w:val="00B23A16"/>
    <w:rsid w:val="00B23A6B"/>
    <w:rsid w:val="00B23B3A"/>
    <w:rsid w:val="00B23F61"/>
    <w:rsid w:val="00B2406B"/>
    <w:rsid w:val="00B241BC"/>
    <w:rsid w:val="00B2432E"/>
    <w:rsid w:val="00B2439D"/>
    <w:rsid w:val="00B24602"/>
    <w:rsid w:val="00B247AB"/>
    <w:rsid w:val="00B2499B"/>
    <w:rsid w:val="00B249AC"/>
    <w:rsid w:val="00B24A8A"/>
    <w:rsid w:val="00B24AF7"/>
    <w:rsid w:val="00B24B25"/>
    <w:rsid w:val="00B24EA5"/>
    <w:rsid w:val="00B24F10"/>
    <w:rsid w:val="00B24F3E"/>
    <w:rsid w:val="00B24F72"/>
    <w:rsid w:val="00B25184"/>
    <w:rsid w:val="00B252AE"/>
    <w:rsid w:val="00B2539D"/>
    <w:rsid w:val="00B25660"/>
    <w:rsid w:val="00B25684"/>
    <w:rsid w:val="00B25AB0"/>
    <w:rsid w:val="00B26183"/>
    <w:rsid w:val="00B26200"/>
    <w:rsid w:val="00B26211"/>
    <w:rsid w:val="00B262DC"/>
    <w:rsid w:val="00B26694"/>
    <w:rsid w:val="00B266C6"/>
    <w:rsid w:val="00B267D9"/>
    <w:rsid w:val="00B2695D"/>
    <w:rsid w:val="00B26A82"/>
    <w:rsid w:val="00B26BD8"/>
    <w:rsid w:val="00B26BDA"/>
    <w:rsid w:val="00B26C1E"/>
    <w:rsid w:val="00B26F0F"/>
    <w:rsid w:val="00B27546"/>
    <w:rsid w:val="00B27732"/>
    <w:rsid w:val="00B27AFA"/>
    <w:rsid w:val="00B27C76"/>
    <w:rsid w:val="00B3010A"/>
    <w:rsid w:val="00B3019D"/>
    <w:rsid w:val="00B30499"/>
    <w:rsid w:val="00B3097F"/>
    <w:rsid w:val="00B30AF2"/>
    <w:rsid w:val="00B30D5E"/>
    <w:rsid w:val="00B30D8F"/>
    <w:rsid w:val="00B30F54"/>
    <w:rsid w:val="00B318FC"/>
    <w:rsid w:val="00B31A0E"/>
    <w:rsid w:val="00B31A1B"/>
    <w:rsid w:val="00B31D3E"/>
    <w:rsid w:val="00B31DDE"/>
    <w:rsid w:val="00B3212D"/>
    <w:rsid w:val="00B32558"/>
    <w:rsid w:val="00B328CD"/>
    <w:rsid w:val="00B32DF8"/>
    <w:rsid w:val="00B32F2F"/>
    <w:rsid w:val="00B33321"/>
    <w:rsid w:val="00B33A01"/>
    <w:rsid w:val="00B33FDD"/>
    <w:rsid w:val="00B3409D"/>
    <w:rsid w:val="00B34B0B"/>
    <w:rsid w:val="00B35590"/>
    <w:rsid w:val="00B35847"/>
    <w:rsid w:val="00B35A9B"/>
    <w:rsid w:val="00B35B75"/>
    <w:rsid w:val="00B35C9B"/>
    <w:rsid w:val="00B35DF5"/>
    <w:rsid w:val="00B362DF"/>
    <w:rsid w:val="00B363B9"/>
    <w:rsid w:val="00B366BB"/>
    <w:rsid w:val="00B3691D"/>
    <w:rsid w:val="00B36B7D"/>
    <w:rsid w:val="00B36DCF"/>
    <w:rsid w:val="00B3705D"/>
    <w:rsid w:val="00B377E1"/>
    <w:rsid w:val="00B37F9E"/>
    <w:rsid w:val="00B40006"/>
    <w:rsid w:val="00B4008B"/>
    <w:rsid w:val="00B40469"/>
    <w:rsid w:val="00B407BD"/>
    <w:rsid w:val="00B407D3"/>
    <w:rsid w:val="00B40B81"/>
    <w:rsid w:val="00B40DB1"/>
    <w:rsid w:val="00B40F77"/>
    <w:rsid w:val="00B4131F"/>
    <w:rsid w:val="00B4162C"/>
    <w:rsid w:val="00B4288D"/>
    <w:rsid w:val="00B428F9"/>
    <w:rsid w:val="00B42ABC"/>
    <w:rsid w:val="00B42E21"/>
    <w:rsid w:val="00B43081"/>
    <w:rsid w:val="00B432CE"/>
    <w:rsid w:val="00B43318"/>
    <w:rsid w:val="00B43390"/>
    <w:rsid w:val="00B43396"/>
    <w:rsid w:val="00B433BF"/>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20C"/>
    <w:rsid w:val="00B4770E"/>
    <w:rsid w:val="00B47903"/>
    <w:rsid w:val="00B47967"/>
    <w:rsid w:val="00B479E9"/>
    <w:rsid w:val="00B50722"/>
    <w:rsid w:val="00B50A9D"/>
    <w:rsid w:val="00B51186"/>
    <w:rsid w:val="00B5171E"/>
    <w:rsid w:val="00B51C31"/>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57C"/>
    <w:rsid w:val="00B54799"/>
    <w:rsid w:val="00B548BE"/>
    <w:rsid w:val="00B54BDB"/>
    <w:rsid w:val="00B54FF8"/>
    <w:rsid w:val="00B5504B"/>
    <w:rsid w:val="00B5535F"/>
    <w:rsid w:val="00B55E70"/>
    <w:rsid w:val="00B55F9C"/>
    <w:rsid w:val="00B563A7"/>
    <w:rsid w:val="00B5668C"/>
    <w:rsid w:val="00B56831"/>
    <w:rsid w:val="00B5724B"/>
    <w:rsid w:val="00B5729A"/>
    <w:rsid w:val="00B57378"/>
    <w:rsid w:val="00B57477"/>
    <w:rsid w:val="00B574C7"/>
    <w:rsid w:val="00B57753"/>
    <w:rsid w:val="00B57A25"/>
    <w:rsid w:val="00B57D7F"/>
    <w:rsid w:val="00B57DCA"/>
    <w:rsid w:val="00B6064B"/>
    <w:rsid w:val="00B607AE"/>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29"/>
    <w:rsid w:val="00B64DD8"/>
    <w:rsid w:val="00B650D8"/>
    <w:rsid w:val="00B6516C"/>
    <w:rsid w:val="00B65939"/>
    <w:rsid w:val="00B65C44"/>
    <w:rsid w:val="00B65E98"/>
    <w:rsid w:val="00B66117"/>
    <w:rsid w:val="00B662D3"/>
    <w:rsid w:val="00B66344"/>
    <w:rsid w:val="00B664DA"/>
    <w:rsid w:val="00B667E9"/>
    <w:rsid w:val="00B668B1"/>
    <w:rsid w:val="00B66C42"/>
    <w:rsid w:val="00B67293"/>
    <w:rsid w:val="00B67429"/>
    <w:rsid w:val="00B676BC"/>
    <w:rsid w:val="00B67CC0"/>
    <w:rsid w:val="00B67CD3"/>
    <w:rsid w:val="00B67E0E"/>
    <w:rsid w:val="00B67EB4"/>
    <w:rsid w:val="00B7006B"/>
    <w:rsid w:val="00B700D1"/>
    <w:rsid w:val="00B7035D"/>
    <w:rsid w:val="00B705A0"/>
    <w:rsid w:val="00B70610"/>
    <w:rsid w:val="00B70C23"/>
    <w:rsid w:val="00B70E24"/>
    <w:rsid w:val="00B71357"/>
    <w:rsid w:val="00B718B6"/>
    <w:rsid w:val="00B719B9"/>
    <w:rsid w:val="00B71B2F"/>
    <w:rsid w:val="00B71D92"/>
    <w:rsid w:val="00B720B1"/>
    <w:rsid w:val="00B72202"/>
    <w:rsid w:val="00B729F4"/>
    <w:rsid w:val="00B72B59"/>
    <w:rsid w:val="00B72D35"/>
    <w:rsid w:val="00B72F2A"/>
    <w:rsid w:val="00B731F0"/>
    <w:rsid w:val="00B73386"/>
    <w:rsid w:val="00B73629"/>
    <w:rsid w:val="00B736B5"/>
    <w:rsid w:val="00B73999"/>
    <w:rsid w:val="00B73B20"/>
    <w:rsid w:val="00B73B25"/>
    <w:rsid w:val="00B746A3"/>
    <w:rsid w:val="00B74A54"/>
    <w:rsid w:val="00B74CE4"/>
    <w:rsid w:val="00B755E5"/>
    <w:rsid w:val="00B7595E"/>
    <w:rsid w:val="00B75A21"/>
    <w:rsid w:val="00B75BB8"/>
    <w:rsid w:val="00B75ECE"/>
    <w:rsid w:val="00B75F50"/>
    <w:rsid w:val="00B764A9"/>
    <w:rsid w:val="00B76704"/>
    <w:rsid w:val="00B7682F"/>
    <w:rsid w:val="00B7696D"/>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94"/>
    <w:rsid w:val="00B82976"/>
    <w:rsid w:val="00B82A6D"/>
    <w:rsid w:val="00B82BE6"/>
    <w:rsid w:val="00B830C8"/>
    <w:rsid w:val="00B83314"/>
    <w:rsid w:val="00B8365A"/>
    <w:rsid w:val="00B8369D"/>
    <w:rsid w:val="00B840D4"/>
    <w:rsid w:val="00B843B5"/>
    <w:rsid w:val="00B84414"/>
    <w:rsid w:val="00B84431"/>
    <w:rsid w:val="00B846C8"/>
    <w:rsid w:val="00B85318"/>
    <w:rsid w:val="00B853B9"/>
    <w:rsid w:val="00B85466"/>
    <w:rsid w:val="00B85519"/>
    <w:rsid w:val="00B8582F"/>
    <w:rsid w:val="00B859BF"/>
    <w:rsid w:val="00B85CA3"/>
    <w:rsid w:val="00B85DE8"/>
    <w:rsid w:val="00B862AC"/>
    <w:rsid w:val="00B868B2"/>
    <w:rsid w:val="00B87285"/>
    <w:rsid w:val="00B872E4"/>
    <w:rsid w:val="00B872ED"/>
    <w:rsid w:val="00B873BA"/>
    <w:rsid w:val="00B877DC"/>
    <w:rsid w:val="00B8791B"/>
    <w:rsid w:val="00B8794B"/>
    <w:rsid w:val="00B87ABC"/>
    <w:rsid w:val="00B87ADD"/>
    <w:rsid w:val="00B87FBC"/>
    <w:rsid w:val="00B9100C"/>
    <w:rsid w:val="00B91147"/>
    <w:rsid w:val="00B91CBE"/>
    <w:rsid w:val="00B92100"/>
    <w:rsid w:val="00B92251"/>
    <w:rsid w:val="00B922B1"/>
    <w:rsid w:val="00B92904"/>
    <w:rsid w:val="00B92E17"/>
    <w:rsid w:val="00B92F24"/>
    <w:rsid w:val="00B93401"/>
    <w:rsid w:val="00B93A35"/>
    <w:rsid w:val="00B93C48"/>
    <w:rsid w:val="00B9420D"/>
    <w:rsid w:val="00B943CD"/>
    <w:rsid w:val="00B94B6A"/>
    <w:rsid w:val="00B94B75"/>
    <w:rsid w:val="00B9511E"/>
    <w:rsid w:val="00B95337"/>
    <w:rsid w:val="00B95383"/>
    <w:rsid w:val="00B953C0"/>
    <w:rsid w:val="00B9599D"/>
    <w:rsid w:val="00B95EBB"/>
    <w:rsid w:val="00B95EF4"/>
    <w:rsid w:val="00B9648B"/>
    <w:rsid w:val="00B964A1"/>
    <w:rsid w:val="00B96737"/>
    <w:rsid w:val="00B96935"/>
    <w:rsid w:val="00B96AC8"/>
    <w:rsid w:val="00B96AF1"/>
    <w:rsid w:val="00B96B6D"/>
    <w:rsid w:val="00B96E4C"/>
    <w:rsid w:val="00B96FC1"/>
    <w:rsid w:val="00B97164"/>
    <w:rsid w:val="00B977AD"/>
    <w:rsid w:val="00B977B5"/>
    <w:rsid w:val="00B97F90"/>
    <w:rsid w:val="00B97FB7"/>
    <w:rsid w:val="00BA0976"/>
    <w:rsid w:val="00BA10EB"/>
    <w:rsid w:val="00BA140F"/>
    <w:rsid w:val="00BA1660"/>
    <w:rsid w:val="00BA16E0"/>
    <w:rsid w:val="00BA19C2"/>
    <w:rsid w:val="00BA1A4B"/>
    <w:rsid w:val="00BA1B49"/>
    <w:rsid w:val="00BA1C63"/>
    <w:rsid w:val="00BA1D06"/>
    <w:rsid w:val="00BA297B"/>
    <w:rsid w:val="00BA2B67"/>
    <w:rsid w:val="00BA310E"/>
    <w:rsid w:val="00BA340D"/>
    <w:rsid w:val="00BA3A00"/>
    <w:rsid w:val="00BA3A55"/>
    <w:rsid w:val="00BA3B1E"/>
    <w:rsid w:val="00BA3C34"/>
    <w:rsid w:val="00BA3CF4"/>
    <w:rsid w:val="00BA46BC"/>
    <w:rsid w:val="00BA4836"/>
    <w:rsid w:val="00BA489C"/>
    <w:rsid w:val="00BA4919"/>
    <w:rsid w:val="00BA4A80"/>
    <w:rsid w:val="00BA4E88"/>
    <w:rsid w:val="00BA4F1A"/>
    <w:rsid w:val="00BA50B6"/>
    <w:rsid w:val="00BA52C9"/>
    <w:rsid w:val="00BA52F4"/>
    <w:rsid w:val="00BA5459"/>
    <w:rsid w:val="00BA5BA1"/>
    <w:rsid w:val="00BA5CED"/>
    <w:rsid w:val="00BA5D40"/>
    <w:rsid w:val="00BA5FF4"/>
    <w:rsid w:val="00BA66E8"/>
    <w:rsid w:val="00BA6C43"/>
    <w:rsid w:val="00BA73DC"/>
    <w:rsid w:val="00BA74E8"/>
    <w:rsid w:val="00BA76CE"/>
    <w:rsid w:val="00BA7E86"/>
    <w:rsid w:val="00BA7FC8"/>
    <w:rsid w:val="00BB01A7"/>
    <w:rsid w:val="00BB0269"/>
    <w:rsid w:val="00BB0403"/>
    <w:rsid w:val="00BB04C4"/>
    <w:rsid w:val="00BB0836"/>
    <w:rsid w:val="00BB0D86"/>
    <w:rsid w:val="00BB171D"/>
    <w:rsid w:val="00BB18B7"/>
    <w:rsid w:val="00BB1994"/>
    <w:rsid w:val="00BB1AB3"/>
    <w:rsid w:val="00BB1C1F"/>
    <w:rsid w:val="00BB1DDD"/>
    <w:rsid w:val="00BB1E98"/>
    <w:rsid w:val="00BB237E"/>
    <w:rsid w:val="00BB2489"/>
    <w:rsid w:val="00BB26C7"/>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2DF"/>
    <w:rsid w:val="00BB736E"/>
    <w:rsid w:val="00BB7EEF"/>
    <w:rsid w:val="00BC0271"/>
    <w:rsid w:val="00BC0478"/>
    <w:rsid w:val="00BC07B6"/>
    <w:rsid w:val="00BC0A1E"/>
    <w:rsid w:val="00BC0B8F"/>
    <w:rsid w:val="00BC0C7C"/>
    <w:rsid w:val="00BC0E22"/>
    <w:rsid w:val="00BC1269"/>
    <w:rsid w:val="00BC13AE"/>
    <w:rsid w:val="00BC1786"/>
    <w:rsid w:val="00BC1D8A"/>
    <w:rsid w:val="00BC20F0"/>
    <w:rsid w:val="00BC22DF"/>
    <w:rsid w:val="00BC2B81"/>
    <w:rsid w:val="00BC2BEF"/>
    <w:rsid w:val="00BC2E28"/>
    <w:rsid w:val="00BC35AF"/>
    <w:rsid w:val="00BC3742"/>
    <w:rsid w:val="00BC39F2"/>
    <w:rsid w:val="00BC3A2F"/>
    <w:rsid w:val="00BC41B2"/>
    <w:rsid w:val="00BC41E1"/>
    <w:rsid w:val="00BC42B4"/>
    <w:rsid w:val="00BC4361"/>
    <w:rsid w:val="00BC5016"/>
    <w:rsid w:val="00BC57F9"/>
    <w:rsid w:val="00BC5953"/>
    <w:rsid w:val="00BC5FAB"/>
    <w:rsid w:val="00BC62B8"/>
    <w:rsid w:val="00BC6471"/>
    <w:rsid w:val="00BC672B"/>
    <w:rsid w:val="00BC6CA0"/>
    <w:rsid w:val="00BC6EAF"/>
    <w:rsid w:val="00BC73AE"/>
    <w:rsid w:val="00BC77E1"/>
    <w:rsid w:val="00BC7895"/>
    <w:rsid w:val="00BC7F53"/>
    <w:rsid w:val="00BD0132"/>
    <w:rsid w:val="00BD019A"/>
    <w:rsid w:val="00BD0711"/>
    <w:rsid w:val="00BD08B7"/>
    <w:rsid w:val="00BD0B33"/>
    <w:rsid w:val="00BD0B4C"/>
    <w:rsid w:val="00BD0D4C"/>
    <w:rsid w:val="00BD0D89"/>
    <w:rsid w:val="00BD0D8A"/>
    <w:rsid w:val="00BD1169"/>
    <w:rsid w:val="00BD1354"/>
    <w:rsid w:val="00BD162E"/>
    <w:rsid w:val="00BD17E6"/>
    <w:rsid w:val="00BD191C"/>
    <w:rsid w:val="00BD1936"/>
    <w:rsid w:val="00BD1B0C"/>
    <w:rsid w:val="00BD2252"/>
    <w:rsid w:val="00BD2253"/>
    <w:rsid w:val="00BD22F4"/>
    <w:rsid w:val="00BD260E"/>
    <w:rsid w:val="00BD28F1"/>
    <w:rsid w:val="00BD290E"/>
    <w:rsid w:val="00BD2965"/>
    <w:rsid w:val="00BD2D26"/>
    <w:rsid w:val="00BD2FBE"/>
    <w:rsid w:val="00BD30CB"/>
    <w:rsid w:val="00BD3294"/>
    <w:rsid w:val="00BD3428"/>
    <w:rsid w:val="00BD3667"/>
    <w:rsid w:val="00BD37FA"/>
    <w:rsid w:val="00BD3845"/>
    <w:rsid w:val="00BD3C7F"/>
    <w:rsid w:val="00BD3D97"/>
    <w:rsid w:val="00BD4332"/>
    <w:rsid w:val="00BD443E"/>
    <w:rsid w:val="00BD4455"/>
    <w:rsid w:val="00BD48D3"/>
    <w:rsid w:val="00BD4DB1"/>
    <w:rsid w:val="00BD4E43"/>
    <w:rsid w:val="00BD50B1"/>
    <w:rsid w:val="00BD5177"/>
    <w:rsid w:val="00BD5252"/>
    <w:rsid w:val="00BD53B6"/>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0947"/>
    <w:rsid w:val="00BE11F8"/>
    <w:rsid w:val="00BE12BE"/>
    <w:rsid w:val="00BE1428"/>
    <w:rsid w:val="00BE14D7"/>
    <w:rsid w:val="00BE193A"/>
    <w:rsid w:val="00BE1CE0"/>
    <w:rsid w:val="00BE1FC4"/>
    <w:rsid w:val="00BE2359"/>
    <w:rsid w:val="00BE26BB"/>
    <w:rsid w:val="00BE2CEF"/>
    <w:rsid w:val="00BE31A4"/>
    <w:rsid w:val="00BE369A"/>
    <w:rsid w:val="00BE38BD"/>
    <w:rsid w:val="00BE3CB7"/>
    <w:rsid w:val="00BE3CD2"/>
    <w:rsid w:val="00BE41F4"/>
    <w:rsid w:val="00BE44EA"/>
    <w:rsid w:val="00BE45D1"/>
    <w:rsid w:val="00BE4817"/>
    <w:rsid w:val="00BE4D41"/>
    <w:rsid w:val="00BE50C7"/>
    <w:rsid w:val="00BE510E"/>
    <w:rsid w:val="00BE54CA"/>
    <w:rsid w:val="00BE5682"/>
    <w:rsid w:val="00BE5900"/>
    <w:rsid w:val="00BE5B6C"/>
    <w:rsid w:val="00BE5D4C"/>
    <w:rsid w:val="00BE5E72"/>
    <w:rsid w:val="00BE6027"/>
    <w:rsid w:val="00BE6124"/>
    <w:rsid w:val="00BE6781"/>
    <w:rsid w:val="00BE68FA"/>
    <w:rsid w:val="00BE691A"/>
    <w:rsid w:val="00BE69F5"/>
    <w:rsid w:val="00BE6B01"/>
    <w:rsid w:val="00BE6BA3"/>
    <w:rsid w:val="00BE73F5"/>
    <w:rsid w:val="00BE7425"/>
    <w:rsid w:val="00BE74B0"/>
    <w:rsid w:val="00BE7673"/>
    <w:rsid w:val="00BE795A"/>
    <w:rsid w:val="00BE7B27"/>
    <w:rsid w:val="00BE7B5E"/>
    <w:rsid w:val="00BE7C65"/>
    <w:rsid w:val="00BE7D97"/>
    <w:rsid w:val="00BF0284"/>
    <w:rsid w:val="00BF064D"/>
    <w:rsid w:val="00BF08F5"/>
    <w:rsid w:val="00BF0935"/>
    <w:rsid w:val="00BF09FD"/>
    <w:rsid w:val="00BF1209"/>
    <w:rsid w:val="00BF12B9"/>
    <w:rsid w:val="00BF1390"/>
    <w:rsid w:val="00BF1422"/>
    <w:rsid w:val="00BF16CC"/>
    <w:rsid w:val="00BF194B"/>
    <w:rsid w:val="00BF1E18"/>
    <w:rsid w:val="00BF1ED8"/>
    <w:rsid w:val="00BF2676"/>
    <w:rsid w:val="00BF272D"/>
    <w:rsid w:val="00BF294B"/>
    <w:rsid w:val="00BF2B41"/>
    <w:rsid w:val="00BF2D38"/>
    <w:rsid w:val="00BF2DF0"/>
    <w:rsid w:val="00BF2E24"/>
    <w:rsid w:val="00BF30AE"/>
    <w:rsid w:val="00BF383F"/>
    <w:rsid w:val="00BF3A70"/>
    <w:rsid w:val="00BF3C99"/>
    <w:rsid w:val="00BF3DED"/>
    <w:rsid w:val="00BF400D"/>
    <w:rsid w:val="00BF4814"/>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EDE"/>
    <w:rsid w:val="00BF70A6"/>
    <w:rsid w:val="00BF711C"/>
    <w:rsid w:val="00BF7799"/>
    <w:rsid w:val="00BF78D7"/>
    <w:rsid w:val="00BF7A3D"/>
    <w:rsid w:val="00BF7B28"/>
    <w:rsid w:val="00BF7B4F"/>
    <w:rsid w:val="00BF7F37"/>
    <w:rsid w:val="00C007E0"/>
    <w:rsid w:val="00C0089E"/>
    <w:rsid w:val="00C00A21"/>
    <w:rsid w:val="00C00E95"/>
    <w:rsid w:val="00C00FA9"/>
    <w:rsid w:val="00C0109E"/>
    <w:rsid w:val="00C011C3"/>
    <w:rsid w:val="00C012A1"/>
    <w:rsid w:val="00C016F8"/>
    <w:rsid w:val="00C01C1F"/>
    <w:rsid w:val="00C01C27"/>
    <w:rsid w:val="00C01EC8"/>
    <w:rsid w:val="00C02141"/>
    <w:rsid w:val="00C02174"/>
    <w:rsid w:val="00C0237D"/>
    <w:rsid w:val="00C025A3"/>
    <w:rsid w:val="00C029D5"/>
    <w:rsid w:val="00C02EE2"/>
    <w:rsid w:val="00C03297"/>
    <w:rsid w:val="00C03779"/>
    <w:rsid w:val="00C037A3"/>
    <w:rsid w:val="00C03C4A"/>
    <w:rsid w:val="00C03F74"/>
    <w:rsid w:val="00C04089"/>
    <w:rsid w:val="00C04130"/>
    <w:rsid w:val="00C0499B"/>
    <w:rsid w:val="00C04AE5"/>
    <w:rsid w:val="00C04D45"/>
    <w:rsid w:val="00C0503B"/>
    <w:rsid w:val="00C055CD"/>
    <w:rsid w:val="00C059CD"/>
    <w:rsid w:val="00C05CA7"/>
    <w:rsid w:val="00C05EE8"/>
    <w:rsid w:val="00C05F5E"/>
    <w:rsid w:val="00C06085"/>
    <w:rsid w:val="00C0632B"/>
    <w:rsid w:val="00C0638E"/>
    <w:rsid w:val="00C06F73"/>
    <w:rsid w:val="00C072E1"/>
    <w:rsid w:val="00C07474"/>
    <w:rsid w:val="00C079F7"/>
    <w:rsid w:val="00C07EEF"/>
    <w:rsid w:val="00C10210"/>
    <w:rsid w:val="00C10471"/>
    <w:rsid w:val="00C1097F"/>
    <w:rsid w:val="00C10F8B"/>
    <w:rsid w:val="00C10FD2"/>
    <w:rsid w:val="00C11338"/>
    <w:rsid w:val="00C113DD"/>
    <w:rsid w:val="00C115B1"/>
    <w:rsid w:val="00C117BE"/>
    <w:rsid w:val="00C12126"/>
    <w:rsid w:val="00C1231D"/>
    <w:rsid w:val="00C123BB"/>
    <w:rsid w:val="00C126B6"/>
    <w:rsid w:val="00C12ADE"/>
    <w:rsid w:val="00C135E6"/>
    <w:rsid w:val="00C13677"/>
    <w:rsid w:val="00C1384B"/>
    <w:rsid w:val="00C138A6"/>
    <w:rsid w:val="00C138E6"/>
    <w:rsid w:val="00C13BC0"/>
    <w:rsid w:val="00C13BEB"/>
    <w:rsid w:val="00C14395"/>
    <w:rsid w:val="00C1443E"/>
    <w:rsid w:val="00C14614"/>
    <w:rsid w:val="00C14CAB"/>
    <w:rsid w:val="00C15AA3"/>
    <w:rsid w:val="00C15B3E"/>
    <w:rsid w:val="00C15E67"/>
    <w:rsid w:val="00C15F9A"/>
    <w:rsid w:val="00C16046"/>
    <w:rsid w:val="00C1627F"/>
    <w:rsid w:val="00C166E3"/>
    <w:rsid w:val="00C16B50"/>
    <w:rsid w:val="00C172C3"/>
    <w:rsid w:val="00C17311"/>
    <w:rsid w:val="00C173BD"/>
    <w:rsid w:val="00C17596"/>
    <w:rsid w:val="00C176D5"/>
    <w:rsid w:val="00C17759"/>
    <w:rsid w:val="00C17906"/>
    <w:rsid w:val="00C204CF"/>
    <w:rsid w:val="00C205A0"/>
    <w:rsid w:val="00C207CA"/>
    <w:rsid w:val="00C207DC"/>
    <w:rsid w:val="00C20B7F"/>
    <w:rsid w:val="00C20D7F"/>
    <w:rsid w:val="00C2105A"/>
    <w:rsid w:val="00C21185"/>
    <w:rsid w:val="00C21192"/>
    <w:rsid w:val="00C21347"/>
    <w:rsid w:val="00C2145B"/>
    <w:rsid w:val="00C214D0"/>
    <w:rsid w:val="00C2153F"/>
    <w:rsid w:val="00C215DA"/>
    <w:rsid w:val="00C21750"/>
    <w:rsid w:val="00C22122"/>
    <w:rsid w:val="00C222B7"/>
    <w:rsid w:val="00C2258F"/>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5351"/>
    <w:rsid w:val="00C25517"/>
    <w:rsid w:val="00C257B2"/>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0BFE"/>
    <w:rsid w:val="00C31991"/>
    <w:rsid w:val="00C31C91"/>
    <w:rsid w:val="00C31CA2"/>
    <w:rsid w:val="00C31D21"/>
    <w:rsid w:val="00C32026"/>
    <w:rsid w:val="00C32112"/>
    <w:rsid w:val="00C32222"/>
    <w:rsid w:val="00C3222D"/>
    <w:rsid w:val="00C329C7"/>
    <w:rsid w:val="00C32CC8"/>
    <w:rsid w:val="00C33041"/>
    <w:rsid w:val="00C3325B"/>
    <w:rsid w:val="00C33388"/>
    <w:rsid w:val="00C3370B"/>
    <w:rsid w:val="00C33734"/>
    <w:rsid w:val="00C3384E"/>
    <w:rsid w:val="00C3391F"/>
    <w:rsid w:val="00C33C90"/>
    <w:rsid w:val="00C33E12"/>
    <w:rsid w:val="00C340F6"/>
    <w:rsid w:val="00C343CC"/>
    <w:rsid w:val="00C34686"/>
    <w:rsid w:val="00C34BCE"/>
    <w:rsid w:val="00C34E1A"/>
    <w:rsid w:val="00C34E5F"/>
    <w:rsid w:val="00C34E7E"/>
    <w:rsid w:val="00C35312"/>
    <w:rsid w:val="00C35693"/>
    <w:rsid w:val="00C35D46"/>
    <w:rsid w:val="00C366A1"/>
    <w:rsid w:val="00C366CB"/>
    <w:rsid w:val="00C367A9"/>
    <w:rsid w:val="00C3689C"/>
    <w:rsid w:val="00C36B08"/>
    <w:rsid w:val="00C36BB3"/>
    <w:rsid w:val="00C37160"/>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D1"/>
    <w:rsid w:val="00C41887"/>
    <w:rsid w:val="00C41A2D"/>
    <w:rsid w:val="00C41C1A"/>
    <w:rsid w:val="00C42082"/>
    <w:rsid w:val="00C421E8"/>
    <w:rsid w:val="00C42355"/>
    <w:rsid w:val="00C4252C"/>
    <w:rsid w:val="00C4252E"/>
    <w:rsid w:val="00C426D3"/>
    <w:rsid w:val="00C42733"/>
    <w:rsid w:val="00C427BE"/>
    <w:rsid w:val="00C429C9"/>
    <w:rsid w:val="00C435AB"/>
    <w:rsid w:val="00C4376D"/>
    <w:rsid w:val="00C437D7"/>
    <w:rsid w:val="00C43ED5"/>
    <w:rsid w:val="00C4403D"/>
    <w:rsid w:val="00C44B7B"/>
    <w:rsid w:val="00C44BA7"/>
    <w:rsid w:val="00C45A17"/>
    <w:rsid w:val="00C45ABD"/>
    <w:rsid w:val="00C46C88"/>
    <w:rsid w:val="00C46C89"/>
    <w:rsid w:val="00C46CF3"/>
    <w:rsid w:val="00C46D73"/>
    <w:rsid w:val="00C46FFC"/>
    <w:rsid w:val="00C47167"/>
    <w:rsid w:val="00C47341"/>
    <w:rsid w:val="00C476B3"/>
    <w:rsid w:val="00C47D59"/>
    <w:rsid w:val="00C503C3"/>
    <w:rsid w:val="00C5052C"/>
    <w:rsid w:val="00C50737"/>
    <w:rsid w:val="00C50B3D"/>
    <w:rsid w:val="00C50CCB"/>
    <w:rsid w:val="00C511A0"/>
    <w:rsid w:val="00C51513"/>
    <w:rsid w:val="00C51A30"/>
    <w:rsid w:val="00C51B8B"/>
    <w:rsid w:val="00C51C2B"/>
    <w:rsid w:val="00C51EE3"/>
    <w:rsid w:val="00C52231"/>
    <w:rsid w:val="00C5228A"/>
    <w:rsid w:val="00C52401"/>
    <w:rsid w:val="00C525A0"/>
    <w:rsid w:val="00C52755"/>
    <w:rsid w:val="00C52DC0"/>
    <w:rsid w:val="00C5305F"/>
    <w:rsid w:val="00C53606"/>
    <w:rsid w:val="00C53656"/>
    <w:rsid w:val="00C538A1"/>
    <w:rsid w:val="00C53BD5"/>
    <w:rsid w:val="00C53EDE"/>
    <w:rsid w:val="00C53F14"/>
    <w:rsid w:val="00C53FD6"/>
    <w:rsid w:val="00C5449E"/>
    <w:rsid w:val="00C54708"/>
    <w:rsid w:val="00C54719"/>
    <w:rsid w:val="00C5499B"/>
    <w:rsid w:val="00C54C1F"/>
    <w:rsid w:val="00C54EED"/>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479"/>
    <w:rsid w:val="00C608C2"/>
    <w:rsid w:val="00C61071"/>
    <w:rsid w:val="00C61213"/>
    <w:rsid w:val="00C61254"/>
    <w:rsid w:val="00C61753"/>
    <w:rsid w:val="00C6182C"/>
    <w:rsid w:val="00C61901"/>
    <w:rsid w:val="00C619C4"/>
    <w:rsid w:val="00C61A4C"/>
    <w:rsid w:val="00C6200C"/>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41E5"/>
    <w:rsid w:val="00C645E7"/>
    <w:rsid w:val="00C64839"/>
    <w:rsid w:val="00C6497D"/>
    <w:rsid w:val="00C64E91"/>
    <w:rsid w:val="00C653D6"/>
    <w:rsid w:val="00C654A1"/>
    <w:rsid w:val="00C6586B"/>
    <w:rsid w:val="00C658AB"/>
    <w:rsid w:val="00C65F15"/>
    <w:rsid w:val="00C6607C"/>
    <w:rsid w:val="00C663BF"/>
    <w:rsid w:val="00C66893"/>
    <w:rsid w:val="00C66F25"/>
    <w:rsid w:val="00C67020"/>
    <w:rsid w:val="00C670E3"/>
    <w:rsid w:val="00C6720A"/>
    <w:rsid w:val="00C675AB"/>
    <w:rsid w:val="00C676D7"/>
    <w:rsid w:val="00C6773B"/>
    <w:rsid w:val="00C677DC"/>
    <w:rsid w:val="00C67EFD"/>
    <w:rsid w:val="00C70109"/>
    <w:rsid w:val="00C706BD"/>
    <w:rsid w:val="00C70A83"/>
    <w:rsid w:val="00C70C09"/>
    <w:rsid w:val="00C70C9F"/>
    <w:rsid w:val="00C70F8B"/>
    <w:rsid w:val="00C715CD"/>
    <w:rsid w:val="00C71631"/>
    <w:rsid w:val="00C7167B"/>
    <w:rsid w:val="00C71905"/>
    <w:rsid w:val="00C71906"/>
    <w:rsid w:val="00C724E8"/>
    <w:rsid w:val="00C7284E"/>
    <w:rsid w:val="00C7292E"/>
    <w:rsid w:val="00C72AD1"/>
    <w:rsid w:val="00C7301F"/>
    <w:rsid w:val="00C7365D"/>
    <w:rsid w:val="00C73C52"/>
    <w:rsid w:val="00C7436C"/>
    <w:rsid w:val="00C748B6"/>
    <w:rsid w:val="00C74C4C"/>
    <w:rsid w:val="00C74D51"/>
    <w:rsid w:val="00C750BB"/>
    <w:rsid w:val="00C7511B"/>
    <w:rsid w:val="00C75487"/>
    <w:rsid w:val="00C75705"/>
    <w:rsid w:val="00C75861"/>
    <w:rsid w:val="00C75A26"/>
    <w:rsid w:val="00C75A33"/>
    <w:rsid w:val="00C75ED9"/>
    <w:rsid w:val="00C75FC0"/>
    <w:rsid w:val="00C75FF9"/>
    <w:rsid w:val="00C763F8"/>
    <w:rsid w:val="00C766BF"/>
    <w:rsid w:val="00C7685B"/>
    <w:rsid w:val="00C76C6B"/>
    <w:rsid w:val="00C77516"/>
    <w:rsid w:val="00C77CA7"/>
    <w:rsid w:val="00C77F58"/>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9CC"/>
    <w:rsid w:val="00C839F4"/>
    <w:rsid w:val="00C83AA6"/>
    <w:rsid w:val="00C83D98"/>
    <w:rsid w:val="00C83E5E"/>
    <w:rsid w:val="00C84206"/>
    <w:rsid w:val="00C848C8"/>
    <w:rsid w:val="00C849C9"/>
    <w:rsid w:val="00C84E25"/>
    <w:rsid w:val="00C850EC"/>
    <w:rsid w:val="00C85929"/>
    <w:rsid w:val="00C85EC0"/>
    <w:rsid w:val="00C86117"/>
    <w:rsid w:val="00C86893"/>
    <w:rsid w:val="00C86B93"/>
    <w:rsid w:val="00C86FA1"/>
    <w:rsid w:val="00C87215"/>
    <w:rsid w:val="00C87370"/>
    <w:rsid w:val="00C875F2"/>
    <w:rsid w:val="00C87828"/>
    <w:rsid w:val="00C87899"/>
    <w:rsid w:val="00C87CA0"/>
    <w:rsid w:val="00C87E8B"/>
    <w:rsid w:val="00C902BD"/>
    <w:rsid w:val="00C9084C"/>
    <w:rsid w:val="00C90955"/>
    <w:rsid w:val="00C90B40"/>
    <w:rsid w:val="00C90E84"/>
    <w:rsid w:val="00C90FD8"/>
    <w:rsid w:val="00C911C5"/>
    <w:rsid w:val="00C913AC"/>
    <w:rsid w:val="00C91F09"/>
    <w:rsid w:val="00C92074"/>
    <w:rsid w:val="00C92255"/>
    <w:rsid w:val="00C923F3"/>
    <w:rsid w:val="00C924CC"/>
    <w:rsid w:val="00C9273B"/>
    <w:rsid w:val="00C9299D"/>
    <w:rsid w:val="00C93182"/>
    <w:rsid w:val="00C93713"/>
    <w:rsid w:val="00C93A2E"/>
    <w:rsid w:val="00C93BE5"/>
    <w:rsid w:val="00C9423D"/>
    <w:rsid w:val="00C94269"/>
    <w:rsid w:val="00C94682"/>
    <w:rsid w:val="00C9487E"/>
    <w:rsid w:val="00C94993"/>
    <w:rsid w:val="00C94AA1"/>
    <w:rsid w:val="00C94DB9"/>
    <w:rsid w:val="00C95908"/>
    <w:rsid w:val="00C95A91"/>
    <w:rsid w:val="00C95CB7"/>
    <w:rsid w:val="00C96004"/>
    <w:rsid w:val="00C961E8"/>
    <w:rsid w:val="00C96290"/>
    <w:rsid w:val="00C9686B"/>
    <w:rsid w:val="00C96987"/>
    <w:rsid w:val="00C96C8C"/>
    <w:rsid w:val="00C96CF0"/>
    <w:rsid w:val="00C9717E"/>
    <w:rsid w:val="00C97426"/>
    <w:rsid w:val="00C97CBE"/>
    <w:rsid w:val="00CA06C9"/>
    <w:rsid w:val="00CA083E"/>
    <w:rsid w:val="00CA0A7C"/>
    <w:rsid w:val="00CA0B05"/>
    <w:rsid w:val="00CA0B61"/>
    <w:rsid w:val="00CA0C6F"/>
    <w:rsid w:val="00CA0C8F"/>
    <w:rsid w:val="00CA0F79"/>
    <w:rsid w:val="00CA171F"/>
    <w:rsid w:val="00CA1CEF"/>
    <w:rsid w:val="00CA21D4"/>
    <w:rsid w:val="00CA2256"/>
    <w:rsid w:val="00CA24A2"/>
    <w:rsid w:val="00CA26DE"/>
    <w:rsid w:val="00CA2B4A"/>
    <w:rsid w:val="00CA2F33"/>
    <w:rsid w:val="00CA31A8"/>
    <w:rsid w:val="00CA3255"/>
    <w:rsid w:val="00CA33E1"/>
    <w:rsid w:val="00CA3493"/>
    <w:rsid w:val="00CA36E1"/>
    <w:rsid w:val="00CA36FF"/>
    <w:rsid w:val="00CA3F15"/>
    <w:rsid w:val="00CA41F7"/>
    <w:rsid w:val="00CA4250"/>
    <w:rsid w:val="00CA43C5"/>
    <w:rsid w:val="00CA43CA"/>
    <w:rsid w:val="00CA4555"/>
    <w:rsid w:val="00CA4883"/>
    <w:rsid w:val="00CA4940"/>
    <w:rsid w:val="00CA4CF8"/>
    <w:rsid w:val="00CA4E1C"/>
    <w:rsid w:val="00CA4FC2"/>
    <w:rsid w:val="00CA531A"/>
    <w:rsid w:val="00CA53F8"/>
    <w:rsid w:val="00CA54D4"/>
    <w:rsid w:val="00CA5567"/>
    <w:rsid w:val="00CA5577"/>
    <w:rsid w:val="00CA59EE"/>
    <w:rsid w:val="00CA5A50"/>
    <w:rsid w:val="00CA5A74"/>
    <w:rsid w:val="00CA614D"/>
    <w:rsid w:val="00CA693C"/>
    <w:rsid w:val="00CA6E00"/>
    <w:rsid w:val="00CA6E64"/>
    <w:rsid w:val="00CA752A"/>
    <w:rsid w:val="00CA7D97"/>
    <w:rsid w:val="00CA7D9D"/>
    <w:rsid w:val="00CA7DA6"/>
    <w:rsid w:val="00CB0511"/>
    <w:rsid w:val="00CB0512"/>
    <w:rsid w:val="00CB05D1"/>
    <w:rsid w:val="00CB0613"/>
    <w:rsid w:val="00CB071C"/>
    <w:rsid w:val="00CB0801"/>
    <w:rsid w:val="00CB0C4B"/>
    <w:rsid w:val="00CB0E4E"/>
    <w:rsid w:val="00CB0F05"/>
    <w:rsid w:val="00CB136C"/>
    <w:rsid w:val="00CB1755"/>
    <w:rsid w:val="00CB1A3A"/>
    <w:rsid w:val="00CB224C"/>
    <w:rsid w:val="00CB23CD"/>
    <w:rsid w:val="00CB2593"/>
    <w:rsid w:val="00CB2B13"/>
    <w:rsid w:val="00CB2B86"/>
    <w:rsid w:val="00CB3826"/>
    <w:rsid w:val="00CB38E0"/>
    <w:rsid w:val="00CB3A38"/>
    <w:rsid w:val="00CB3CE3"/>
    <w:rsid w:val="00CB3D2E"/>
    <w:rsid w:val="00CB3F6F"/>
    <w:rsid w:val="00CB40DB"/>
    <w:rsid w:val="00CB41FF"/>
    <w:rsid w:val="00CB42D0"/>
    <w:rsid w:val="00CB46A1"/>
    <w:rsid w:val="00CB46A3"/>
    <w:rsid w:val="00CB4767"/>
    <w:rsid w:val="00CB48E3"/>
    <w:rsid w:val="00CB502F"/>
    <w:rsid w:val="00CB5045"/>
    <w:rsid w:val="00CB53DD"/>
    <w:rsid w:val="00CB5810"/>
    <w:rsid w:val="00CB5F2D"/>
    <w:rsid w:val="00CB670E"/>
    <w:rsid w:val="00CB6A69"/>
    <w:rsid w:val="00CB7B52"/>
    <w:rsid w:val="00CB7C45"/>
    <w:rsid w:val="00CB7D4F"/>
    <w:rsid w:val="00CB7E7E"/>
    <w:rsid w:val="00CB7F96"/>
    <w:rsid w:val="00CC0DDB"/>
    <w:rsid w:val="00CC13A6"/>
    <w:rsid w:val="00CC176D"/>
    <w:rsid w:val="00CC179B"/>
    <w:rsid w:val="00CC1860"/>
    <w:rsid w:val="00CC1CAC"/>
    <w:rsid w:val="00CC1D2D"/>
    <w:rsid w:val="00CC1E9E"/>
    <w:rsid w:val="00CC1EF6"/>
    <w:rsid w:val="00CC1F31"/>
    <w:rsid w:val="00CC212F"/>
    <w:rsid w:val="00CC2482"/>
    <w:rsid w:val="00CC2827"/>
    <w:rsid w:val="00CC2CC2"/>
    <w:rsid w:val="00CC2E58"/>
    <w:rsid w:val="00CC2F66"/>
    <w:rsid w:val="00CC3014"/>
    <w:rsid w:val="00CC3465"/>
    <w:rsid w:val="00CC3E48"/>
    <w:rsid w:val="00CC3F96"/>
    <w:rsid w:val="00CC4658"/>
    <w:rsid w:val="00CC48AD"/>
    <w:rsid w:val="00CC4DAA"/>
    <w:rsid w:val="00CC5225"/>
    <w:rsid w:val="00CC52AC"/>
    <w:rsid w:val="00CC5A7F"/>
    <w:rsid w:val="00CC5DDE"/>
    <w:rsid w:val="00CC5FF6"/>
    <w:rsid w:val="00CC601C"/>
    <w:rsid w:val="00CC61E2"/>
    <w:rsid w:val="00CC63AD"/>
    <w:rsid w:val="00CC67EF"/>
    <w:rsid w:val="00CC685B"/>
    <w:rsid w:val="00CC6924"/>
    <w:rsid w:val="00CC7049"/>
    <w:rsid w:val="00CC724D"/>
    <w:rsid w:val="00CC7856"/>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36E"/>
    <w:rsid w:val="00CD17D7"/>
    <w:rsid w:val="00CD1A29"/>
    <w:rsid w:val="00CD1B93"/>
    <w:rsid w:val="00CD1C53"/>
    <w:rsid w:val="00CD1DE3"/>
    <w:rsid w:val="00CD2188"/>
    <w:rsid w:val="00CD23E3"/>
    <w:rsid w:val="00CD26B1"/>
    <w:rsid w:val="00CD2A89"/>
    <w:rsid w:val="00CD2BA4"/>
    <w:rsid w:val="00CD2C25"/>
    <w:rsid w:val="00CD2FA9"/>
    <w:rsid w:val="00CD30B5"/>
    <w:rsid w:val="00CD329A"/>
    <w:rsid w:val="00CD3658"/>
    <w:rsid w:val="00CD36CA"/>
    <w:rsid w:val="00CD3848"/>
    <w:rsid w:val="00CD38C9"/>
    <w:rsid w:val="00CD39C9"/>
    <w:rsid w:val="00CD3D25"/>
    <w:rsid w:val="00CD3F6C"/>
    <w:rsid w:val="00CD409B"/>
    <w:rsid w:val="00CD423E"/>
    <w:rsid w:val="00CD4447"/>
    <w:rsid w:val="00CD47C5"/>
    <w:rsid w:val="00CD4819"/>
    <w:rsid w:val="00CD482A"/>
    <w:rsid w:val="00CD48AB"/>
    <w:rsid w:val="00CD4D17"/>
    <w:rsid w:val="00CD51BB"/>
    <w:rsid w:val="00CD531B"/>
    <w:rsid w:val="00CD5E55"/>
    <w:rsid w:val="00CD6189"/>
    <w:rsid w:val="00CD6202"/>
    <w:rsid w:val="00CD66D5"/>
    <w:rsid w:val="00CD69F7"/>
    <w:rsid w:val="00CD6D99"/>
    <w:rsid w:val="00CD7192"/>
    <w:rsid w:val="00CD71C9"/>
    <w:rsid w:val="00CD765F"/>
    <w:rsid w:val="00CD771F"/>
    <w:rsid w:val="00CD783B"/>
    <w:rsid w:val="00CD7858"/>
    <w:rsid w:val="00CD7C0C"/>
    <w:rsid w:val="00CD7F31"/>
    <w:rsid w:val="00CE0212"/>
    <w:rsid w:val="00CE05F2"/>
    <w:rsid w:val="00CE0A02"/>
    <w:rsid w:val="00CE0B60"/>
    <w:rsid w:val="00CE0D51"/>
    <w:rsid w:val="00CE0E5C"/>
    <w:rsid w:val="00CE0F85"/>
    <w:rsid w:val="00CE1B94"/>
    <w:rsid w:val="00CE1BA7"/>
    <w:rsid w:val="00CE21F4"/>
    <w:rsid w:val="00CE21FE"/>
    <w:rsid w:val="00CE227F"/>
    <w:rsid w:val="00CE229B"/>
    <w:rsid w:val="00CE2539"/>
    <w:rsid w:val="00CE2602"/>
    <w:rsid w:val="00CE28BE"/>
    <w:rsid w:val="00CE2E71"/>
    <w:rsid w:val="00CE34DC"/>
    <w:rsid w:val="00CE3591"/>
    <w:rsid w:val="00CE36BF"/>
    <w:rsid w:val="00CE385F"/>
    <w:rsid w:val="00CE40EB"/>
    <w:rsid w:val="00CE41CF"/>
    <w:rsid w:val="00CE430A"/>
    <w:rsid w:val="00CE452D"/>
    <w:rsid w:val="00CE4840"/>
    <w:rsid w:val="00CE4D0E"/>
    <w:rsid w:val="00CE4E00"/>
    <w:rsid w:val="00CE509E"/>
    <w:rsid w:val="00CE59A1"/>
    <w:rsid w:val="00CE5A46"/>
    <w:rsid w:val="00CE5A4F"/>
    <w:rsid w:val="00CE5D29"/>
    <w:rsid w:val="00CE5EE4"/>
    <w:rsid w:val="00CE5F24"/>
    <w:rsid w:val="00CE5F66"/>
    <w:rsid w:val="00CE68D5"/>
    <w:rsid w:val="00CE7308"/>
    <w:rsid w:val="00CE7A51"/>
    <w:rsid w:val="00CF0AFD"/>
    <w:rsid w:val="00CF0F20"/>
    <w:rsid w:val="00CF0FB8"/>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9F"/>
    <w:rsid w:val="00CF42ED"/>
    <w:rsid w:val="00CF4871"/>
    <w:rsid w:val="00CF4946"/>
    <w:rsid w:val="00CF4AB5"/>
    <w:rsid w:val="00CF4B4F"/>
    <w:rsid w:val="00CF4F4B"/>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2B0"/>
    <w:rsid w:val="00CF7452"/>
    <w:rsid w:val="00CF7A8A"/>
    <w:rsid w:val="00CF7B92"/>
    <w:rsid w:val="00CF7D5E"/>
    <w:rsid w:val="00CF7E34"/>
    <w:rsid w:val="00D009ED"/>
    <w:rsid w:val="00D00CBE"/>
    <w:rsid w:val="00D0138A"/>
    <w:rsid w:val="00D017EE"/>
    <w:rsid w:val="00D01B0F"/>
    <w:rsid w:val="00D01D75"/>
    <w:rsid w:val="00D01F44"/>
    <w:rsid w:val="00D02259"/>
    <w:rsid w:val="00D02260"/>
    <w:rsid w:val="00D026AF"/>
    <w:rsid w:val="00D02A9A"/>
    <w:rsid w:val="00D02BBC"/>
    <w:rsid w:val="00D02F36"/>
    <w:rsid w:val="00D03410"/>
    <w:rsid w:val="00D034DA"/>
    <w:rsid w:val="00D03877"/>
    <w:rsid w:val="00D038FF"/>
    <w:rsid w:val="00D03919"/>
    <w:rsid w:val="00D03B40"/>
    <w:rsid w:val="00D03C49"/>
    <w:rsid w:val="00D03DCC"/>
    <w:rsid w:val="00D040A9"/>
    <w:rsid w:val="00D0441D"/>
    <w:rsid w:val="00D04623"/>
    <w:rsid w:val="00D048B7"/>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40D"/>
    <w:rsid w:val="00D07518"/>
    <w:rsid w:val="00D07520"/>
    <w:rsid w:val="00D07739"/>
    <w:rsid w:val="00D07A39"/>
    <w:rsid w:val="00D07B88"/>
    <w:rsid w:val="00D07E30"/>
    <w:rsid w:val="00D1034E"/>
    <w:rsid w:val="00D10473"/>
    <w:rsid w:val="00D104E4"/>
    <w:rsid w:val="00D1087C"/>
    <w:rsid w:val="00D10DE7"/>
    <w:rsid w:val="00D114D5"/>
    <w:rsid w:val="00D1183E"/>
    <w:rsid w:val="00D11A99"/>
    <w:rsid w:val="00D11D0B"/>
    <w:rsid w:val="00D120F3"/>
    <w:rsid w:val="00D1261E"/>
    <w:rsid w:val="00D1295E"/>
    <w:rsid w:val="00D12A06"/>
    <w:rsid w:val="00D12A4F"/>
    <w:rsid w:val="00D12F51"/>
    <w:rsid w:val="00D130A5"/>
    <w:rsid w:val="00D130E4"/>
    <w:rsid w:val="00D13132"/>
    <w:rsid w:val="00D132D1"/>
    <w:rsid w:val="00D13858"/>
    <w:rsid w:val="00D13A73"/>
    <w:rsid w:val="00D14735"/>
    <w:rsid w:val="00D147E7"/>
    <w:rsid w:val="00D14918"/>
    <w:rsid w:val="00D14B74"/>
    <w:rsid w:val="00D14E2C"/>
    <w:rsid w:val="00D150DF"/>
    <w:rsid w:val="00D151F7"/>
    <w:rsid w:val="00D15229"/>
    <w:rsid w:val="00D15771"/>
    <w:rsid w:val="00D15A01"/>
    <w:rsid w:val="00D15AE7"/>
    <w:rsid w:val="00D16361"/>
    <w:rsid w:val="00D16644"/>
    <w:rsid w:val="00D166EA"/>
    <w:rsid w:val="00D167C8"/>
    <w:rsid w:val="00D167D3"/>
    <w:rsid w:val="00D16981"/>
    <w:rsid w:val="00D16BDC"/>
    <w:rsid w:val="00D16C2B"/>
    <w:rsid w:val="00D17295"/>
    <w:rsid w:val="00D17ABE"/>
    <w:rsid w:val="00D17E05"/>
    <w:rsid w:val="00D20019"/>
    <w:rsid w:val="00D20230"/>
    <w:rsid w:val="00D20643"/>
    <w:rsid w:val="00D20689"/>
    <w:rsid w:val="00D2112A"/>
    <w:rsid w:val="00D21A5E"/>
    <w:rsid w:val="00D21E6D"/>
    <w:rsid w:val="00D21F74"/>
    <w:rsid w:val="00D21F92"/>
    <w:rsid w:val="00D21F9E"/>
    <w:rsid w:val="00D222F9"/>
    <w:rsid w:val="00D22649"/>
    <w:rsid w:val="00D226A0"/>
    <w:rsid w:val="00D22875"/>
    <w:rsid w:val="00D228CF"/>
    <w:rsid w:val="00D229DE"/>
    <w:rsid w:val="00D2356A"/>
    <w:rsid w:val="00D235BD"/>
    <w:rsid w:val="00D23D26"/>
    <w:rsid w:val="00D23DA1"/>
    <w:rsid w:val="00D2428E"/>
    <w:rsid w:val="00D24293"/>
    <w:rsid w:val="00D2441A"/>
    <w:rsid w:val="00D24BEE"/>
    <w:rsid w:val="00D24E68"/>
    <w:rsid w:val="00D2540B"/>
    <w:rsid w:val="00D25420"/>
    <w:rsid w:val="00D262FD"/>
    <w:rsid w:val="00D26403"/>
    <w:rsid w:val="00D264B2"/>
    <w:rsid w:val="00D2674D"/>
    <w:rsid w:val="00D26993"/>
    <w:rsid w:val="00D269B2"/>
    <w:rsid w:val="00D271E5"/>
    <w:rsid w:val="00D27277"/>
    <w:rsid w:val="00D27629"/>
    <w:rsid w:val="00D27772"/>
    <w:rsid w:val="00D27D99"/>
    <w:rsid w:val="00D27F0F"/>
    <w:rsid w:val="00D30707"/>
    <w:rsid w:val="00D30966"/>
    <w:rsid w:val="00D30D20"/>
    <w:rsid w:val="00D30FE2"/>
    <w:rsid w:val="00D313A0"/>
    <w:rsid w:val="00D3188B"/>
    <w:rsid w:val="00D3195C"/>
    <w:rsid w:val="00D31D0D"/>
    <w:rsid w:val="00D31DE5"/>
    <w:rsid w:val="00D31FA1"/>
    <w:rsid w:val="00D32021"/>
    <w:rsid w:val="00D32176"/>
    <w:rsid w:val="00D321D1"/>
    <w:rsid w:val="00D3248D"/>
    <w:rsid w:val="00D32699"/>
    <w:rsid w:val="00D32745"/>
    <w:rsid w:val="00D333C9"/>
    <w:rsid w:val="00D3344B"/>
    <w:rsid w:val="00D3367D"/>
    <w:rsid w:val="00D336AE"/>
    <w:rsid w:val="00D33963"/>
    <w:rsid w:val="00D339AC"/>
    <w:rsid w:val="00D33B69"/>
    <w:rsid w:val="00D343E9"/>
    <w:rsid w:val="00D343FD"/>
    <w:rsid w:val="00D344AC"/>
    <w:rsid w:val="00D34785"/>
    <w:rsid w:val="00D34FD4"/>
    <w:rsid w:val="00D3518A"/>
    <w:rsid w:val="00D3573B"/>
    <w:rsid w:val="00D3575B"/>
    <w:rsid w:val="00D35A0B"/>
    <w:rsid w:val="00D3661A"/>
    <w:rsid w:val="00D36C20"/>
    <w:rsid w:val="00D36FAC"/>
    <w:rsid w:val="00D371C9"/>
    <w:rsid w:val="00D37602"/>
    <w:rsid w:val="00D3762C"/>
    <w:rsid w:val="00D37AB0"/>
    <w:rsid w:val="00D37E73"/>
    <w:rsid w:val="00D40065"/>
    <w:rsid w:val="00D40296"/>
    <w:rsid w:val="00D406C2"/>
    <w:rsid w:val="00D40762"/>
    <w:rsid w:val="00D40B00"/>
    <w:rsid w:val="00D40B4D"/>
    <w:rsid w:val="00D40E4B"/>
    <w:rsid w:val="00D41048"/>
    <w:rsid w:val="00D411FE"/>
    <w:rsid w:val="00D4137C"/>
    <w:rsid w:val="00D4144E"/>
    <w:rsid w:val="00D41A98"/>
    <w:rsid w:val="00D41EDC"/>
    <w:rsid w:val="00D41F07"/>
    <w:rsid w:val="00D42144"/>
    <w:rsid w:val="00D422FF"/>
    <w:rsid w:val="00D423A3"/>
    <w:rsid w:val="00D42858"/>
    <w:rsid w:val="00D42AF8"/>
    <w:rsid w:val="00D42C2F"/>
    <w:rsid w:val="00D42D53"/>
    <w:rsid w:val="00D42D6A"/>
    <w:rsid w:val="00D430CE"/>
    <w:rsid w:val="00D431E1"/>
    <w:rsid w:val="00D43207"/>
    <w:rsid w:val="00D434A1"/>
    <w:rsid w:val="00D436D3"/>
    <w:rsid w:val="00D4373C"/>
    <w:rsid w:val="00D438E1"/>
    <w:rsid w:val="00D439E1"/>
    <w:rsid w:val="00D43ABE"/>
    <w:rsid w:val="00D43C2E"/>
    <w:rsid w:val="00D4423E"/>
    <w:rsid w:val="00D45036"/>
    <w:rsid w:val="00D453FB"/>
    <w:rsid w:val="00D45547"/>
    <w:rsid w:val="00D460A8"/>
    <w:rsid w:val="00D46412"/>
    <w:rsid w:val="00D465D7"/>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B42"/>
    <w:rsid w:val="00D516C5"/>
    <w:rsid w:val="00D51741"/>
    <w:rsid w:val="00D51DBE"/>
    <w:rsid w:val="00D51E0D"/>
    <w:rsid w:val="00D51E6F"/>
    <w:rsid w:val="00D52000"/>
    <w:rsid w:val="00D523C9"/>
    <w:rsid w:val="00D525BD"/>
    <w:rsid w:val="00D52B7C"/>
    <w:rsid w:val="00D52BA5"/>
    <w:rsid w:val="00D53221"/>
    <w:rsid w:val="00D532B0"/>
    <w:rsid w:val="00D53348"/>
    <w:rsid w:val="00D5344C"/>
    <w:rsid w:val="00D534CB"/>
    <w:rsid w:val="00D534E9"/>
    <w:rsid w:val="00D53A22"/>
    <w:rsid w:val="00D53C57"/>
    <w:rsid w:val="00D53F07"/>
    <w:rsid w:val="00D5404F"/>
    <w:rsid w:val="00D541BE"/>
    <w:rsid w:val="00D545B5"/>
    <w:rsid w:val="00D54865"/>
    <w:rsid w:val="00D54AB3"/>
    <w:rsid w:val="00D54B93"/>
    <w:rsid w:val="00D54D9C"/>
    <w:rsid w:val="00D54F39"/>
    <w:rsid w:val="00D54FB2"/>
    <w:rsid w:val="00D550F6"/>
    <w:rsid w:val="00D55190"/>
    <w:rsid w:val="00D55273"/>
    <w:rsid w:val="00D553B9"/>
    <w:rsid w:val="00D557B9"/>
    <w:rsid w:val="00D5589D"/>
    <w:rsid w:val="00D559CC"/>
    <w:rsid w:val="00D55BDD"/>
    <w:rsid w:val="00D56008"/>
    <w:rsid w:val="00D5609B"/>
    <w:rsid w:val="00D568E5"/>
    <w:rsid w:val="00D56AAA"/>
    <w:rsid w:val="00D56B1D"/>
    <w:rsid w:val="00D56C06"/>
    <w:rsid w:val="00D56DCC"/>
    <w:rsid w:val="00D57241"/>
    <w:rsid w:val="00D572B9"/>
    <w:rsid w:val="00D57747"/>
    <w:rsid w:val="00D577DD"/>
    <w:rsid w:val="00D578FF"/>
    <w:rsid w:val="00D57B45"/>
    <w:rsid w:val="00D600C2"/>
    <w:rsid w:val="00D60356"/>
    <w:rsid w:val="00D603FF"/>
    <w:rsid w:val="00D60866"/>
    <w:rsid w:val="00D60D4D"/>
    <w:rsid w:val="00D61142"/>
    <w:rsid w:val="00D619C7"/>
    <w:rsid w:val="00D61B6E"/>
    <w:rsid w:val="00D61C52"/>
    <w:rsid w:val="00D61CE3"/>
    <w:rsid w:val="00D61E0A"/>
    <w:rsid w:val="00D62356"/>
    <w:rsid w:val="00D62401"/>
    <w:rsid w:val="00D62528"/>
    <w:rsid w:val="00D62639"/>
    <w:rsid w:val="00D62684"/>
    <w:rsid w:val="00D626E1"/>
    <w:rsid w:val="00D62841"/>
    <w:rsid w:val="00D62BD7"/>
    <w:rsid w:val="00D62D92"/>
    <w:rsid w:val="00D62DBB"/>
    <w:rsid w:val="00D630C3"/>
    <w:rsid w:val="00D634F1"/>
    <w:rsid w:val="00D63B2D"/>
    <w:rsid w:val="00D63B59"/>
    <w:rsid w:val="00D63C3F"/>
    <w:rsid w:val="00D63DCF"/>
    <w:rsid w:val="00D63F1C"/>
    <w:rsid w:val="00D63FF3"/>
    <w:rsid w:val="00D644B5"/>
    <w:rsid w:val="00D64544"/>
    <w:rsid w:val="00D64853"/>
    <w:rsid w:val="00D649E8"/>
    <w:rsid w:val="00D64C25"/>
    <w:rsid w:val="00D650BC"/>
    <w:rsid w:val="00D65486"/>
    <w:rsid w:val="00D655ED"/>
    <w:rsid w:val="00D656FE"/>
    <w:rsid w:val="00D65EEB"/>
    <w:rsid w:val="00D65F1F"/>
    <w:rsid w:val="00D662DD"/>
    <w:rsid w:val="00D665B5"/>
    <w:rsid w:val="00D66828"/>
    <w:rsid w:val="00D66E01"/>
    <w:rsid w:val="00D672DD"/>
    <w:rsid w:val="00D67432"/>
    <w:rsid w:val="00D674AE"/>
    <w:rsid w:val="00D675EF"/>
    <w:rsid w:val="00D67D4F"/>
    <w:rsid w:val="00D67DB1"/>
    <w:rsid w:val="00D7000A"/>
    <w:rsid w:val="00D705BD"/>
    <w:rsid w:val="00D707DD"/>
    <w:rsid w:val="00D709B5"/>
    <w:rsid w:val="00D70A8D"/>
    <w:rsid w:val="00D70DAE"/>
    <w:rsid w:val="00D70EE4"/>
    <w:rsid w:val="00D7108E"/>
    <w:rsid w:val="00D710A5"/>
    <w:rsid w:val="00D7194D"/>
    <w:rsid w:val="00D719D8"/>
    <w:rsid w:val="00D71B02"/>
    <w:rsid w:val="00D71D71"/>
    <w:rsid w:val="00D7210D"/>
    <w:rsid w:val="00D72190"/>
    <w:rsid w:val="00D72195"/>
    <w:rsid w:val="00D726EE"/>
    <w:rsid w:val="00D72731"/>
    <w:rsid w:val="00D729D9"/>
    <w:rsid w:val="00D72B4A"/>
    <w:rsid w:val="00D72BAF"/>
    <w:rsid w:val="00D72D99"/>
    <w:rsid w:val="00D7313A"/>
    <w:rsid w:val="00D731B2"/>
    <w:rsid w:val="00D73592"/>
    <w:rsid w:val="00D736DA"/>
    <w:rsid w:val="00D738F3"/>
    <w:rsid w:val="00D73A1F"/>
    <w:rsid w:val="00D74062"/>
    <w:rsid w:val="00D7430D"/>
    <w:rsid w:val="00D74482"/>
    <w:rsid w:val="00D74569"/>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837"/>
    <w:rsid w:val="00D80E87"/>
    <w:rsid w:val="00D81046"/>
    <w:rsid w:val="00D810C1"/>
    <w:rsid w:val="00D81164"/>
    <w:rsid w:val="00D812F4"/>
    <w:rsid w:val="00D81519"/>
    <w:rsid w:val="00D816DD"/>
    <w:rsid w:val="00D81C57"/>
    <w:rsid w:val="00D81FA2"/>
    <w:rsid w:val="00D8271F"/>
    <w:rsid w:val="00D82BC7"/>
    <w:rsid w:val="00D82C84"/>
    <w:rsid w:val="00D82D71"/>
    <w:rsid w:val="00D836A4"/>
    <w:rsid w:val="00D83798"/>
    <w:rsid w:val="00D839E6"/>
    <w:rsid w:val="00D83A17"/>
    <w:rsid w:val="00D83AFA"/>
    <w:rsid w:val="00D83BC8"/>
    <w:rsid w:val="00D83E56"/>
    <w:rsid w:val="00D84139"/>
    <w:rsid w:val="00D84222"/>
    <w:rsid w:val="00D84538"/>
    <w:rsid w:val="00D84543"/>
    <w:rsid w:val="00D846EF"/>
    <w:rsid w:val="00D84A3D"/>
    <w:rsid w:val="00D84E4A"/>
    <w:rsid w:val="00D8503D"/>
    <w:rsid w:val="00D853BA"/>
    <w:rsid w:val="00D8578A"/>
    <w:rsid w:val="00D85D7C"/>
    <w:rsid w:val="00D85E87"/>
    <w:rsid w:val="00D869A6"/>
    <w:rsid w:val="00D86A4E"/>
    <w:rsid w:val="00D86C00"/>
    <w:rsid w:val="00D86D4A"/>
    <w:rsid w:val="00D871D3"/>
    <w:rsid w:val="00D8742B"/>
    <w:rsid w:val="00D87678"/>
    <w:rsid w:val="00D87782"/>
    <w:rsid w:val="00D8780C"/>
    <w:rsid w:val="00D87849"/>
    <w:rsid w:val="00D87A27"/>
    <w:rsid w:val="00D87B62"/>
    <w:rsid w:val="00D9083A"/>
    <w:rsid w:val="00D90AB5"/>
    <w:rsid w:val="00D90FF5"/>
    <w:rsid w:val="00D9103F"/>
    <w:rsid w:val="00D913FD"/>
    <w:rsid w:val="00D919B4"/>
    <w:rsid w:val="00D92337"/>
    <w:rsid w:val="00D924BB"/>
    <w:rsid w:val="00D927FE"/>
    <w:rsid w:val="00D92861"/>
    <w:rsid w:val="00D92BBC"/>
    <w:rsid w:val="00D92CAF"/>
    <w:rsid w:val="00D934A3"/>
    <w:rsid w:val="00D936AE"/>
    <w:rsid w:val="00D93A7F"/>
    <w:rsid w:val="00D93AD1"/>
    <w:rsid w:val="00D94456"/>
    <w:rsid w:val="00D957BB"/>
    <w:rsid w:val="00D95982"/>
    <w:rsid w:val="00D95A0A"/>
    <w:rsid w:val="00D95D7E"/>
    <w:rsid w:val="00D96185"/>
    <w:rsid w:val="00D96E86"/>
    <w:rsid w:val="00D96EBC"/>
    <w:rsid w:val="00D97A92"/>
    <w:rsid w:val="00D97BCA"/>
    <w:rsid w:val="00D97EAB"/>
    <w:rsid w:val="00D97F40"/>
    <w:rsid w:val="00DA009B"/>
    <w:rsid w:val="00DA02D2"/>
    <w:rsid w:val="00DA03FD"/>
    <w:rsid w:val="00DA087D"/>
    <w:rsid w:val="00DA0B99"/>
    <w:rsid w:val="00DA0E7F"/>
    <w:rsid w:val="00DA0F41"/>
    <w:rsid w:val="00DA102A"/>
    <w:rsid w:val="00DA1191"/>
    <w:rsid w:val="00DA14FA"/>
    <w:rsid w:val="00DA1D15"/>
    <w:rsid w:val="00DA2022"/>
    <w:rsid w:val="00DA2A05"/>
    <w:rsid w:val="00DA2A68"/>
    <w:rsid w:val="00DA2A8E"/>
    <w:rsid w:val="00DA300F"/>
    <w:rsid w:val="00DA3C32"/>
    <w:rsid w:val="00DA3F40"/>
    <w:rsid w:val="00DA3F96"/>
    <w:rsid w:val="00DA437F"/>
    <w:rsid w:val="00DA4450"/>
    <w:rsid w:val="00DA4692"/>
    <w:rsid w:val="00DA4767"/>
    <w:rsid w:val="00DA4931"/>
    <w:rsid w:val="00DA4D90"/>
    <w:rsid w:val="00DA5168"/>
    <w:rsid w:val="00DA53AC"/>
    <w:rsid w:val="00DA565F"/>
    <w:rsid w:val="00DA570B"/>
    <w:rsid w:val="00DA5886"/>
    <w:rsid w:val="00DA5911"/>
    <w:rsid w:val="00DA5EB7"/>
    <w:rsid w:val="00DA6158"/>
    <w:rsid w:val="00DA67D5"/>
    <w:rsid w:val="00DA6A01"/>
    <w:rsid w:val="00DA6B2E"/>
    <w:rsid w:val="00DA6C53"/>
    <w:rsid w:val="00DA70D0"/>
    <w:rsid w:val="00DA722E"/>
    <w:rsid w:val="00DA73C4"/>
    <w:rsid w:val="00DA76CC"/>
    <w:rsid w:val="00DA7733"/>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1121"/>
    <w:rsid w:val="00DB132E"/>
    <w:rsid w:val="00DB198D"/>
    <w:rsid w:val="00DB1AA0"/>
    <w:rsid w:val="00DB1C78"/>
    <w:rsid w:val="00DB1D9A"/>
    <w:rsid w:val="00DB1E02"/>
    <w:rsid w:val="00DB1F37"/>
    <w:rsid w:val="00DB230F"/>
    <w:rsid w:val="00DB23BC"/>
    <w:rsid w:val="00DB296E"/>
    <w:rsid w:val="00DB2B45"/>
    <w:rsid w:val="00DB2CF5"/>
    <w:rsid w:val="00DB2F91"/>
    <w:rsid w:val="00DB33A5"/>
    <w:rsid w:val="00DB355A"/>
    <w:rsid w:val="00DB398E"/>
    <w:rsid w:val="00DB3A23"/>
    <w:rsid w:val="00DB3BA6"/>
    <w:rsid w:val="00DB3D65"/>
    <w:rsid w:val="00DB3E36"/>
    <w:rsid w:val="00DB3FBB"/>
    <w:rsid w:val="00DB4055"/>
    <w:rsid w:val="00DB4127"/>
    <w:rsid w:val="00DB42A1"/>
    <w:rsid w:val="00DB42A6"/>
    <w:rsid w:val="00DB45CC"/>
    <w:rsid w:val="00DB45D8"/>
    <w:rsid w:val="00DB4716"/>
    <w:rsid w:val="00DB54B3"/>
    <w:rsid w:val="00DB570F"/>
    <w:rsid w:val="00DB5A6A"/>
    <w:rsid w:val="00DB5BA0"/>
    <w:rsid w:val="00DB5E46"/>
    <w:rsid w:val="00DB653A"/>
    <w:rsid w:val="00DB7807"/>
    <w:rsid w:val="00DB7960"/>
    <w:rsid w:val="00DB7B37"/>
    <w:rsid w:val="00DC0287"/>
    <w:rsid w:val="00DC02A3"/>
    <w:rsid w:val="00DC05AF"/>
    <w:rsid w:val="00DC0935"/>
    <w:rsid w:val="00DC09AB"/>
    <w:rsid w:val="00DC0D72"/>
    <w:rsid w:val="00DC0ED8"/>
    <w:rsid w:val="00DC1875"/>
    <w:rsid w:val="00DC1927"/>
    <w:rsid w:val="00DC199E"/>
    <w:rsid w:val="00DC1A47"/>
    <w:rsid w:val="00DC1F36"/>
    <w:rsid w:val="00DC1F70"/>
    <w:rsid w:val="00DC240F"/>
    <w:rsid w:val="00DC24EA"/>
    <w:rsid w:val="00DC2663"/>
    <w:rsid w:val="00DC2820"/>
    <w:rsid w:val="00DC2AAB"/>
    <w:rsid w:val="00DC2B7B"/>
    <w:rsid w:val="00DC2C01"/>
    <w:rsid w:val="00DC2F23"/>
    <w:rsid w:val="00DC30B6"/>
    <w:rsid w:val="00DC325C"/>
    <w:rsid w:val="00DC37CD"/>
    <w:rsid w:val="00DC3D4B"/>
    <w:rsid w:val="00DC3D77"/>
    <w:rsid w:val="00DC40F8"/>
    <w:rsid w:val="00DC4CB9"/>
    <w:rsid w:val="00DC57D2"/>
    <w:rsid w:val="00DC5879"/>
    <w:rsid w:val="00DC5BE4"/>
    <w:rsid w:val="00DC5EC6"/>
    <w:rsid w:val="00DC625D"/>
    <w:rsid w:val="00DC63A6"/>
    <w:rsid w:val="00DC6629"/>
    <w:rsid w:val="00DC6744"/>
    <w:rsid w:val="00DC690A"/>
    <w:rsid w:val="00DC6D1C"/>
    <w:rsid w:val="00DC6F12"/>
    <w:rsid w:val="00DC783C"/>
    <w:rsid w:val="00DC7B92"/>
    <w:rsid w:val="00DC7BD1"/>
    <w:rsid w:val="00DC7C86"/>
    <w:rsid w:val="00DD0731"/>
    <w:rsid w:val="00DD0ABB"/>
    <w:rsid w:val="00DD0B7F"/>
    <w:rsid w:val="00DD0BD9"/>
    <w:rsid w:val="00DD0CE9"/>
    <w:rsid w:val="00DD0F4B"/>
    <w:rsid w:val="00DD1112"/>
    <w:rsid w:val="00DD13E6"/>
    <w:rsid w:val="00DD152A"/>
    <w:rsid w:val="00DD1596"/>
    <w:rsid w:val="00DD1C14"/>
    <w:rsid w:val="00DD1D06"/>
    <w:rsid w:val="00DD21C2"/>
    <w:rsid w:val="00DD23D1"/>
    <w:rsid w:val="00DD24C2"/>
    <w:rsid w:val="00DD27F5"/>
    <w:rsid w:val="00DD2901"/>
    <w:rsid w:val="00DD29EA"/>
    <w:rsid w:val="00DD2CE0"/>
    <w:rsid w:val="00DD2F3B"/>
    <w:rsid w:val="00DD3770"/>
    <w:rsid w:val="00DD377A"/>
    <w:rsid w:val="00DD39B8"/>
    <w:rsid w:val="00DD3BCE"/>
    <w:rsid w:val="00DD40A8"/>
    <w:rsid w:val="00DD43D0"/>
    <w:rsid w:val="00DD4553"/>
    <w:rsid w:val="00DD4867"/>
    <w:rsid w:val="00DD4B3A"/>
    <w:rsid w:val="00DD4E32"/>
    <w:rsid w:val="00DD55B7"/>
    <w:rsid w:val="00DD5654"/>
    <w:rsid w:val="00DD56A3"/>
    <w:rsid w:val="00DD5CB8"/>
    <w:rsid w:val="00DD6071"/>
    <w:rsid w:val="00DD63A9"/>
    <w:rsid w:val="00DD63DD"/>
    <w:rsid w:val="00DD645E"/>
    <w:rsid w:val="00DD64B4"/>
    <w:rsid w:val="00DD6CA0"/>
    <w:rsid w:val="00DD6F4C"/>
    <w:rsid w:val="00DD6FCE"/>
    <w:rsid w:val="00DD703A"/>
    <w:rsid w:val="00DD73E6"/>
    <w:rsid w:val="00DD761E"/>
    <w:rsid w:val="00DD7632"/>
    <w:rsid w:val="00DD76D9"/>
    <w:rsid w:val="00DD7979"/>
    <w:rsid w:val="00DD79D0"/>
    <w:rsid w:val="00DD7CB2"/>
    <w:rsid w:val="00DD7EC0"/>
    <w:rsid w:val="00DE053F"/>
    <w:rsid w:val="00DE09AF"/>
    <w:rsid w:val="00DE111C"/>
    <w:rsid w:val="00DE19F0"/>
    <w:rsid w:val="00DE1E35"/>
    <w:rsid w:val="00DE259D"/>
    <w:rsid w:val="00DE2853"/>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6E4"/>
    <w:rsid w:val="00DE68D0"/>
    <w:rsid w:val="00DE735B"/>
    <w:rsid w:val="00DE74FB"/>
    <w:rsid w:val="00DE770D"/>
    <w:rsid w:val="00DE778A"/>
    <w:rsid w:val="00DE77E5"/>
    <w:rsid w:val="00DE77EF"/>
    <w:rsid w:val="00DE7824"/>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777"/>
    <w:rsid w:val="00DF4CB0"/>
    <w:rsid w:val="00DF4DD6"/>
    <w:rsid w:val="00DF4FCE"/>
    <w:rsid w:val="00DF4FEF"/>
    <w:rsid w:val="00DF5110"/>
    <w:rsid w:val="00DF516E"/>
    <w:rsid w:val="00DF5376"/>
    <w:rsid w:val="00DF59FF"/>
    <w:rsid w:val="00DF5AD7"/>
    <w:rsid w:val="00DF5C42"/>
    <w:rsid w:val="00DF5E5E"/>
    <w:rsid w:val="00DF5E98"/>
    <w:rsid w:val="00DF628C"/>
    <w:rsid w:val="00DF6837"/>
    <w:rsid w:val="00DF6904"/>
    <w:rsid w:val="00DF6BEF"/>
    <w:rsid w:val="00DF6CDC"/>
    <w:rsid w:val="00DF6F3C"/>
    <w:rsid w:val="00DF71D7"/>
    <w:rsid w:val="00DF74E8"/>
    <w:rsid w:val="00DF76DB"/>
    <w:rsid w:val="00DF779E"/>
    <w:rsid w:val="00E0007D"/>
    <w:rsid w:val="00E00136"/>
    <w:rsid w:val="00E00146"/>
    <w:rsid w:val="00E00BC1"/>
    <w:rsid w:val="00E00CEE"/>
    <w:rsid w:val="00E0108B"/>
    <w:rsid w:val="00E01A8A"/>
    <w:rsid w:val="00E02610"/>
    <w:rsid w:val="00E02882"/>
    <w:rsid w:val="00E029E0"/>
    <w:rsid w:val="00E02BAA"/>
    <w:rsid w:val="00E02D0D"/>
    <w:rsid w:val="00E03147"/>
    <w:rsid w:val="00E036AC"/>
    <w:rsid w:val="00E037FB"/>
    <w:rsid w:val="00E039C2"/>
    <w:rsid w:val="00E0406C"/>
    <w:rsid w:val="00E040F8"/>
    <w:rsid w:val="00E041B2"/>
    <w:rsid w:val="00E04282"/>
    <w:rsid w:val="00E04628"/>
    <w:rsid w:val="00E04A3D"/>
    <w:rsid w:val="00E04AA3"/>
    <w:rsid w:val="00E0525F"/>
    <w:rsid w:val="00E052E3"/>
    <w:rsid w:val="00E053B1"/>
    <w:rsid w:val="00E05E88"/>
    <w:rsid w:val="00E06723"/>
    <w:rsid w:val="00E06973"/>
    <w:rsid w:val="00E06C0A"/>
    <w:rsid w:val="00E070DA"/>
    <w:rsid w:val="00E072EE"/>
    <w:rsid w:val="00E07796"/>
    <w:rsid w:val="00E07833"/>
    <w:rsid w:val="00E079B1"/>
    <w:rsid w:val="00E07A22"/>
    <w:rsid w:val="00E07A5E"/>
    <w:rsid w:val="00E07BDF"/>
    <w:rsid w:val="00E07D8A"/>
    <w:rsid w:val="00E10098"/>
    <w:rsid w:val="00E10643"/>
    <w:rsid w:val="00E11070"/>
    <w:rsid w:val="00E11627"/>
    <w:rsid w:val="00E11A54"/>
    <w:rsid w:val="00E11A75"/>
    <w:rsid w:val="00E11D58"/>
    <w:rsid w:val="00E11DE8"/>
    <w:rsid w:val="00E11F47"/>
    <w:rsid w:val="00E1249C"/>
    <w:rsid w:val="00E12591"/>
    <w:rsid w:val="00E1292B"/>
    <w:rsid w:val="00E129B3"/>
    <w:rsid w:val="00E12BA2"/>
    <w:rsid w:val="00E12F2F"/>
    <w:rsid w:val="00E130DB"/>
    <w:rsid w:val="00E13227"/>
    <w:rsid w:val="00E132B0"/>
    <w:rsid w:val="00E13762"/>
    <w:rsid w:val="00E137B9"/>
    <w:rsid w:val="00E139A5"/>
    <w:rsid w:val="00E142FE"/>
    <w:rsid w:val="00E14808"/>
    <w:rsid w:val="00E14C40"/>
    <w:rsid w:val="00E14F14"/>
    <w:rsid w:val="00E1561E"/>
    <w:rsid w:val="00E15CFB"/>
    <w:rsid w:val="00E15ECF"/>
    <w:rsid w:val="00E16307"/>
    <w:rsid w:val="00E16382"/>
    <w:rsid w:val="00E165D8"/>
    <w:rsid w:val="00E165E0"/>
    <w:rsid w:val="00E166AE"/>
    <w:rsid w:val="00E169A7"/>
    <w:rsid w:val="00E16C62"/>
    <w:rsid w:val="00E16E64"/>
    <w:rsid w:val="00E16FF8"/>
    <w:rsid w:val="00E1719D"/>
    <w:rsid w:val="00E171C7"/>
    <w:rsid w:val="00E17227"/>
    <w:rsid w:val="00E1790C"/>
    <w:rsid w:val="00E179B6"/>
    <w:rsid w:val="00E17C8F"/>
    <w:rsid w:val="00E17C96"/>
    <w:rsid w:val="00E17DA1"/>
    <w:rsid w:val="00E17F08"/>
    <w:rsid w:val="00E20366"/>
    <w:rsid w:val="00E20764"/>
    <w:rsid w:val="00E20C65"/>
    <w:rsid w:val="00E20F10"/>
    <w:rsid w:val="00E211C3"/>
    <w:rsid w:val="00E21315"/>
    <w:rsid w:val="00E21A9F"/>
    <w:rsid w:val="00E21D66"/>
    <w:rsid w:val="00E21E24"/>
    <w:rsid w:val="00E227F6"/>
    <w:rsid w:val="00E228B3"/>
    <w:rsid w:val="00E22B47"/>
    <w:rsid w:val="00E22B61"/>
    <w:rsid w:val="00E22C6B"/>
    <w:rsid w:val="00E22FBF"/>
    <w:rsid w:val="00E23241"/>
    <w:rsid w:val="00E2351A"/>
    <w:rsid w:val="00E2368E"/>
    <w:rsid w:val="00E239C0"/>
    <w:rsid w:val="00E23B1E"/>
    <w:rsid w:val="00E23F4D"/>
    <w:rsid w:val="00E240B5"/>
    <w:rsid w:val="00E24148"/>
    <w:rsid w:val="00E2433C"/>
    <w:rsid w:val="00E24477"/>
    <w:rsid w:val="00E24993"/>
    <w:rsid w:val="00E249C0"/>
    <w:rsid w:val="00E24D2A"/>
    <w:rsid w:val="00E24D9B"/>
    <w:rsid w:val="00E24F0C"/>
    <w:rsid w:val="00E24FF8"/>
    <w:rsid w:val="00E25289"/>
    <w:rsid w:val="00E25700"/>
    <w:rsid w:val="00E257FE"/>
    <w:rsid w:val="00E262A4"/>
    <w:rsid w:val="00E263BC"/>
    <w:rsid w:val="00E26460"/>
    <w:rsid w:val="00E26497"/>
    <w:rsid w:val="00E2655D"/>
    <w:rsid w:val="00E26569"/>
    <w:rsid w:val="00E265BD"/>
    <w:rsid w:val="00E265E7"/>
    <w:rsid w:val="00E26657"/>
    <w:rsid w:val="00E26773"/>
    <w:rsid w:val="00E26915"/>
    <w:rsid w:val="00E26EDB"/>
    <w:rsid w:val="00E2710F"/>
    <w:rsid w:val="00E27143"/>
    <w:rsid w:val="00E272C7"/>
    <w:rsid w:val="00E273FC"/>
    <w:rsid w:val="00E2757E"/>
    <w:rsid w:val="00E2762A"/>
    <w:rsid w:val="00E279F5"/>
    <w:rsid w:val="00E27AE1"/>
    <w:rsid w:val="00E3022E"/>
    <w:rsid w:val="00E30645"/>
    <w:rsid w:val="00E30DB3"/>
    <w:rsid w:val="00E313A3"/>
    <w:rsid w:val="00E318BC"/>
    <w:rsid w:val="00E31C36"/>
    <w:rsid w:val="00E3210E"/>
    <w:rsid w:val="00E32141"/>
    <w:rsid w:val="00E3221B"/>
    <w:rsid w:val="00E32585"/>
    <w:rsid w:val="00E32A31"/>
    <w:rsid w:val="00E32EA5"/>
    <w:rsid w:val="00E32FBC"/>
    <w:rsid w:val="00E331A2"/>
    <w:rsid w:val="00E3323E"/>
    <w:rsid w:val="00E33422"/>
    <w:rsid w:val="00E339C6"/>
    <w:rsid w:val="00E33A08"/>
    <w:rsid w:val="00E33CE9"/>
    <w:rsid w:val="00E34105"/>
    <w:rsid w:val="00E3449A"/>
    <w:rsid w:val="00E348F2"/>
    <w:rsid w:val="00E34991"/>
    <w:rsid w:val="00E34A43"/>
    <w:rsid w:val="00E34BF1"/>
    <w:rsid w:val="00E34DA7"/>
    <w:rsid w:val="00E34EDA"/>
    <w:rsid w:val="00E35389"/>
    <w:rsid w:val="00E3544F"/>
    <w:rsid w:val="00E357D9"/>
    <w:rsid w:val="00E35EA7"/>
    <w:rsid w:val="00E360B7"/>
    <w:rsid w:val="00E36167"/>
    <w:rsid w:val="00E36430"/>
    <w:rsid w:val="00E36688"/>
    <w:rsid w:val="00E36709"/>
    <w:rsid w:val="00E36885"/>
    <w:rsid w:val="00E371D6"/>
    <w:rsid w:val="00E372B1"/>
    <w:rsid w:val="00E37302"/>
    <w:rsid w:val="00E37401"/>
    <w:rsid w:val="00E3743D"/>
    <w:rsid w:val="00E37746"/>
    <w:rsid w:val="00E37786"/>
    <w:rsid w:val="00E37A8D"/>
    <w:rsid w:val="00E37B34"/>
    <w:rsid w:val="00E37B62"/>
    <w:rsid w:val="00E37E49"/>
    <w:rsid w:val="00E37F6D"/>
    <w:rsid w:val="00E400ED"/>
    <w:rsid w:val="00E401F2"/>
    <w:rsid w:val="00E40244"/>
    <w:rsid w:val="00E40249"/>
    <w:rsid w:val="00E40E29"/>
    <w:rsid w:val="00E40FCD"/>
    <w:rsid w:val="00E410C4"/>
    <w:rsid w:val="00E416B9"/>
    <w:rsid w:val="00E41A14"/>
    <w:rsid w:val="00E41D55"/>
    <w:rsid w:val="00E41FB5"/>
    <w:rsid w:val="00E42405"/>
    <w:rsid w:val="00E42A94"/>
    <w:rsid w:val="00E42E4D"/>
    <w:rsid w:val="00E42FEA"/>
    <w:rsid w:val="00E434C1"/>
    <w:rsid w:val="00E436A3"/>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30F"/>
    <w:rsid w:val="00E4737D"/>
    <w:rsid w:val="00E47B90"/>
    <w:rsid w:val="00E47BD3"/>
    <w:rsid w:val="00E47CC1"/>
    <w:rsid w:val="00E47EDE"/>
    <w:rsid w:val="00E50092"/>
    <w:rsid w:val="00E50634"/>
    <w:rsid w:val="00E50772"/>
    <w:rsid w:val="00E507EA"/>
    <w:rsid w:val="00E50BAD"/>
    <w:rsid w:val="00E50C8B"/>
    <w:rsid w:val="00E510CE"/>
    <w:rsid w:val="00E51518"/>
    <w:rsid w:val="00E51543"/>
    <w:rsid w:val="00E5157F"/>
    <w:rsid w:val="00E516A0"/>
    <w:rsid w:val="00E51915"/>
    <w:rsid w:val="00E51A52"/>
    <w:rsid w:val="00E51B7A"/>
    <w:rsid w:val="00E520A2"/>
    <w:rsid w:val="00E5340D"/>
    <w:rsid w:val="00E53D9B"/>
    <w:rsid w:val="00E54141"/>
    <w:rsid w:val="00E54540"/>
    <w:rsid w:val="00E54D65"/>
    <w:rsid w:val="00E54DE2"/>
    <w:rsid w:val="00E55727"/>
    <w:rsid w:val="00E55AAB"/>
    <w:rsid w:val="00E55D8A"/>
    <w:rsid w:val="00E561C6"/>
    <w:rsid w:val="00E563A9"/>
    <w:rsid w:val="00E56B00"/>
    <w:rsid w:val="00E56B10"/>
    <w:rsid w:val="00E571B0"/>
    <w:rsid w:val="00E572B0"/>
    <w:rsid w:val="00E57438"/>
    <w:rsid w:val="00E57454"/>
    <w:rsid w:val="00E57471"/>
    <w:rsid w:val="00E57539"/>
    <w:rsid w:val="00E57B6F"/>
    <w:rsid w:val="00E57ED3"/>
    <w:rsid w:val="00E60045"/>
    <w:rsid w:val="00E60281"/>
    <w:rsid w:val="00E604CB"/>
    <w:rsid w:val="00E60659"/>
    <w:rsid w:val="00E60BBE"/>
    <w:rsid w:val="00E60D47"/>
    <w:rsid w:val="00E60DB8"/>
    <w:rsid w:val="00E61042"/>
    <w:rsid w:val="00E61322"/>
    <w:rsid w:val="00E61407"/>
    <w:rsid w:val="00E614F7"/>
    <w:rsid w:val="00E61543"/>
    <w:rsid w:val="00E61793"/>
    <w:rsid w:val="00E61C3F"/>
    <w:rsid w:val="00E61FFF"/>
    <w:rsid w:val="00E620FF"/>
    <w:rsid w:val="00E62296"/>
    <w:rsid w:val="00E622EE"/>
    <w:rsid w:val="00E62477"/>
    <w:rsid w:val="00E6250E"/>
    <w:rsid w:val="00E627CB"/>
    <w:rsid w:val="00E62B7E"/>
    <w:rsid w:val="00E62DC6"/>
    <w:rsid w:val="00E62E6F"/>
    <w:rsid w:val="00E631F2"/>
    <w:rsid w:val="00E6326A"/>
    <w:rsid w:val="00E63ADC"/>
    <w:rsid w:val="00E63AFE"/>
    <w:rsid w:val="00E63D9A"/>
    <w:rsid w:val="00E63E6F"/>
    <w:rsid w:val="00E64078"/>
    <w:rsid w:val="00E645A4"/>
    <w:rsid w:val="00E6462C"/>
    <w:rsid w:val="00E646DE"/>
    <w:rsid w:val="00E647AB"/>
    <w:rsid w:val="00E64968"/>
    <w:rsid w:val="00E6497C"/>
    <w:rsid w:val="00E64A0E"/>
    <w:rsid w:val="00E65044"/>
    <w:rsid w:val="00E65190"/>
    <w:rsid w:val="00E65304"/>
    <w:rsid w:val="00E65350"/>
    <w:rsid w:val="00E653F1"/>
    <w:rsid w:val="00E65589"/>
    <w:rsid w:val="00E657D2"/>
    <w:rsid w:val="00E659C7"/>
    <w:rsid w:val="00E65FAF"/>
    <w:rsid w:val="00E666CC"/>
    <w:rsid w:val="00E66733"/>
    <w:rsid w:val="00E66B6C"/>
    <w:rsid w:val="00E672B8"/>
    <w:rsid w:val="00E67A89"/>
    <w:rsid w:val="00E67FC5"/>
    <w:rsid w:val="00E67FE3"/>
    <w:rsid w:val="00E702A2"/>
    <w:rsid w:val="00E70408"/>
    <w:rsid w:val="00E70BB4"/>
    <w:rsid w:val="00E70E64"/>
    <w:rsid w:val="00E70F56"/>
    <w:rsid w:val="00E70FCD"/>
    <w:rsid w:val="00E71049"/>
    <w:rsid w:val="00E71281"/>
    <w:rsid w:val="00E71460"/>
    <w:rsid w:val="00E7158C"/>
    <w:rsid w:val="00E71766"/>
    <w:rsid w:val="00E71781"/>
    <w:rsid w:val="00E71799"/>
    <w:rsid w:val="00E7187A"/>
    <w:rsid w:val="00E7187E"/>
    <w:rsid w:val="00E71A37"/>
    <w:rsid w:val="00E71ACE"/>
    <w:rsid w:val="00E71B76"/>
    <w:rsid w:val="00E71D2C"/>
    <w:rsid w:val="00E72024"/>
    <w:rsid w:val="00E724D2"/>
    <w:rsid w:val="00E725AC"/>
    <w:rsid w:val="00E72A24"/>
    <w:rsid w:val="00E72BB4"/>
    <w:rsid w:val="00E72C9E"/>
    <w:rsid w:val="00E72E0F"/>
    <w:rsid w:val="00E730BB"/>
    <w:rsid w:val="00E73421"/>
    <w:rsid w:val="00E73603"/>
    <w:rsid w:val="00E73B41"/>
    <w:rsid w:val="00E73C44"/>
    <w:rsid w:val="00E73F95"/>
    <w:rsid w:val="00E74744"/>
    <w:rsid w:val="00E74E3F"/>
    <w:rsid w:val="00E75707"/>
    <w:rsid w:val="00E7577A"/>
    <w:rsid w:val="00E757D5"/>
    <w:rsid w:val="00E75D4C"/>
    <w:rsid w:val="00E75E0D"/>
    <w:rsid w:val="00E760D8"/>
    <w:rsid w:val="00E762C6"/>
    <w:rsid w:val="00E76410"/>
    <w:rsid w:val="00E76428"/>
    <w:rsid w:val="00E7654F"/>
    <w:rsid w:val="00E767A7"/>
    <w:rsid w:val="00E77317"/>
    <w:rsid w:val="00E77CF8"/>
    <w:rsid w:val="00E77F9A"/>
    <w:rsid w:val="00E80347"/>
    <w:rsid w:val="00E80B86"/>
    <w:rsid w:val="00E80EC2"/>
    <w:rsid w:val="00E80FBA"/>
    <w:rsid w:val="00E81127"/>
    <w:rsid w:val="00E812A5"/>
    <w:rsid w:val="00E81335"/>
    <w:rsid w:val="00E814A0"/>
    <w:rsid w:val="00E8161E"/>
    <w:rsid w:val="00E81B37"/>
    <w:rsid w:val="00E81C17"/>
    <w:rsid w:val="00E820B7"/>
    <w:rsid w:val="00E82363"/>
    <w:rsid w:val="00E826AF"/>
    <w:rsid w:val="00E828F7"/>
    <w:rsid w:val="00E82B2A"/>
    <w:rsid w:val="00E82C9D"/>
    <w:rsid w:val="00E82D5C"/>
    <w:rsid w:val="00E82DE8"/>
    <w:rsid w:val="00E82E46"/>
    <w:rsid w:val="00E830AE"/>
    <w:rsid w:val="00E832B4"/>
    <w:rsid w:val="00E833C8"/>
    <w:rsid w:val="00E83631"/>
    <w:rsid w:val="00E83716"/>
    <w:rsid w:val="00E83758"/>
    <w:rsid w:val="00E83EA6"/>
    <w:rsid w:val="00E83F18"/>
    <w:rsid w:val="00E8470B"/>
    <w:rsid w:val="00E84743"/>
    <w:rsid w:val="00E84811"/>
    <w:rsid w:val="00E8493B"/>
    <w:rsid w:val="00E84A8F"/>
    <w:rsid w:val="00E84CDC"/>
    <w:rsid w:val="00E850A3"/>
    <w:rsid w:val="00E853C2"/>
    <w:rsid w:val="00E854EB"/>
    <w:rsid w:val="00E85704"/>
    <w:rsid w:val="00E85D60"/>
    <w:rsid w:val="00E85E23"/>
    <w:rsid w:val="00E86089"/>
    <w:rsid w:val="00E861AE"/>
    <w:rsid w:val="00E866DD"/>
    <w:rsid w:val="00E8671F"/>
    <w:rsid w:val="00E86B08"/>
    <w:rsid w:val="00E86B54"/>
    <w:rsid w:val="00E86B7E"/>
    <w:rsid w:val="00E86D1A"/>
    <w:rsid w:val="00E86E8E"/>
    <w:rsid w:val="00E8700F"/>
    <w:rsid w:val="00E8712A"/>
    <w:rsid w:val="00E87D16"/>
    <w:rsid w:val="00E9044F"/>
    <w:rsid w:val="00E91140"/>
    <w:rsid w:val="00E9138E"/>
    <w:rsid w:val="00E92328"/>
    <w:rsid w:val="00E9244A"/>
    <w:rsid w:val="00E9249C"/>
    <w:rsid w:val="00E924CF"/>
    <w:rsid w:val="00E92608"/>
    <w:rsid w:val="00E9287A"/>
    <w:rsid w:val="00E92B0A"/>
    <w:rsid w:val="00E92C20"/>
    <w:rsid w:val="00E92EAD"/>
    <w:rsid w:val="00E92F0F"/>
    <w:rsid w:val="00E93755"/>
    <w:rsid w:val="00E93B6C"/>
    <w:rsid w:val="00E94567"/>
    <w:rsid w:val="00E949FD"/>
    <w:rsid w:val="00E94A40"/>
    <w:rsid w:val="00E94C8B"/>
    <w:rsid w:val="00E95167"/>
    <w:rsid w:val="00E953DD"/>
    <w:rsid w:val="00E95477"/>
    <w:rsid w:val="00E95567"/>
    <w:rsid w:val="00E95738"/>
    <w:rsid w:val="00E95C55"/>
    <w:rsid w:val="00E95C92"/>
    <w:rsid w:val="00E9627D"/>
    <w:rsid w:val="00E962F8"/>
    <w:rsid w:val="00E96330"/>
    <w:rsid w:val="00E965F2"/>
    <w:rsid w:val="00E966EE"/>
    <w:rsid w:val="00E969DD"/>
    <w:rsid w:val="00E96B0D"/>
    <w:rsid w:val="00E96D54"/>
    <w:rsid w:val="00E96DAC"/>
    <w:rsid w:val="00E9717E"/>
    <w:rsid w:val="00E9721F"/>
    <w:rsid w:val="00E97321"/>
    <w:rsid w:val="00E979E7"/>
    <w:rsid w:val="00E97C7C"/>
    <w:rsid w:val="00EA04C3"/>
    <w:rsid w:val="00EA06BE"/>
    <w:rsid w:val="00EA1022"/>
    <w:rsid w:val="00EA143F"/>
    <w:rsid w:val="00EA153A"/>
    <w:rsid w:val="00EA18D1"/>
    <w:rsid w:val="00EA1DDA"/>
    <w:rsid w:val="00EA1FB8"/>
    <w:rsid w:val="00EA23F4"/>
    <w:rsid w:val="00EA253E"/>
    <w:rsid w:val="00EA2AFE"/>
    <w:rsid w:val="00EA2B7A"/>
    <w:rsid w:val="00EA3476"/>
    <w:rsid w:val="00EA35D9"/>
    <w:rsid w:val="00EA3A46"/>
    <w:rsid w:val="00EA3BA8"/>
    <w:rsid w:val="00EA3BBE"/>
    <w:rsid w:val="00EA3F6B"/>
    <w:rsid w:val="00EA4552"/>
    <w:rsid w:val="00EA459C"/>
    <w:rsid w:val="00EA49DC"/>
    <w:rsid w:val="00EA4A4D"/>
    <w:rsid w:val="00EA4B18"/>
    <w:rsid w:val="00EA5343"/>
    <w:rsid w:val="00EA5A04"/>
    <w:rsid w:val="00EA5C81"/>
    <w:rsid w:val="00EA5DB4"/>
    <w:rsid w:val="00EA61B2"/>
    <w:rsid w:val="00EA63EE"/>
    <w:rsid w:val="00EA661F"/>
    <w:rsid w:val="00EA6893"/>
    <w:rsid w:val="00EA6A64"/>
    <w:rsid w:val="00EA7AA7"/>
    <w:rsid w:val="00EA7AF6"/>
    <w:rsid w:val="00EA7BCB"/>
    <w:rsid w:val="00EB0279"/>
    <w:rsid w:val="00EB04E6"/>
    <w:rsid w:val="00EB0869"/>
    <w:rsid w:val="00EB08BC"/>
    <w:rsid w:val="00EB0AAA"/>
    <w:rsid w:val="00EB0B27"/>
    <w:rsid w:val="00EB0B4C"/>
    <w:rsid w:val="00EB0E8E"/>
    <w:rsid w:val="00EB1338"/>
    <w:rsid w:val="00EB1549"/>
    <w:rsid w:val="00EB168E"/>
    <w:rsid w:val="00EB175D"/>
    <w:rsid w:val="00EB1853"/>
    <w:rsid w:val="00EB1A16"/>
    <w:rsid w:val="00EB1A8B"/>
    <w:rsid w:val="00EB1A9A"/>
    <w:rsid w:val="00EB1AC4"/>
    <w:rsid w:val="00EB1D08"/>
    <w:rsid w:val="00EB1FF6"/>
    <w:rsid w:val="00EB2692"/>
    <w:rsid w:val="00EB2C0C"/>
    <w:rsid w:val="00EB2DD6"/>
    <w:rsid w:val="00EB2E63"/>
    <w:rsid w:val="00EB36C9"/>
    <w:rsid w:val="00EB3886"/>
    <w:rsid w:val="00EB3928"/>
    <w:rsid w:val="00EB39A6"/>
    <w:rsid w:val="00EB39CE"/>
    <w:rsid w:val="00EB39D7"/>
    <w:rsid w:val="00EB3DC7"/>
    <w:rsid w:val="00EB452B"/>
    <w:rsid w:val="00EB4597"/>
    <w:rsid w:val="00EB484D"/>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B1F"/>
    <w:rsid w:val="00EB5E59"/>
    <w:rsid w:val="00EB61D9"/>
    <w:rsid w:val="00EB631C"/>
    <w:rsid w:val="00EB644D"/>
    <w:rsid w:val="00EB68FE"/>
    <w:rsid w:val="00EB6A76"/>
    <w:rsid w:val="00EB6EDA"/>
    <w:rsid w:val="00EB6F0F"/>
    <w:rsid w:val="00EB7027"/>
    <w:rsid w:val="00EB7287"/>
    <w:rsid w:val="00EB7626"/>
    <w:rsid w:val="00EB7E63"/>
    <w:rsid w:val="00EB7EE9"/>
    <w:rsid w:val="00EB7FD9"/>
    <w:rsid w:val="00EB7FF6"/>
    <w:rsid w:val="00EC04A4"/>
    <w:rsid w:val="00EC0D6E"/>
    <w:rsid w:val="00EC16C4"/>
    <w:rsid w:val="00EC16DE"/>
    <w:rsid w:val="00EC18C0"/>
    <w:rsid w:val="00EC18FA"/>
    <w:rsid w:val="00EC1ACB"/>
    <w:rsid w:val="00EC1BA2"/>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537D"/>
    <w:rsid w:val="00EC546E"/>
    <w:rsid w:val="00EC5559"/>
    <w:rsid w:val="00EC567D"/>
    <w:rsid w:val="00EC579A"/>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D0040"/>
    <w:rsid w:val="00ED029A"/>
    <w:rsid w:val="00ED02B6"/>
    <w:rsid w:val="00ED0C85"/>
    <w:rsid w:val="00ED0DEA"/>
    <w:rsid w:val="00ED14F7"/>
    <w:rsid w:val="00ED18A1"/>
    <w:rsid w:val="00ED18CD"/>
    <w:rsid w:val="00ED19A9"/>
    <w:rsid w:val="00ED1C13"/>
    <w:rsid w:val="00ED1EDA"/>
    <w:rsid w:val="00ED2698"/>
    <w:rsid w:val="00ED2991"/>
    <w:rsid w:val="00ED325C"/>
    <w:rsid w:val="00ED40C1"/>
    <w:rsid w:val="00ED419A"/>
    <w:rsid w:val="00ED42E5"/>
    <w:rsid w:val="00ED44C2"/>
    <w:rsid w:val="00ED4712"/>
    <w:rsid w:val="00ED4BD1"/>
    <w:rsid w:val="00ED5190"/>
    <w:rsid w:val="00ED5218"/>
    <w:rsid w:val="00ED5664"/>
    <w:rsid w:val="00ED59A1"/>
    <w:rsid w:val="00ED5C4B"/>
    <w:rsid w:val="00ED5E5D"/>
    <w:rsid w:val="00ED650D"/>
    <w:rsid w:val="00ED679C"/>
    <w:rsid w:val="00ED6955"/>
    <w:rsid w:val="00ED6957"/>
    <w:rsid w:val="00ED7019"/>
    <w:rsid w:val="00ED7096"/>
    <w:rsid w:val="00ED724D"/>
    <w:rsid w:val="00ED738E"/>
    <w:rsid w:val="00ED76B3"/>
    <w:rsid w:val="00ED7CD4"/>
    <w:rsid w:val="00EE0125"/>
    <w:rsid w:val="00EE0A0F"/>
    <w:rsid w:val="00EE0D68"/>
    <w:rsid w:val="00EE0DD3"/>
    <w:rsid w:val="00EE0ECF"/>
    <w:rsid w:val="00EE10A4"/>
    <w:rsid w:val="00EE11AD"/>
    <w:rsid w:val="00EE12F8"/>
    <w:rsid w:val="00EE14CC"/>
    <w:rsid w:val="00EE18EC"/>
    <w:rsid w:val="00EE205C"/>
    <w:rsid w:val="00EE2213"/>
    <w:rsid w:val="00EE22FC"/>
    <w:rsid w:val="00EE26E1"/>
    <w:rsid w:val="00EE289E"/>
    <w:rsid w:val="00EE2937"/>
    <w:rsid w:val="00EE2AFC"/>
    <w:rsid w:val="00EE2FAE"/>
    <w:rsid w:val="00EE307D"/>
    <w:rsid w:val="00EE3082"/>
    <w:rsid w:val="00EE33CB"/>
    <w:rsid w:val="00EE3B8A"/>
    <w:rsid w:val="00EE3DC6"/>
    <w:rsid w:val="00EE4175"/>
    <w:rsid w:val="00EE43EB"/>
    <w:rsid w:val="00EE470C"/>
    <w:rsid w:val="00EE50E0"/>
    <w:rsid w:val="00EE542A"/>
    <w:rsid w:val="00EE5B91"/>
    <w:rsid w:val="00EE5DE5"/>
    <w:rsid w:val="00EE5E50"/>
    <w:rsid w:val="00EE6AB2"/>
    <w:rsid w:val="00EE6AD5"/>
    <w:rsid w:val="00EE6DBF"/>
    <w:rsid w:val="00EE708E"/>
    <w:rsid w:val="00EE712F"/>
    <w:rsid w:val="00EE725B"/>
    <w:rsid w:val="00EE737E"/>
    <w:rsid w:val="00EE74A7"/>
    <w:rsid w:val="00EE7575"/>
    <w:rsid w:val="00EE762B"/>
    <w:rsid w:val="00EE77CA"/>
    <w:rsid w:val="00EE7BEE"/>
    <w:rsid w:val="00EE7D17"/>
    <w:rsid w:val="00EF00B8"/>
    <w:rsid w:val="00EF044E"/>
    <w:rsid w:val="00EF0732"/>
    <w:rsid w:val="00EF08AA"/>
    <w:rsid w:val="00EF0CA8"/>
    <w:rsid w:val="00EF0E18"/>
    <w:rsid w:val="00EF0E25"/>
    <w:rsid w:val="00EF13B7"/>
    <w:rsid w:val="00EF1A77"/>
    <w:rsid w:val="00EF1AA6"/>
    <w:rsid w:val="00EF1D7F"/>
    <w:rsid w:val="00EF2174"/>
    <w:rsid w:val="00EF218E"/>
    <w:rsid w:val="00EF2512"/>
    <w:rsid w:val="00EF2B7C"/>
    <w:rsid w:val="00EF2D26"/>
    <w:rsid w:val="00EF2F08"/>
    <w:rsid w:val="00EF2FEA"/>
    <w:rsid w:val="00EF303C"/>
    <w:rsid w:val="00EF31BE"/>
    <w:rsid w:val="00EF3221"/>
    <w:rsid w:val="00EF38BD"/>
    <w:rsid w:val="00EF3A48"/>
    <w:rsid w:val="00EF3CD2"/>
    <w:rsid w:val="00EF3F5D"/>
    <w:rsid w:val="00EF413C"/>
    <w:rsid w:val="00EF4310"/>
    <w:rsid w:val="00EF48C7"/>
    <w:rsid w:val="00EF4E0B"/>
    <w:rsid w:val="00EF51DD"/>
    <w:rsid w:val="00EF55C7"/>
    <w:rsid w:val="00EF5A85"/>
    <w:rsid w:val="00EF6369"/>
    <w:rsid w:val="00EF649C"/>
    <w:rsid w:val="00EF6804"/>
    <w:rsid w:val="00EF6941"/>
    <w:rsid w:val="00EF6A62"/>
    <w:rsid w:val="00EF716A"/>
    <w:rsid w:val="00EF7501"/>
    <w:rsid w:val="00EF77B0"/>
    <w:rsid w:val="00EF782C"/>
    <w:rsid w:val="00EF7D69"/>
    <w:rsid w:val="00F00159"/>
    <w:rsid w:val="00F001C1"/>
    <w:rsid w:val="00F00378"/>
    <w:rsid w:val="00F008F6"/>
    <w:rsid w:val="00F00C09"/>
    <w:rsid w:val="00F00D2B"/>
    <w:rsid w:val="00F00FD2"/>
    <w:rsid w:val="00F019DD"/>
    <w:rsid w:val="00F01B22"/>
    <w:rsid w:val="00F01E5D"/>
    <w:rsid w:val="00F01EAF"/>
    <w:rsid w:val="00F01FEF"/>
    <w:rsid w:val="00F021D1"/>
    <w:rsid w:val="00F023BC"/>
    <w:rsid w:val="00F026E3"/>
    <w:rsid w:val="00F02889"/>
    <w:rsid w:val="00F02B7C"/>
    <w:rsid w:val="00F02F61"/>
    <w:rsid w:val="00F034F6"/>
    <w:rsid w:val="00F03753"/>
    <w:rsid w:val="00F0378E"/>
    <w:rsid w:val="00F03EAD"/>
    <w:rsid w:val="00F03FDF"/>
    <w:rsid w:val="00F041B2"/>
    <w:rsid w:val="00F04611"/>
    <w:rsid w:val="00F047B1"/>
    <w:rsid w:val="00F04983"/>
    <w:rsid w:val="00F04A9E"/>
    <w:rsid w:val="00F0506B"/>
    <w:rsid w:val="00F0506D"/>
    <w:rsid w:val="00F05924"/>
    <w:rsid w:val="00F05996"/>
    <w:rsid w:val="00F05A19"/>
    <w:rsid w:val="00F05AA5"/>
    <w:rsid w:val="00F05B7D"/>
    <w:rsid w:val="00F05FF5"/>
    <w:rsid w:val="00F064F9"/>
    <w:rsid w:val="00F06C6F"/>
    <w:rsid w:val="00F06E60"/>
    <w:rsid w:val="00F06EFC"/>
    <w:rsid w:val="00F07245"/>
    <w:rsid w:val="00F07587"/>
    <w:rsid w:val="00F076DE"/>
    <w:rsid w:val="00F0777E"/>
    <w:rsid w:val="00F07D21"/>
    <w:rsid w:val="00F07EBC"/>
    <w:rsid w:val="00F1009E"/>
    <w:rsid w:val="00F1033D"/>
    <w:rsid w:val="00F1058E"/>
    <w:rsid w:val="00F105CE"/>
    <w:rsid w:val="00F10664"/>
    <w:rsid w:val="00F10972"/>
    <w:rsid w:val="00F10AA3"/>
    <w:rsid w:val="00F10AEF"/>
    <w:rsid w:val="00F10E94"/>
    <w:rsid w:val="00F10EDB"/>
    <w:rsid w:val="00F10F46"/>
    <w:rsid w:val="00F112F1"/>
    <w:rsid w:val="00F114BF"/>
    <w:rsid w:val="00F114E7"/>
    <w:rsid w:val="00F117C2"/>
    <w:rsid w:val="00F11B41"/>
    <w:rsid w:val="00F11DC2"/>
    <w:rsid w:val="00F11F0A"/>
    <w:rsid w:val="00F11FE9"/>
    <w:rsid w:val="00F11FF6"/>
    <w:rsid w:val="00F123DA"/>
    <w:rsid w:val="00F126AA"/>
    <w:rsid w:val="00F12A41"/>
    <w:rsid w:val="00F12F88"/>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E05"/>
    <w:rsid w:val="00F1521E"/>
    <w:rsid w:val="00F15319"/>
    <w:rsid w:val="00F15557"/>
    <w:rsid w:val="00F15563"/>
    <w:rsid w:val="00F15B5C"/>
    <w:rsid w:val="00F15DEF"/>
    <w:rsid w:val="00F167E0"/>
    <w:rsid w:val="00F16E21"/>
    <w:rsid w:val="00F17018"/>
    <w:rsid w:val="00F1739A"/>
    <w:rsid w:val="00F176B7"/>
    <w:rsid w:val="00F176D9"/>
    <w:rsid w:val="00F17A9E"/>
    <w:rsid w:val="00F17D32"/>
    <w:rsid w:val="00F17E1D"/>
    <w:rsid w:val="00F17EA5"/>
    <w:rsid w:val="00F20204"/>
    <w:rsid w:val="00F203C4"/>
    <w:rsid w:val="00F20579"/>
    <w:rsid w:val="00F20770"/>
    <w:rsid w:val="00F20859"/>
    <w:rsid w:val="00F2095E"/>
    <w:rsid w:val="00F20A5E"/>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D57"/>
    <w:rsid w:val="00F26D97"/>
    <w:rsid w:val="00F270C3"/>
    <w:rsid w:val="00F27374"/>
    <w:rsid w:val="00F2749A"/>
    <w:rsid w:val="00F2757C"/>
    <w:rsid w:val="00F2798A"/>
    <w:rsid w:val="00F30091"/>
    <w:rsid w:val="00F30417"/>
    <w:rsid w:val="00F30440"/>
    <w:rsid w:val="00F30641"/>
    <w:rsid w:val="00F30BF5"/>
    <w:rsid w:val="00F30DC9"/>
    <w:rsid w:val="00F3124D"/>
    <w:rsid w:val="00F3137B"/>
    <w:rsid w:val="00F3159B"/>
    <w:rsid w:val="00F315FA"/>
    <w:rsid w:val="00F3167F"/>
    <w:rsid w:val="00F31909"/>
    <w:rsid w:val="00F3192E"/>
    <w:rsid w:val="00F31BB9"/>
    <w:rsid w:val="00F31C22"/>
    <w:rsid w:val="00F31E61"/>
    <w:rsid w:val="00F31F7C"/>
    <w:rsid w:val="00F32796"/>
    <w:rsid w:val="00F32807"/>
    <w:rsid w:val="00F32977"/>
    <w:rsid w:val="00F329AC"/>
    <w:rsid w:val="00F32B51"/>
    <w:rsid w:val="00F32EB7"/>
    <w:rsid w:val="00F3372A"/>
    <w:rsid w:val="00F33AC9"/>
    <w:rsid w:val="00F33F03"/>
    <w:rsid w:val="00F341BA"/>
    <w:rsid w:val="00F342BC"/>
    <w:rsid w:val="00F34378"/>
    <w:rsid w:val="00F343BB"/>
    <w:rsid w:val="00F34480"/>
    <w:rsid w:val="00F345C8"/>
    <w:rsid w:val="00F34626"/>
    <w:rsid w:val="00F348D6"/>
    <w:rsid w:val="00F34DB4"/>
    <w:rsid w:val="00F34F0E"/>
    <w:rsid w:val="00F34F57"/>
    <w:rsid w:val="00F3510C"/>
    <w:rsid w:val="00F358B0"/>
    <w:rsid w:val="00F35F7A"/>
    <w:rsid w:val="00F3604C"/>
    <w:rsid w:val="00F36187"/>
    <w:rsid w:val="00F362F6"/>
    <w:rsid w:val="00F36332"/>
    <w:rsid w:val="00F36465"/>
    <w:rsid w:val="00F366C7"/>
    <w:rsid w:val="00F36755"/>
    <w:rsid w:val="00F367AF"/>
    <w:rsid w:val="00F367CA"/>
    <w:rsid w:val="00F369FB"/>
    <w:rsid w:val="00F36BDF"/>
    <w:rsid w:val="00F36C20"/>
    <w:rsid w:val="00F3736F"/>
    <w:rsid w:val="00F401B1"/>
    <w:rsid w:val="00F4046B"/>
    <w:rsid w:val="00F40653"/>
    <w:rsid w:val="00F4065B"/>
    <w:rsid w:val="00F40715"/>
    <w:rsid w:val="00F4078F"/>
    <w:rsid w:val="00F407FE"/>
    <w:rsid w:val="00F4087C"/>
    <w:rsid w:val="00F40EA3"/>
    <w:rsid w:val="00F4129E"/>
    <w:rsid w:val="00F41311"/>
    <w:rsid w:val="00F41C1F"/>
    <w:rsid w:val="00F424BB"/>
    <w:rsid w:val="00F42C97"/>
    <w:rsid w:val="00F42E38"/>
    <w:rsid w:val="00F42FB5"/>
    <w:rsid w:val="00F43186"/>
    <w:rsid w:val="00F4365A"/>
    <w:rsid w:val="00F43661"/>
    <w:rsid w:val="00F43983"/>
    <w:rsid w:val="00F43AA5"/>
    <w:rsid w:val="00F43E18"/>
    <w:rsid w:val="00F44327"/>
    <w:rsid w:val="00F444AE"/>
    <w:rsid w:val="00F4478E"/>
    <w:rsid w:val="00F44C6C"/>
    <w:rsid w:val="00F44E77"/>
    <w:rsid w:val="00F4522A"/>
    <w:rsid w:val="00F455AF"/>
    <w:rsid w:val="00F457B4"/>
    <w:rsid w:val="00F45929"/>
    <w:rsid w:val="00F45A2F"/>
    <w:rsid w:val="00F45A96"/>
    <w:rsid w:val="00F45ACC"/>
    <w:rsid w:val="00F45ECA"/>
    <w:rsid w:val="00F46338"/>
    <w:rsid w:val="00F467C0"/>
    <w:rsid w:val="00F467F7"/>
    <w:rsid w:val="00F46901"/>
    <w:rsid w:val="00F46D06"/>
    <w:rsid w:val="00F471DE"/>
    <w:rsid w:val="00F473F1"/>
    <w:rsid w:val="00F47438"/>
    <w:rsid w:val="00F475E6"/>
    <w:rsid w:val="00F47644"/>
    <w:rsid w:val="00F47946"/>
    <w:rsid w:val="00F479E3"/>
    <w:rsid w:val="00F47C74"/>
    <w:rsid w:val="00F47E1E"/>
    <w:rsid w:val="00F500DA"/>
    <w:rsid w:val="00F5030A"/>
    <w:rsid w:val="00F50375"/>
    <w:rsid w:val="00F50851"/>
    <w:rsid w:val="00F50965"/>
    <w:rsid w:val="00F50C96"/>
    <w:rsid w:val="00F50CCD"/>
    <w:rsid w:val="00F50FC2"/>
    <w:rsid w:val="00F51C2D"/>
    <w:rsid w:val="00F52241"/>
    <w:rsid w:val="00F52401"/>
    <w:rsid w:val="00F52868"/>
    <w:rsid w:val="00F52EA6"/>
    <w:rsid w:val="00F531A1"/>
    <w:rsid w:val="00F53220"/>
    <w:rsid w:val="00F53727"/>
    <w:rsid w:val="00F53BE5"/>
    <w:rsid w:val="00F541E4"/>
    <w:rsid w:val="00F5468E"/>
    <w:rsid w:val="00F549D4"/>
    <w:rsid w:val="00F54EEE"/>
    <w:rsid w:val="00F550D5"/>
    <w:rsid w:val="00F55273"/>
    <w:rsid w:val="00F55954"/>
    <w:rsid w:val="00F55AF2"/>
    <w:rsid w:val="00F55CB3"/>
    <w:rsid w:val="00F55D06"/>
    <w:rsid w:val="00F56042"/>
    <w:rsid w:val="00F56BA6"/>
    <w:rsid w:val="00F56C09"/>
    <w:rsid w:val="00F57B9E"/>
    <w:rsid w:val="00F60493"/>
    <w:rsid w:val="00F60920"/>
    <w:rsid w:val="00F60ADA"/>
    <w:rsid w:val="00F60E74"/>
    <w:rsid w:val="00F61731"/>
    <w:rsid w:val="00F617EC"/>
    <w:rsid w:val="00F61BF7"/>
    <w:rsid w:val="00F61F82"/>
    <w:rsid w:val="00F61FAC"/>
    <w:rsid w:val="00F6204C"/>
    <w:rsid w:val="00F62421"/>
    <w:rsid w:val="00F6242A"/>
    <w:rsid w:val="00F62742"/>
    <w:rsid w:val="00F62921"/>
    <w:rsid w:val="00F62DE2"/>
    <w:rsid w:val="00F63ACC"/>
    <w:rsid w:val="00F63B95"/>
    <w:rsid w:val="00F64235"/>
    <w:rsid w:val="00F64357"/>
    <w:rsid w:val="00F64787"/>
    <w:rsid w:val="00F64B9D"/>
    <w:rsid w:val="00F64EDB"/>
    <w:rsid w:val="00F650E9"/>
    <w:rsid w:val="00F65C80"/>
    <w:rsid w:val="00F65CFD"/>
    <w:rsid w:val="00F660E2"/>
    <w:rsid w:val="00F663D9"/>
    <w:rsid w:val="00F66E08"/>
    <w:rsid w:val="00F67159"/>
    <w:rsid w:val="00F6747A"/>
    <w:rsid w:val="00F675B9"/>
    <w:rsid w:val="00F67813"/>
    <w:rsid w:val="00F67C7A"/>
    <w:rsid w:val="00F70006"/>
    <w:rsid w:val="00F702CA"/>
    <w:rsid w:val="00F7093E"/>
    <w:rsid w:val="00F70D5B"/>
    <w:rsid w:val="00F70DC0"/>
    <w:rsid w:val="00F70F49"/>
    <w:rsid w:val="00F715D2"/>
    <w:rsid w:val="00F716C2"/>
    <w:rsid w:val="00F71865"/>
    <w:rsid w:val="00F71D8E"/>
    <w:rsid w:val="00F72203"/>
    <w:rsid w:val="00F724CF"/>
    <w:rsid w:val="00F7286C"/>
    <w:rsid w:val="00F728A8"/>
    <w:rsid w:val="00F728C0"/>
    <w:rsid w:val="00F72C62"/>
    <w:rsid w:val="00F72DCF"/>
    <w:rsid w:val="00F72EC8"/>
    <w:rsid w:val="00F730AE"/>
    <w:rsid w:val="00F73126"/>
    <w:rsid w:val="00F73411"/>
    <w:rsid w:val="00F73549"/>
    <w:rsid w:val="00F73588"/>
    <w:rsid w:val="00F73619"/>
    <w:rsid w:val="00F737B8"/>
    <w:rsid w:val="00F73BE6"/>
    <w:rsid w:val="00F74101"/>
    <w:rsid w:val="00F741C9"/>
    <w:rsid w:val="00F74846"/>
    <w:rsid w:val="00F74918"/>
    <w:rsid w:val="00F749EC"/>
    <w:rsid w:val="00F74F28"/>
    <w:rsid w:val="00F75155"/>
    <w:rsid w:val="00F753D1"/>
    <w:rsid w:val="00F758E0"/>
    <w:rsid w:val="00F764DE"/>
    <w:rsid w:val="00F76591"/>
    <w:rsid w:val="00F76775"/>
    <w:rsid w:val="00F76916"/>
    <w:rsid w:val="00F76D39"/>
    <w:rsid w:val="00F77167"/>
    <w:rsid w:val="00F772A8"/>
    <w:rsid w:val="00F77423"/>
    <w:rsid w:val="00F7748B"/>
    <w:rsid w:val="00F778C6"/>
    <w:rsid w:val="00F80041"/>
    <w:rsid w:val="00F800E2"/>
    <w:rsid w:val="00F80204"/>
    <w:rsid w:val="00F80278"/>
    <w:rsid w:val="00F80501"/>
    <w:rsid w:val="00F80723"/>
    <w:rsid w:val="00F80E40"/>
    <w:rsid w:val="00F80F3E"/>
    <w:rsid w:val="00F80FFE"/>
    <w:rsid w:val="00F81119"/>
    <w:rsid w:val="00F8141B"/>
    <w:rsid w:val="00F819EB"/>
    <w:rsid w:val="00F81C53"/>
    <w:rsid w:val="00F820E8"/>
    <w:rsid w:val="00F8239A"/>
    <w:rsid w:val="00F82737"/>
    <w:rsid w:val="00F82C50"/>
    <w:rsid w:val="00F82C87"/>
    <w:rsid w:val="00F82EDE"/>
    <w:rsid w:val="00F8303A"/>
    <w:rsid w:val="00F837B3"/>
    <w:rsid w:val="00F838C9"/>
    <w:rsid w:val="00F83944"/>
    <w:rsid w:val="00F839F6"/>
    <w:rsid w:val="00F83AF1"/>
    <w:rsid w:val="00F840E1"/>
    <w:rsid w:val="00F8416D"/>
    <w:rsid w:val="00F84344"/>
    <w:rsid w:val="00F8463D"/>
    <w:rsid w:val="00F84B72"/>
    <w:rsid w:val="00F85233"/>
    <w:rsid w:val="00F85D8F"/>
    <w:rsid w:val="00F85FB7"/>
    <w:rsid w:val="00F8607C"/>
    <w:rsid w:val="00F86313"/>
    <w:rsid w:val="00F86595"/>
    <w:rsid w:val="00F86AAE"/>
    <w:rsid w:val="00F86E21"/>
    <w:rsid w:val="00F86F3D"/>
    <w:rsid w:val="00F87011"/>
    <w:rsid w:val="00F8714B"/>
    <w:rsid w:val="00F87771"/>
    <w:rsid w:val="00F87AD3"/>
    <w:rsid w:val="00F87DC5"/>
    <w:rsid w:val="00F87E37"/>
    <w:rsid w:val="00F87EE7"/>
    <w:rsid w:val="00F90470"/>
    <w:rsid w:val="00F90885"/>
    <w:rsid w:val="00F90ACB"/>
    <w:rsid w:val="00F91057"/>
    <w:rsid w:val="00F9111C"/>
    <w:rsid w:val="00F9141E"/>
    <w:rsid w:val="00F915FC"/>
    <w:rsid w:val="00F91B9E"/>
    <w:rsid w:val="00F91D33"/>
    <w:rsid w:val="00F92335"/>
    <w:rsid w:val="00F92774"/>
    <w:rsid w:val="00F9285E"/>
    <w:rsid w:val="00F92ECE"/>
    <w:rsid w:val="00F930F8"/>
    <w:rsid w:val="00F93160"/>
    <w:rsid w:val="00F93309"/>
    <w:rsid w:val="00F9332B"/>
    <w:rsid w:val="00F935EB"/>
    <w:rsid w:val="00F9363F"/>
    <w:rsid w:val="00F93809"/>
    <w:rsid w:val="00F9389F"/>
    <w:rsid w:val="00F93ACE"/>
    <w:rsid w:val="00F93CD7"/>
    <w:rsid w:val="00F94049"/>
    <w:rsid w:val="00F94233"/>
    <w:rsid w:val="00F94902"/>
    <w:rsid w:val="00F94954"/>
    <w:rsid w:val="00F94C9A"/>
    <w:rsid w:val="00F94CBD"/>
    <w:rsid w:val="00F951B7"/>
    <w:rsid w:val="00F9535E"/>
    <w:rsid w:val="00F9584E"/>
    <w:rsid w:val="00F95A96"/>
    <w:rsid w:val="00F9604B"/>
    <w:rsid w:val="00F96D06"/>
    <w:rsid w:val="00F96D75"/>
    <w:rsid w:val="00F96F2D"/>
    <w:rsid w:val="00F975FD"/>
    <w:rsid w:val="00F976CC"/>
    <w:rsid w:val="00F97731"/>
    <w:rsid w:val="00F97944"/>
    <w:rsid w:val="00F97B8F"/>
    <w:rsid w:val="00F97D63"/>
    <w:rsid w:val="00FA01F5"/>
    <w:rsid w:val="00FA0D34"/>
    <w:rsid w:val="00FA1018"/>
    <w:rsid w:val="00FA12FF"/>
    <w:rsid w:val="00FA1646"/>
    <w:rsid w:val="00FA18F8"/>
    <w:rsid w:val="00FA1B16"/>
    <w:rsid w:val="00FA204B"/>
    <w:rsid w:val="00FA229E"/>
    <w:rsid w:val="00FA2416"/>
    <w:rsid w:val="00FA24AD"/>
    <w:rsid w:val="00FA2543"/>
    <w:rsid w:val="00FA2823"/>
    <w:rsid w:val="00FA2A70"/>
    <w:rsid w:val="00FA324A"/>
    <w:rsid w:val="00FA33FA"/>
    <w:rsid w:val="00FA343A"/>
    <w:rsid w:val="00FA35B0"/>
    <w:rsid w:val="00FA38F0"/>
    <w:rsid w:val="00FA3C90"/>
    <w:rsid w:val="00FA3F8F"/>
    <w:rsid w:val="00FA3FCF"/>
    <w:rsid w:val="00FA42FA"/>
    <w:rsid w:val="00FA4EB5"/>
    <w:rsid w:val="00FA4FC0"/>
    <w:rsid w:val="00FA50C8"/>
    <w:rsid w:val="00FA53ED"/>
    <w:rsid w:val="00FA564E"/>
    <w:rsid w:val="00FA5974"/>
    <w:rsid w:val="00FA5AB4"/>
    <w:rsid w:val="00FA5BCB"/>
    <w:rsid w:val="00FA5D7C"/>
    <w:rsid w:val="00FA5E19"/>
    <w:rsid w:val="00FA637E"/>
    <w:rsid w:val="00FA67DE"/>
    <w:rsid w:val="00FA681C"/>
    <w:rsid w:val="00FA6A13"/>
    <w:rsid w:val="00FA6B5A"/>
    <w:rsid w:val="00FA6BE0"/>
    <w:rsid w:val="00FA6CE3"/>
    <w:rsid w:val="00FA6EF3"/>
    <w:rsid w:val="00FA6F6D"/>
    <w:rsid w:val="00FA6F82"/>
    <w:rsid w:val="00FA6FDA"/>
    <w:rsid w:val="00FA710F"/>
    <w:rsid w:val="00FA728A"/>
    <w:rsid w:val="00FB00C9"/>
    <w:rsid w:val="00FB0348"/>
    <w:rsid w:val="00FB084B"/>
    <w:rsid w:val="00FB0A7C"/>
    <w:rsid w:val="00FB0AEB"/>
    <w:rsid w:val="00FB0C32"/>
    <w:rsid w:val="00FB0DD2"/>
    <w:rsid w:val="00FB0E87"/>
    <w:rsid w:val="00FB12BC"/>
    <w:rsid w:val="00FB133A"/>
    <w:rsid w:val="00FB1645"/>
    <w:rsid w:val="00FB1E84"/>
    <w:rsid w:val="00FB1FCD"/>
    <w:rsid w:val="00FB2085"/>
    <w:rsid w:val="00FB235B"/>
    <w:rsid w:val="00FB2B91"/>
    <w:rsid w:val="00FB2B99"/>
    <w:rsid w:val="00FB2E60"/>
    <w:rsid w:val="00FB359D"/>
    <w:rsid w:val="00FB3AE4"/>
    <w:rsid w:val="00FB3C20"/>
    <w:rsid w:val="00FB3ED3"/>
    <w:rsid w:val="00FB4B09"/>
    <w:rsid w:val="00FB4B9C"/>
    <w:rsid w:val="00FB4BE8"/>
    <w:rsid w:val="00FB4BF1"/>
    <w:rsid w:val="00FB4C32"/>
    <w:rsid w:val="00FB5135"/>
    <w:rsid w:val="00FB5542"/>
    <w:rsid w:val="00FB5654"/>
    <w:rsid w:val="00FB67C5"/>
    <w:rsid w:val="00FB6841"/>
    <w:rsid w:val="00FB6866"/>
    <w:rsid w:val="00FB6918"/>
    <w:rsid w:val="00FB6980"/>
    <w:rsid w:val="00FB6B30"/>
    <w:rsid w:val="00FB6B37"/>
    <w:rsid w:val="00FB70EF"/>
    <w:rsid w:val="00FB7817"/>
    <w:rsid w:val="00FB7B9D"/>
    <w:rsid w:val="00FB7F54"/>
    <w:rsid w:val="00FC028F"/>
    <w:rsid w:val="00FC0569"/>
    <w:rsid w:val="00FC101C"/>
    <w:rsid w:val="00FC10AB"/>
    <w:rsid w:val="00FC116A"/>
    <w:rsid w:val="00FC14A9"/>
    <w:rsid w:val="00FC14F5"/>
    <w:rsid w:val="00FC165F"/>
    <w:rsid w:val="00FC1839"/>
    <w:rsid w:val="00FC19E0"/>
    <w:rsid w:val="00FC19F9"/>
    <w:rsid w:val="00FC1A9B"/>
    <w:rsid w:val="00FC1CEA"/>
    <w:rsid w:val="00FC1F87"/>
    <w:rsid w:val="00FC27AF"/>
    <w:rsid w:val="00FC2D0E"/>
    <w:rsid w:val="00FC2F54"/>
    <w:rsid w:val="00FC2FD5"/>
    <w:rsid w:val="00FC3A82"/>
    <w:rsid w:val="00FC3A9A"/>
    <w:rsid w:val="00FC3B73"/>
    <w:rsid w:val="00FC3F11"/>
    <w:rsid w:val="00FC41B7"/>
    <w:rsid w:val="00FC488D"/>
    <w:rsid w:val="00FC49B9"/>
    <w:rsid w:val="00FC4C53"/>
    <w:rsid w:val="00FC50CD"/>
    <w:rsid w:val="00FC54C0"/>
    <w:rsid w:val="00FC5AD6"/>
    <w:rsid w:val="00FC5C92"/>
    <w:rsid w:val="00FC6604"/>
    <w:rsid w:val="00FC6743"/>
    <w:rsid w:val="00FC67CD"/>
    <w:rsid w:val="00FC67F7"/>
    <w:rsid w:val="00FC6C36"/>
    <w:rsid w:val="00FC6E31"/>
    <w:rsid w:val="00FC6F6A"/>
    <w:rsid w:val="00FC703D"/>
    <w:rsid w:val="00FC7245"/>
    <w:rsid w:val="00FC7426"/>
    <w:rsid w:val="00FC7440"/>
    <w:rsid w:val="00FC770B"/>
    <w:rsid w:val="00FC7B91"/>
    <w:rsid w:val="00FC7C4F"/>
    <w:rsid w:val="00FC7D3C"/>
    <w:rsid w:val="00FC7DAD"/>
    <w:rsid w:val="00FD0107"/>
    <w:rsid w:val="00FD0311"/>
    <w:rsid w:val="00FD03FC"/>
    <w:rsid w:val="00FD04BB"/>
    <w:rsid w:val="00FD062F"/>
    <w:rsid w:val="00FD0846"/>
    <w:rsid w:val="00FD0B3A"/>
    <w:rsid w:val="00FD12B4"/>
    <w:rsid w:val="00FD1490"/>
    <w:rsid w:val="00FD17EB"/>
    <w:rsid w:val="00FD18F9"/>
    <w:rsid w:val="00FD1ACA"/>
    <w:rsid w:val="00FD1BE0"/>
    <w:rsid w:val="00FD20CF"/>
    <w:rsid w:val="00FD2B6A"/>
    <w:rsid w:val="00FD2EC3"/>
    <w:rsid w:val="00FD3047"/>
    <w:rsid w:val="00FD30E3"/>
    <w:rsid w:val="00FD337D"/>
    <w:rsid w:val="00FD3495"/>
    <w:rsid w:val="00FD3B1B"/>
    <w:rsid w:val="00FD3BC6"/>
    <w:rsid w:val="00FD425B"/>
    <w:rsid w:val="00FD4931"/>
    <w:rsid w:val="00FD4A11"/>
    <w:rsid w:val="00FD4B5B"/>
    <w:rsid w:val="00FD4E1E"/>
    <w:rsid w:val="00FD5C25"/>
    <w:rsid w:val="00FD5C70"/>
    <w:rsid w:val="00FD5D3B"/>
    <w:rsid w:val="00FD6371"/>
    <w:rsid w:val="00FD6596"/>
    <w:rsid w:val="00FD6708"/>
    <w:rsid w:val="00FD7C98"/>
    <w:rsid w:val="00FD7E45"/>
    <w:rsid w:val="00FE05B9"/>
    <w:rsid w:val="00FE0725"/>
    <w:rsid w:val="00FE08A4"/>
    <w:rsid w:val="00FE09F4"/>
    <w:rsid w:val="00FE10F6"/>
    <w:rsid w:val="00FE1154"/>
    <w:rsid w:val="00FE1180"/>
    <w:rsid w:val="00FE131C"/>
    <w:rsid w:val="00FE1784"/>
    <w:rsid w:val="00FE17B0"/>
    <w:rsid w:val="00FE18D3"/>
    <w:rsid w:val="00FE1AB8"/>
    <w:rsid w:val="00FE1AF4"/>
    <w:rsid w:val="00FE207D"/>
    <w:rsid w:val="00FE2107"/>
    <w:rsid w:val="00FE2180"/>
    <w:rsid w:val="00FE27C7"/>
    <w:rsid w:val="00FE28F1"/>
    <w:rsid w:val="00FE2CAB"/>
    <w:rsid w:val="00FE2E04"/>
    <w:rsid w:val="00FE33FD"/>
    <w:rsid w:val="00FE3526"/>
    <w:rsid w:val="00FE3858"/>
    <w:rsid w:val="00FE3D2F"/>
    <w:rsid w:val="00FE3D94"/>
    <w:rsid w:val="00FE3EAA"/>
    <w:rsid w:val="00FE3F31"/>
    <w:rsid w:val="00FE40DA"/>
    <w:rsid w:val="00FE428E"/>
    <w:rsid w:val="00FE464B"/>
    <w:rsid w:val="00FE476A"/>
    <w:rsid w:val="00FE486A"/>
    <w:rsid w:val="00FE4896"/>
    <w:rsid w:val="00FE4FBD"/>
    <w:rsid w:val="00FE547D"/>
    <w:rsid w:val="00FE54C1"/>
    <w:rsid w:val="00FE5DFD"/>
    <w:rsid w:val="00FE5ECD"/>
    <w:rsid w:val="00FE5EF4"/>
    <w:rsid w:val="00FE5F32"/>
    <w:rsid w:val="00FE6573"/>
    <w:rsid w:val="00FE6E1F"/>
    <w:rsid w:val="00FE6F49"/>
    <w:rsid w:val="00FE75BC"/>
    <w:rsid w:val="00FE77D5"/>
    <w:rsid w:val="00FE7905"/>
    <w:rsid w:val="00FE7AB5"/>
    <w:rsid w:val="00FF05E7"/>
    <w:rsid w:val="00FF0C84"/>
    <w:rsid w:val="00FF0D98"/>
    <w:rsid w:val="00FF0FD0"/>
    <w:rsid w:val="00FF112D"/>
    <w:rsid w:val="00FF13CA"/>
    <w:rsid w:val="00FF1610"/>
    <w:rsid w:val="00FF215C"/>
    <w:rsid w:val="00FF2425"/>
    <w:rsid w:val="00FF27A3"/>
    <w:rsid w:val="00FF3055"/>
    <w:rsid w:val="00FF37B9"/>
    <w:rsid w:val="00FF3884"/>
    <w:rsid w:val="00FF3AA1"/>
    <w:rsid w:val="00FF3BB1"/>
    <w:rsid w:val="00FF3E99"/>
    <w:rsid w:val="00FF41CD"/>
    <w:rsid w:val="00FF4467"/>
    <w:rsid w:val="00FF46C8"/>
    <w:rsid w:val="00FF472B"/>
    <w:rsid w:val="00FF4AC2"/>
    <w:rsid w:val="00FF4D58"/>
    <w:rsid w:val="00FF4D76"/>
    <w:rsid w:val="00FF4E75"/>
    <w:rsid w:val="00FF4F95"/>
    <w:rsid w:val="00FF51AF"/>
    <w:rsid w:val="00FF573E"/>
    <w:rsid w:val="00FF59B6"/>
    <w:rsid w:val="00FF59EE"/>
    <w:rsid w:val="00FF6158"/>
    <w:rsid w:val="00FF65A4"/>
    <w:rsid w:val="00FF6761"/>
    <w:rsid w:val="00FF728F"/>
    <w:rsid w:val="00FF74E4"/>
    <w:rsid w:val="00FF7752"/>
    <w:rsid w:val="00FF7A91"/>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6CF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paragraph" w:customStyle="1" w:styleId="xmsonormal">
    <w:name w:val="x_msonormal"/>
    <w:basedOn w:val="a"/>
    <w:uiPriority w:val="99"/>
    <w:qFormat/>
    <w:rsid w:val="000B6D81"/>
    <w:rPr>
      <w:rFonts w:eastAsia="Calibri"/>
      <w:sz w:val="24"/>
      <w:lang w:eastAsia="zh-CN"/>
    </w:rPr>
  </w:style>
  <w:style w:type="character" w:customStyle="1" w:styleId="xapple-converted-space">
    <w:name w:val="x_apple-converted-space"/>
    <w:basedOn w:val="a1"/>
    <w:rsid w:val="000B6D81"/>
  </w:style>
  <w:style w:type="character" w:styleId="afd">
    <w:name w:val="Strong"/>
    <w:basedOn w:val="a1"/>
    <w:uiPriority w:val="22"/>
    <w:qFormat/>
    <w:rsid w:val="00E672B8"/>
    <w:rPr>
      <w:b/>
      <w:bCs/>
    </w:rPr>
  </w:style>
  <w:style w:type="paragraph" w:customStyle="1" w:styleId="xxmsonormal">
    <w:name w:val="x_xmsonormal"/>
    <w:basedOn w:val="a"/>
    <w:rsid w:val="00E672B8"/>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1471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89931634">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81363557">
      <w:bodyDiv w:val="1"/>
      <w:marLeft w:val="0"/>
      <w:marRight w:val="0"/>
      <w:marTop w:val="0"/>
      <w:marBottom w:val="0"/>
      <w:divBdr>
        <w:top w:val="none" w:sz="0" w:space="0" w:color="auto"/>
        <w:left w:val="none" w:sz="0" w:space="0" w:color="auto"/>
        <w:bottom w:val="none" w:sz="0" w:space="0" w:color="auto"/>
        <w:right w:val="none" w:sz="0" w:space="0" w:color="auto"/>
      </w:divBdr>
    </w:div>
    <w:div w:id="21057786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0210326">
      <w:bodyDiv w:val="1"/>
      <w:marLeft w:val="0"/>
      <w:marRight w:val="0"/>
      <w:marTop w:val="0"/>
      <w:marBottom w:val="0"/>
      <w:divBdr>
        <w:top w:val="none" w:sz="0" w:space="0" w:color="auto"/>
        <w:left w:val="none" w:sz="0" w:space="0" w:color="auto"/>
        <w:bottom w:val="none" w:sz="0" w:space="0" w:color="auto"/>
        <w:right w:val="none" w:sz="0" w:space="0" w:color="auto"/>
      </w:divBdr>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766976">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99586596">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3478367">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24514736">
      <w:bodyDiv w:val="1"/>
      <w:marLeft w:val="0"/>
      <w:marRight w:val="0"/>
      <w:marTop w:val="0"/>
      <w:marBottom w:val="0"/>
      <w:divBdr>
        <w:top w:val="none" w:sz="0" w:space="0" w:color="auto"/>
        <w:left w:val="none" w:sz="0" w:space="0" w:color="auto"/>
        <w:bottom w:val="none" w:sz="0" w:space="0" w:color="auto"/>
        <w:right w:val="none" w:sz="0" w:space="0" w:color="auto"/>
      </w:divBdr>
    </w:div>
    <w:div w:id="57432068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06085004">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942201">
      <w:bodyDiv w:val="1"/>
      <w:marLeft w:val="0"/>
      <w:marRight w:val="0"/>
      <w:marTop w:val="0"/>
      <w:marBottom w:val="0"/>
      <w:divBdr>
        <w:top w:val="none" w:sz="0" w:space="0" w:color="auto"/>
        <w:left w:val="none" w:sz="0" w:space="0" w:color="auto"/>
        <w:bottom w:val="none" w:sz="0" w:space="0" w:color="auto"/>
        <w:right w:val="none" w:sz="0" w:space="0" w:color="auto"/>
      </w:divBdr>
    </w:div>
    <w:div w:id="741683343">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70584800">
      <w:bodyDiv w:val="1"/>
      <w:marLeft w:val="0"/>
      <w:marRight w:val="0"/>
      <w:marTop w:val="0"/>
      <w:marBottom w:val="0"/>
      <w:divBdr>
        <w:top w:val="none" w:sz="0" w:space="0" w:color="auto"/>
        <w:left w:val="none" w:sz="0" w:space="0" w:color="auto"/>
        <w:bottom w:val="none" w:sz="0" w:space="0" w:color="auto"/>
        <w:right w:val="none" w:sz="0" w:space="0" w:color="auto"/>
      </w:divBdr>
    </w:div>
    <w:div w:id="774519766">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9832799">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645792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64922247">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059311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833495">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18961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335221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3052364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D:\zengchaojun\&#26631;&#20934;&#29305;&#24615;\XR\&#26631;&#20934;&#20250;&#35758;\2021&#24180;04&#26376;RAN1%23104b-e&#20250;&#35758;\&#25991;&#31295;&#25776;&#20889;\UL%20UE%20power%20consumption%20model.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UL UE power consumption model</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v>Relative power</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Sheet1!$A$1:$AR$1</c:f>
              <c:numCache>
                <c:formatCode>General</c:formatCode>
                <c:ptCount val="44"/>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numCache>
            </c:numRef>
          </c:cat>
          <c:val>
            <c:numRef>
              <c:f>Sheet1!$A$2:$AR$2</c:f>
              <c:numCache>
                <c:formatCode>General</c:formatCode>
                <c:ptCount val="44"/>
                <c:pt idx="0">
                  <c:v>247.755964052504</c:v>
                </c:pt>
                <c:pt idx="1">
                  <c:v>247.76183312252201</c:v>
                </c:pt>
                <c:pt idx="2">
                  <c:v>247.769221843911</c:v>
                </c:pt>
                <c:pt idx="3">
                  <c:v>247.778523693029</c:v>
                </c:pt>
                <c:pt idx="4">
                  <c:v>247.79023402726</c:v>
                </c:pt>
                <c:pt idx="5">
                  <c:v>247.80497646460401</c:v>
                </c:pt>
                <c:pt idx="6">
                  <c:v>247.823536093608</c:v>
                </c:pt>
                <c:pt idx="7">
                  <c:v>247.84690128219401</c:v>
                </c:pt>
                <c:pt idx="8">
                  <c:v>247.87631631185701</c:v>
                </c:pt>
                <c:pt idx="9">
                  <c:v>247.91334764018899</c:v>
                </c:pt>
                <c:pt idx="10">
                  <c:v>247.95996732045799</c:v>
                </c:pt>
                <c:pt idx="11">
                  <c:v>248.01865802063799</c:v>
                </c:pt>
                <c:pt idx="12">
                  <c:v>248.092545234531</c:v>
                </c:pt>
                <c:pt idx="13">
                  <c:v>248.18556372570799</c:v>
                </c:pt>
                <c:pt idx="14">
                  <c:v>248.302667068017</c:v>
                </c:pt>
                <c:pt idx="15">
                  <c:v>248.45009144145601</c:v>
                </c:pt>
                <c:pt idx="16">
                  <c:v>248.635687731497</c:v>
                </c:pt>
                <c:pt idx="17">
                  <c:v>248.86933961736301</c:v>
                </c:pt>
                <c:pt idx="18">
                  <c:v>249.163489913994</c:v>
                </c:pt>
                <c:pt idx="19">
                  <c:v>249.533803197309</c:v>
                </c:pt>
                <c:pt idx="20">
                  <c:v>250</c:v>
                </c:pt>
                <c:pt idx="21">
                  <c:v>250.58690700180401</c:v>
                </c:pt>
                <c:pt idx="22">
                  <c:v>251.32577914073599</c:v>
                </c:pt>
                <c:pt idx="23">
                  <c:v>252.255964052504</c:v>
                </c:pt>
                <c:pt idx="24">
                  <c:v>253.42699747559499</c:v>
                </c:pt>
                <c:pt idx="25">
                  <c:v>254.90124120998601</c:v>
                </c:pt>
                <c:pt idx="26">
                  <c:v>256.75720411038901</c:v>
                </c:pt>
                <c:pt idx="27">
                  <c:v>259.09372296905298</c:v>
                </c:pt>
                <c:pt idx="28">
                  <c:v>262.03522593536098</c:v>
                </c:pt>
                <c:pt idx="29">
                  <c:v>265.73835876851501</c:v>
                </c:pt>
                <c:pt idx="30">
                  <c:v>270.40032679542099</c:v>
                </c:pt>
                <c:pt idx="31">
                  <c:v>276.26939681346602</c:v>
                </c:pt>
                <c:pt idx="32">
                  <c:v>283.658118202781</c:v>
                </c:pt>
                <c:pt idx="33">
                  <c:v>292.95996732045802</c:v>
                </c:pt>
                <c:pt idx="34">
                  <c:v>304.67030155137599</c:v>
                </c:pt>
                <c:pt idx="35">
                  <c:v>319.41273889528202</c:v>
                </c:pt>
                <c:pt idx="36">
                  <c:v>337.97236789930798</c:v>
                </c:pt>
                <c:pt idx="37">
                  <c:v>361.33755648594899</c:v>
                </c:pt>
                <c:pt idx="38">
                  <c:v>390.75258614903402</c:v>
                </c:pt>
                <c:pt idx="39">
                  <c:v>427.78391448057101</c:v>
                </c:pt>
                <c:pt idx="40">
                  <c:v>474.403594749636</c:v>
                </c:pt>
                <c:pt idx="41">
                  <c:v>533.09429493008099</c:v>
                </c:pt>
                <c:pt idx="42">
                  <c:v>606.98150882323603</c:v>
                </c:pt>
                <c:pt idx="43">
                  <c:v>700</c:v>
                </c:pt>
              </c:numCache>
            </c:numRef>
          </c:val>
          <c:smooth val="0"/>
          <c:extLst>
            <c:ext xmlns:c16="http://schemas.microsoft.com/office/drawing/2014/chart" uri="{C3380CC4-5D6E-409C-BE32-E72D297353CC}">
              <c16:uniqueId val="{00000000-E75E-46C6-B307-FC291F649805}"/>
            </c:ext>
          </c:extLst>
        </c:ser>
        <c:dLbls>
          <c:showLegendKey val="0"/>
          <c:showVal val="0"/>
          <c:showCatName val="0"/>
          <c:showSerName val="0"/>
          <c:showPercent val="0"/>
          <c:showBubbleSize val="0"/>
        </c:dLbls>
        <c:marker val="1"/>
        <c:smooth val="0"/>
        <c:axId val="1680260464"/>
        <c:axId val="1680261008"/>
      </c:lineChart>
      <c:catAx>
        <c:axId val="16802604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UL UE power(dBm)</a:t>
                </a:r>
                <a:endParaRPr lang="zh-CN" altLang="en-US"/>
              </a:p>
            </c:rich>
          </c:tx>
          <c:layout>
            <c:manualLayout>
              <c:xMode val="edge"/>
              <c:yMode val="edge"/>
              <c:x val="0.81384605226233508"/>
              <c:y val="0.9138289020334886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80261008"/>
        <c:crosses val="autoZero"/>
        <c:auto val="1"/>
        <c:lblAlgn val="ctr"/>
        <c:lblOffset val="100"/>
        <c:noMultiLvlLbl val="0"/>
      </c:catAx>
      <c:valAx>
        <c:axId val="16802610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Relative power</a:t>
                </a:r>
                <a:endParaRPr lang="zh-CN" altLang="en-US"/>
              </a:p>
            </c:rich>
          </c:tx>
          <c:layout>
            <c:manualLayout>
              <c:xMode val="edge"/>
              <c:yMode val="edge"/>
              <c:x val="1.6771488469601678E-2"/>
              <c:y val="0.1165155438496652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802604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2A37E8-35AE-46EA-9A0F-09E5650B1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1982</TotalTime>
  <Pages>18</Pages>
  <Words>6646</Words>
  <Characters>37883</Characters>
  <Application>Microsoft Office Word</Application>
  <DocSecurity>0</DocSecurity>
  <Lines>315</Lines>
  <Paragraphs>88</Paragraphs>
  <ScaleCrop>false</ScaleCrop>
  <Company>Vivo</Company>
  <LinksUpToDate>false</LinksUpToDate>
  <CharactersWithSpaces>44441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Zeng</cp:lastModifiedBy>
  <cp:revision>109</cp:revision>
  <cp:lastPrinted>2011-08-03T09:36:00Z</cp:lastPrinted>
  <dcterms:created xsi:type="dcterms:W3CDTF">2021-01-18T00:44:00Z</dcterms:created>
  <dcterms:modified xsi:type="dcterms:W3CDTF">2021-04-06T15:30:00Z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